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604" w:rsidRPr="005B4604" w:rsidRDefault="005B4604" w:rsidP="005B4604">
      <w:pPr>
        <w:jc w:val="center"/>
        <w:rPr>
          <w:rFonts w:ascii="Times New Roman" w:hAnsi="Times New Roman"/>
          <w:b/>
          <w:bCs/>
          <w:color w:val="000000" w:themeColor="text1"/>
          <w:spacing w:val="30"/>
          <w:sz w:val="28"/>
          <w:szCs w:val="28"/>
        </w:rPr>
      </w:pPr>
      <w:r w:rsidRPr="005B4604"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  <w:drawing>
          <wp:inline distT="0" distB="0" distL="0" distR="0">
            <wp:extent cx="436245" cy="584835"/>
            <wp:effectExtent l="19050" t="0" r="190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4604" w:rsidRPr="005B4604" w:rsidRDefault="005B4604" w:rsidP="005B4604">
      <w:pPr>
        <w:pStyle w:val="1"/>
        <w:spacing w:before="120"/>
        <w:rPr>
          <w:rFonts w:ascii="Times New Roman" w:hAnsi="Times New Roman" w:cs="Times New Roman"/>
          <w:caps/>
          <w:color w:val="000000" w:themeColor="text1"/>
          <w:sz w:val="24"/>
          <w:szCs w:val="24"/>
          <w:lang w:val="uk-UA"/>
        </w:rPr>
      </w:pPr>
      <w:r w:rsidRPr="005B4604">
        <w:rPr>
          <w:rFonts w:ascii="Times New Roman" w:hAnsi="Times New Roman" w:cs="Times New Roman"/>
          <w:caps/>
          <w:color w:val="000000" w:themeColor="text1"/>
          <w:sz w:val="24"/>
          <w:szCs w:val="24"/>
          <w:lang w:val="uk-UA"/>
        </w:rPr>
        <w:t>Україна</w:t>
      </w:r>
    </w:p>
    <w:p w:rsidR="005B4604" w:rsidRPr="005B4604" w:rsidRDefault="005B4604" w:rsidP="005B4604">
      <w:pPr>
        <w:pStyle w:val="2"/>
        <w:jc w:val="center"/>
        <w:rPr>
          <w:rFonts w:ascii="Times New Roman" w:hAnsi="Times New Roman" w:cs="Times New Roman"/>
          <w:color w:val="000000" w:themeColor="text1"/>
          <w:spacing w:val="40"/>
          <w:sz w:val="28"/>
          <w:szCs w:val="28"/>
          <w:lang w:val="uk-UA"/>
        </w:rPr>
      </w:pPr>
      <w:r w:rsidRPr="005B4604">
        <w:rPr>
          <w:rFonts w:ascii="Times New Roman" w:hAnsi="Times New Roman" w:cs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4604" w:rsidRPr="005B4604" w:rsidRDefault="005B4604" w:rsidP="005B4604">
      <w:pPr>
        <w:pStyle w:val="2"/>
        <w:jc w:val="center"/>
        <w:rPr>
          <w:rFonts w:ascii="Times New Roman" w:hAnsi="Times New Roman" w:cs="Times New Roman"/>
          <w:color w:val="000000" w:themeColor="text1"/>
          <w:spacing w:val="40"/>
          <w:sz w:val="28"/>
          <w:szCs w:val="28"/>
          <w:lang w:val="uk-UA"/>
        </w:rPr>
      </w:pPr>
      <w:r w:rsidRPr="005B4604">
        <w:rPr>
          <w:rFonts w:ascii="Times New Roman" w:hAnsi="Times New Roman" w:cs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4604" w:rsidRPr="005B4604" w:rsidRDefault="005B4604" w:rsidP="005B4604">
      <w:pPr>
        <w:pStyle w:val="2"/>
        <w:ind w:left="1440" w:hanging="1440"/>
        <w:jc w:val="center"/>
        <w:rPr>
          <w:rFonts w:ascii="Times New Roman" w:hAnsi="Times New Roman" w:cs="Times New Roman"/>
          <w:bCs w:val="0"/>
          <w:caps/>
          <w:color w:val="000000" w:themeColor="text1"/>
          <w:spacing w:val="100"/>
          <w:sz w:val="28"/>
          <w:szCs w:val="28"/>
          <w:lang w:val="uk-UA"/>
        </w:rPr>
      </w:pPr>
      <w:r w:rsidRPr="005B4604">
        <w:rPr>
          <w:rFonts w:ascii="Times New Roman" w:hAnsi="Times New Roman" w:cs="Times New Roman"/>
          <w:bCs w:val="0"/>
          <w:caps/>
          <w:color w:val="000000" w:themeColor="text1"/>
          <w:spacing w:val="100"/>
          <w:sz w:val="28"/>
          <w:szCs w:val="28"/>
          <w:lang w:val="uk-UA"/>
        </w:rPr>
        <w:t>РІШЕННЯ</w:t>
      </w:r>
    </w:p>
    <w:p w:rsidR="005B4604" w:rsidRDefault="005B4604" w:rsidP="005B4604">
      <w:pPr>
        <w:pStyle w:val="2"/>
        <w:ind w:left="1440" w:hanging="1440"/>
        <w:jc w:val="center"/>
        <w:rPr>
          <w:rFonts w:ascii="Times New Roman" w:hAnsi="Times New Roman" w:cs="Times New Roman"/>
          <w:b w:val="0"/>
          <w:color w:val="000000" w:themeColor="text1"/>
          <w:sz w:val="28"/>
          <w:lang w:val="uk-UA"/>
        </w:rPr>
      </w:pPr>
      <w:r w:rsidRPr="005B4604">
        <w:rPr>
          <w:rFonts w:ascii="Times New Roman" w:hAnsi="Times New Roman" w:cs="Times New Roman"/>
          <w:b w:val="0"/>
          <w:color w:val="000000" w:themeColor="text1"/>
          <w:sz w:val="28"/>
          <w:lang w:val="uk-UA"/>
        </w:rPr>
        <w:t>(десята сесія восьмого скликання)</w:t>
      </w:r>
    </w:p>
    <w:p w:rsidR="005B4604" w:rsidRPr="005B4604" w:rsidRDefault="005B4604" w:rsidP="005B4604">
      <w:pPr>
        <w:rPr>
          <w:lang w:val="uk-UA"/>
        </w:rPr>
      </w:pPr>
    </w:p>
    <w:p w:rsidR="005B4604" w:rsidRPr="00BD2B34" w:rsidRDefault="005B4604" w:rsidP="005B4604">
      <w:pPr>
        <w:spacing w:after="0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r w:rsidRPr="00BD2B34">
        <w:rPr>
          <w:rFonts w:ascii="Times New Roman" w:hAnsi="Times New Roman"/>
          <w:bCs/>
          <w:sz w:val="28"/>
          <w:szCs w:val="28"/>
          <w:lang w:val="uk-UA"/>
        </w:rPr>
        <w:t>30 червня 2021 року</w:t>
      </w:r>
    </w:p>
    <w:p w:rsidR="005B4604" w:rsidRDefault="005B4604" w:rsidP="005B4604">
      <w:pPr>
        <w:spacing w:after="0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r w:rsidRPr="00BD2B34">
        <w:rPr>
          <w:rFonts w:ascii="Times New Roman" w:hAnsi="Times New Roman"/>
          <w:bCs/>
          <w:sz w:val="28"/>
          <w:szCs w:val="28"/>
          <w:lang w:val="uk-UA"/>
        </w:rPr>
        <w:t>смт Козелець</w:t>
      </w:r>
    </w:p>
    <w:p w:rsidR="005B4604" w:rsidRPr="00B732DF" w:rsidRDefault="005B4604" w:rsidP="005B4604">
      <w:pPr>
        <w:spacing w:after="0"/>
        <w:outlineLvl w:val="1"/>
        <w:rPr>
          <w:rFonts w:ascii="Times New Roman" w:hAnsi="Times New Roman"/>
          <w:bCs/>
          <w:sz w:val="28"/>
          <w:szCs w:val="28"/>
          <w:lang w:val="uk-UA"/>
        </w:rPr>
      </w:pPr>
    </w:p>
    <w:p w:rsidR="00F7640B" w:rsidRPr="005B4604" w:rsidRDefault="005B4604" w:rsidP="005B4604">
      <w:pPr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r w:rsidRPr="00BD2B34">
        <w:rPr>
          <w:rFonts w:ascii="Times New Roman" w:hAnsi="Times New Roman"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bCs/>
          <w:sz w:val="28"/>
          <w:szCs w:val="28"/>
          <w:lang w:val="uk-UA"/>
        </w:rPr>
        <w:t>297</w:t>
      </w:r>
      <w:r w:rsidRPr="00BD2B34">
        <w:rPr>
          <w:rFonts w:ascii="Times New Roman" w:hAnsi="Times New Roman"/>
          <w:bCs/>
          <w:sz w:val="28"/>
          <w:szCs w:val="28"/>
          <w:lang w:val="uk-UA"/>
        </w:rPr>
        <w:t>-10/</w:t>
      </w:r>
      <w:r w:rsidRPr="00B732DF">
        <w:rPr>
          <w:rFonts w:ascii="Times New Roman" w:hAnsi="Times New Roman"/>
          <w:bCs/>
          <w:sz w:val="28"/>
          <w:szCs w:val="28"/>
        </w:rPr>
        <w:t>VII</w:t>
      </w:r>
      <w:r>
        <w:rPr>
          <w:rFonts w:ascii="Times New Roman" w:hAnsi="Times New Roman"/>
          <w:bCs/>
          <w:sz w:val="28"/>
          <w:szCs w:val="28"/>
          <w:lang w:val="uk-UA"/>
        </w:rPr>
        <w:t>І</w:t>
      </w:r>
      <w:r w:rsidR="00F7640B" w:rsidRPr="009E0EE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</w:t>
      </w:r>
    </w:p>
    <w:p w:rsidR="00DD735C" w:rsidRDefault="00216546" w:rsidP="004141EC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3416EB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141EC">
        <w:rPr>
          <w:rFonts w:ascii="Times New Roman" w:hAnsi="Times New Roman" w:cs="Times New Roman"/>
          <w:sz w:val="28"/>
          <w:szCs w:val="28"/>
          <w:lang w:val="uk-UA"/>
        </w:rPr>
        <w:t>співфінансування</w:t>
      </w:r>
      <w:r w:rsidR="00DD735C">
        <w:rPr>
          <w:rFonts w:ascii="Times New Roman" w:hAnsi="Times New Roman" w:cs="Times New Roman"/>
          <w:sz w:val="28"/>
          <w:szCs w:val="28"/>
          <w:lang w:val="uk-UA"/>
        </w:rPr>
        <w:t xml:space="preserve"> реалізації концепції </w:t>
      </w:r>
    </w:p>
    <w:p w:rsidR="00DD735C" w:rsidRDefault="00DD735C" w:rsidP="004141EC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«Нова українська школа» з бюджету </w:t>
      </w:r>
    </w:p>
    <w:p w:rsidR="00216546" w:rsidRPr="005B4604" w:rsidRDefault="00DD735C" w:rsidP="005B4604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Козелецької селищної ради</w:t>
      </w:r>
      <w:r w:rsidR="004141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E2CC2" w:rsidRPr="009E0EEB" w:rsidRDefault="00DD735C" w:rsidP="00F319D9">
      <w:pPr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3416EB">
        <w:rPr>
          <w:rFonts w:ascii="Times New Roman" w:hAnsi="Times New Roman"/>
          <w:sz w:val="28"/>
          <w:szCs w:val="28"/>
          <w:lang w:val="uk-UA"/>
        </w:rPr>
        <w:t>ідповідно до постанови Кабінету Міністрів України</w:t>
      </w:r>
      <w:r w:rsidR="00B0160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E6F3F">
        <w:rPr>
          <w:rFonts w:ascii="Times New Roman" w:hAnsi="Times New Roman"/>
          <w:sz w:val="28"/>
          <w:szCs w:val="28"/>
          <w:lang w:val="uk-UA"/>
        </w:rPr>
        <w:t>від 12</w:t>
      </w:r>
      <w:r w:rsidR="003416EB">
        <w:rPr>
          <w:rFonts w:ascii="Times New Roman" w:hAnsi="Times New Roman"/>
          <w:sz w:val="28"/>
          <w:szCs w:val="28"/>
          <w:lang w:val="uk-UA"/>
        </w:rPr>
        <w:t>.02.20</w:t>
      </w:r>
      <w:r w:rsidR="008E6F3F">
        <w:rPr>
          <w:rFonts w:ascii="Times New Roman" w:hAnsi="Times New Roman"/>
          <w:sz w:val="28"/>
          <w:szCs w:val="28"/>
          <w:lang w:val="uk-UA"/>
        </w:rPr>
        <w:t>20</w:t>
      </w:r>
      <w:r w:rsidR="00B01609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8E6F3F">
        <w:rPr>
          <w:rFonts w:ascii="Times New Roman" w:hAnsi="Times New Roman"/>
          <w:sz w:val="28"/>
          <w:szCs w:val="28"/>
          <w:lang w:val="uk-UA"/>
        </w:rPr>
        <w:t xml:space="preserve"> №105</w:t>
      </w:r>
      <w:r w:rsidR="003416EB">
        <w:rPr>
          <w:rFonts w:ascii="Times New Roman" w:hAnsi="Times New Roman"/>
          <w:sz w:val="28"/>
          <w:szCs w:val="28"/>
          <w:lang w:val="uk-UA"/>
        </w:rPr>
        <w:t xml:space="preserve"> «Деякі питання надання субвенції з державного бюджету місцевим бюджетам на забезпечення якісної, сучасної та доступної загальної середньої освіти «Нова українська школа» в 20</w:t>
      </w:r>
      <w:r w:rsidR="008E6F3F">
        <w:rPr>
          <w:rFonts w:ascii="Times New Roman" w:hAnsi="Times New Roman"/>
          <w:sz w:val="28"/>
          <w:szCs w:val="28"/>
          <w:lang w:val="uk-UA"/>
        </w:rPr>
        <w:t>20</w:t>
      </w:r>
      <w:r w:rsidR="003416EB">
        <w:rPr>
          <w:rFonts w:ascii="Times New Roman" w:hAnsi="Times New Roman"/>
          <w:sz w:val="28"/>
          <w:szCs w:val="28"/>
          <w:lang w:val="uk-UA"/>
        </w:rPr>
        <w:t xml:space="preserve"> році», </w:t>
      </w:r>
      <w:r w:rsidR="009D3AFE">
        <w:rPr>
          <w:rFonts w:ascii="Times New Roman" w:hAnsi="Times New Roman"/>
          <w:sz w:val="28"/>
          <w:szCs w:val="28"/>
          <w:lang w:val="uk-UA"/>
        </w:rPr>
        <w:t xml:space="preserve">постанови Кабінету Міністрів України </w:t>
      </w:r>
      <w:r w:rsidR="00245BA5">
        <w:rPr>
          <w:rFonts w:ascii="Times New Roman" w:hAnsi="Times New Roman"/>
          <w:sz w:val="28"/>
          <w:szCs w:val="28"/>
          <w:lang w:val="uk-UA"/>
        </w:rPr>
        <w:t xml:space="preserve">від 04.04.2018 року №237 </w:t>
      </w:r>
      <w:r w:rsidR="009E523E">
        <w:rPr>
          <w:rFonts w:ascii="Times New Roman" w:hAnsi="Times New Roman"/>
          <w:sz w:val="28"/>
          <w:szCs w:val="28"/>
          <w:lang w:val="uk-UA"/>
        </w:rPr>
        <w:t>«Деякі питання надання субвенції з державного бюджету місцевим бюджетам на забезпечення якісної, сучасної та доступної загальної середньої освіти «Нова українська школа»</w:t>
      </w:r>
      <w:r w:rsidR="007E4AB3">
        <w:rPr>
          <w:rFonts w:ascii="Times New Roman" w:hAnsi="Times New Roman"/>
          <w:sz w:val="28"/>
          <w:szCs w:val="28"/>
          <w:lang w:val="uk-UA"/>
        </w:rPr>
        <w:t>»</w:t>
      </w:r>
      <w:r w:rsidR="009E523E">
        <w:rPr>
          <w:rFonts w:ascii="Times New Roman" w:hAnsi="Times New Roman"/>
          <w:sz w:val="28"/>
          <w:szCs w:val="28"/>
          <w:lang w:val="uk-UA"/>
        </w:rPr>
        <w:t>,</w:t>
      </w:r>
      <w:r w:rsidR="00B0160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01609" w:rsidRPr="00F9543D">
        <w:rPr>
          <w:rFonts w:ascii="Times New Roman" w:hAnsi="Times New Roman"/>
          <w:sz w:val="28"/>
          <w:szCs w:val="28"/>
          <w:lang w:val="uk-UA"/>
        </w:rPr>
        <w:t>спільного розпорядження Чернігівської обласної державної адміністрації та Че</w:t>
      </w:r>
      <w:r w:rsidR="008E6F3F" w:rsidRPr="00F9543D">
        <w:rPr>
          <w:rFonts w:ascii="Times New Roman" w:hAnsi="Times New Roman"/>
          <w:sz w:val="28"/>
          <w:szCs w:val="28"/>
          <w:lang w:val="uk-UA"/>
        </w:rPr>
        <w:t xml:space="preserve">рнігівської обласної ради від </w:t>
      </w:r>
      <w:r w:rsidR="00F9543D" w:rsidRPr="00F9543D">
        <w:rPr>
          <w:rFonts w:ascii="Times New Roman" w:hAnsi="Times New Roman"/>
          <w:sz w:val="28"/>
          <w:szCs w:val="28"/>
          <w:lang w:val="uk-UA"/>
        </w:rPr>
        <w:t>23.06.2021</w:t>
      </w:r>
      <w:r w:rsidR="00B01609" w:rsidRPr="00F9543D">
        <w:rPr>
          <w:rFonts w:ascii="Times New Roman" w:hAnsi="Times New Roman"/>
          <w:sz w:val="28"/>
          <w:szCs w:val="28"/>
          <w:lang w:val="uk-UA"/>
        </w:rPr>
        <w:t xml:space="preserve"> року №</w:t>
      </w:r>
      <w:r w:rsidR="00F9543D" w:rsidRPr="00F9543D">
        <w:rPr>
          <w:rFonts w:ascii="Times New Roman" w:hAnsi="Times New Roman"/>
          <w:sz w:val="28"/>
          <w:szCs w:val="28"/>
          <w:lang w:val="uk-UA"/>
        </w:rPr>
        <w:t>5</w:t>
      </w:r>
      <w:r w:rsidR="006F27CD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B01609" w:rsidRPr="00F9543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8E6F3F" w:rsidRPr="00F9543D">
        <w:rPr>
          <w:rFonts w:ascii="Times New Roman" w:hAnsi="Times New Roman"/>
          <w:sz w:val="28"/>
          <w:szCs w:val="28"/>
          <w:lang w:val="uk-UA"/>
        </w:rPr>
        <w:t xml:space="preserve"> внесення змін до показників обласного бюджету на 202</w:t>
      </w:r>
      <w:r w:rsidR="00F9543D" w:rsidRPr="00F9543D">
        <w:rPr>
          <w:rFonts w:ascii="Times New Roman" w:hAnsi="Times New Roman"/>
          <w:sz w:val="28"/>
          <w:szCs w:val="28"/>
          <w:lang w:val="uk-UA"/>
        </w:rPr>
        <w:t>1</w:t>
      </w:r>
      <w:r w:rsidR="006F27CD">
        <w:rPr>
          <w:rFonts w:ascii="Times New Roman" w:hAnsi="Times New Roman"/>
          <w:sz w:val="28"/>
          <w:szCs w:val="28"/>
          <w:lang w:val="uk-UA"/>
        </w:rPr>
        <w:t xml:space="preserve"> рік</w:t>
      </w:r>
      <w:r w:rsidR="00B01609" w:rsidRPr="00F9543D">
        <w:rPr>
          <w:rFonts w:ascii="Times New Roman" w:hAnsi="Times New Roman"/>
          <w:sz w:val="28"/>
          <w:szCs w:val="28"/>
          <w:lang w:val="uk-UA"/>
        </w:rPr>
        <w:t>»,</w:t>
      </w:r>
      <w:r w:rsidR="00B0160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керуючись ст.26</w:t>
      </w:r>
      <w:r w:rsidR="00216546" w:rsidRPr="009E0EEB">
        <w:rPr>
          <w:rFonts w:ascii="Times New Roman" w:hAnsi="Times New Roman"/>
          <w:sz w:val="28"/>
          <w:szCs w:val="28"/>
          <w:lang w:val="uk-UA"/>
        </w:rPr>
        <w:t xml:space="preserve"> Закону України </w:t>
      </w:r>
      <w:r w:rsidR="00216546" w:rsidRPr="009E0EEB">
        <w:rPr>
          <w:rFonts w:ascii="Times New Roman" w:hAnsi="Times New Roman"/>
          <w:b/>
          <w:color w:val="000000"/>
          <w:sz w:val="28"/>
          <w:szCs w:val="28"/>
          <w:lang w:val="uk-UA"/>
        </w:rPr>
        <w:t>«</w:t>
      </w:r>
      <w:r w:rsidR="00216546" w:rsidRPr="009E0EEB">
        <w:rPr>
          <w:rFonts w:ascii="Times New Roman" w:hAnsi="Times New Roman"/>
          <w:sz w:val="28"/>
          <w:szCs w:val="28"/>
          <w:lang w:val="uk-UA"/>
        </w:rPr>
        <w:t>Про місцеве самоврядування в Україні</w:t>
      </w:r>
      <w:r w:rsidR="00216546" w:rsidRPr="009E0EEB">
        <w:rPr>
          <w:rFonts w:ascii="Times New Roman" w:hAnsi="Times New Roman"/>
          <w:b/>
          <w:color w:val="000000"/>
          <w:sz w:val="28"/>
          <w:szCs w:val="28"/>
          <w:lang w:val="uk-UA"/>
        </w:rPr>
        <w:t>»</w:t>
      </w:r>
      <w:r w:rsidR="00B0160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6546" w:rsidRPr="009E0EE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16EB">
        <w:rPr>
          <w:rFonts w:ascii="Times New Roman" w:hAnsi="Times New Roman"/>
          <w:bCs/>
          <w:sz w:val="28"/>
          <w:szCs w:val="28"/>
          <w:lang w:val="uk-UA"/>
        </w:rPr>
        <w:t>селищна рада, вирішила:</w:t>
      </w:r>
      <w:r w:rsidR="00DE2CC2" w:rsidRPr="009E0EEB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                    </w:t>
      </w:r>
    </w:p>
    <w:p w:rsidR="00200A90" w:rsidRPr="007E4AB3" w:rsidRDefault="00200A90" w:rsidP="007E4AB3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E0EE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 </w:t>
      </w:r>
      <w:r w:rsidR="007E4AB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Виділити з бюджету Козелецької селищної ради  кошти на співфінансування </w:t>
      </w:r>
      <w:r w:rsidR="007E4AB3">
        <w:rPr>
          <w:rFonts w:ascii="Times New Roman" w:hAnsi="Times New Roman" w:cs="Times New Roman"/>
          <w:sz w:val="28"/>
          <w:szCs w:val="28"/>
          <w:lang w:val="uk-UA"/>
        </w:rPr>
        <w:t>реалізації концепції «Н</w:t>
      </w:r>
      <w:r w:rsidR="003416EB">
        <w:rPr>
          <w:rFonts w:ascii="Times New Roman" w:hAnsi="Times New Roman" w:cs="Times New Roman"/>
          <w:sz w:val="28"/>
          <w:szCs w:val="28"/>
          <w:lang w:val="uk-UA"/>
        </w:rPr>
        <w:t xml:space="preserve">ова українська школа» в </w:t>
      </w:r>
      <w:r w:rsidR="008E6F3F">
        <w:rPr>
          <w:rFonts w:ascii="Times New Roman" w:hAnsi="Times New Roman" w:cs="Times New Roman"/>
          <w:sz w:val="28"/>
          <w:szCs w:val="28"/>
          <w:lang w:val="uk-UA"/>
        </w:rPr>
        <w:t xml:space="preserve"> розмірі 10% від суми субвенції державного бюджету-</w:t>
      </w:r>
      <w:r w:rsidR="00040D30" w:rsidRPr="004F6315">
        <w:rPr>
          <w:rFonts w:ascii="Times New Roman" w:hAnsi="Times New Roman" w:cs="Times New Roman"/>
          <w:sz w:val="28"/>
          <w:szCs w:val="28"/>
          <w:lang w:val="uk-UA"/>
        </w:rPr>
        <w:t>687</w:t>
      </w:r>
      <w:r w:rsidR="004F6315">
        <w:rPr>
          <w:rFonts w:ascii="Times New Roman" w:hAnsi="Times New Roman" w:cs="Times New Roman"/>
          <w:sz w:val="28"/>
          <w:szCs w:val="28"/>
          <w:lang w:val="uk-UA"/>
        </w:rPr>
        <w:t>492,00</w:t>
      </w:r>
      <w:r w:rsidR="007E4AB3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216546" w:rsidRPr="009E0EEB" w:rsidRDefault="007E4AB3" w:rsidP="007E4AB3">
      <w:pPr>
        <w:spacing w:before="120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2. </w:t>
      </w:r>
      <w:r w:rsidR="00216546" w:rsidRPr="009E0EE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даного рішення покласти на постійну комісію селищної ради </w:t>
      </w:r>
      <w:r w:rsidR="00216546" w:rsidRPr="009E0EEB">
        <w:rPr>
          <w:rFonts w:ascii="Times New Roman" w:hAnsi="Times New Roman"/>
          <w:sz w:val="28"/>
          <w:szCs w:val="28"/>
          <w:lang w:val="uk-UA"/>
        </w:rPr>
        <w:t>з питань бюджету, соціально-економічного розвитку та інвестиційної діяльності.</w:t>
      </w:r>
    </w:p>
    <w:p w:rsidR="00216546" w:rsidRPr="009E0EEB" w:rsidRDefault="00384341" w:rsidP="007E4AB3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bookmarkStart w:id="0" w:name="_GoBack"/>
      <w:bookmarkEnd w:id="0"/>
    </w:p>
    <w:p w:rsidR="00384341" w:rsidRPr="006F27CD" w:rsidRDefault="00216546" w:rsidP="006F27CD">
      <w:pPr>
        <w:tabs>
          <w:tab w:val="left" w:pos="18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9E0EEB">
        <w:rPr>
          <w:rFonts w:ascii="Times New Roman" w:hAnsi="Times New Roman"/>
          <w:sz w:val="28"/>
          <w:szCs w:val="28"/>
          <w:lang w:val="uk-UA"/>
        </w:rPr>
        <w:t xml:space="preserve"> Селищний голова</w:t>
      </w:r>
      <w:r w:rsidRPr="009E0EEB">
        <w:rPr>
          <w:rFonts w:ascii="Times New Roman" w:hAnsi="Times New Roman"/>
          <w:sz w:val="28"/>
          <w:szCs w:val="28"/>
          <w:lang w:val="uk-UA"/>
        </w:rPr>
        <w:tab/>
      </w:r>
      <w:r w:rsidR="00040D30">
        <w:rPr>
          <w:rFonts w:ascii="Times New Roman" w:hAnsi="Times New Roman"/>
          <w:sz w:val="28"/>
          <w:szCs w:val="28"/>
          <w:lang w:val="uk-UA"/>
        </w:rPr>
        <w:t xml:space="preserve">                                        </w:t>
      </w:r>
      <w:r w:rsidR="004F6315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6F27CD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5B4604">
        <w:rPr>
          <w:rFonts w:ascii="Times New Roman" w:hAnsi="Times New Roman"/>
          <w:sz w:val="28"/>
          <w:szCs w:val="28"/>
          <w:lang w:val="uk-UA"/>
        </w:rPr>
        <w:t>В.П.Бригинець</w:t>
      </w:r>
      <w:r w:rsidR="00384341">
        <w:rPr>
          <w:rFonts w:ascii="Times New Roman" w:hAnsi="Times New Roman"/>
          <w:sz w:val="28"/>
          <w:szCs w:val="28"/>
          <w:lang w:val="uk-UA"/>
        </w:rPr>
        <w:t>\</w:t>
      </w:r>
    </w:p>
    <w:sectPr w:rsidR="00384341" w:rsidRPr="006F27CD" w:rsidSect="00641F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B7237"/>
    <w:multiLevelType w:val="hybridMultilevel"/>
    <w:tmpl w:val="ABBA960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8D3977"/>
    <w:multiLevelType w:val="hybridMultilevel"/>
    <w:tmpl w:val="EE5CE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97541F"/>
    <w:multiLevelType w:val="multilevel"/>
    <w:tmpl w:val="E8CA4A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78203038"/>
    <w:multiLevelType w:val="hybridMultilevel"/>
    <w:tmpl w:val="9CACE500"/>
    <w:lvl w:ilvl="0" w:tplc="A65A5E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42BE5"/>
    <w:rsid w:val="00040D30"/>
    <w:rsid w:val="000762C0"/>
    <w:rsid w:val="00097CCC"/>
    <w:rsid w:val="000F3B45"/>
    <w:rsid w:val="001C621C"/>
    <w:rsid w:val="001F513B"/>
    <w:rsid w:val="00200A90"/>
    <w:rsid w:val="00216546"/>
    <w:rsid w:val="00245BA5"/>
    <w:rsid w:val="00287136"/>
    <w:rsid w:val="002E0884"/>
    <w:rsid w:val="003152A3"/>
    <w:rsid w:val="00340A64"/>
    <w:rsid w:val="003416EB"/>
    <w:rsid w:val="00384341"/>
    <w:rsid w:val="003D34A7"/>
    <w:rsid w:val="004141EC"/>
    <w:rsid w:val="00446F19"/>
    <w:rsid w:val="004F6315"/>
    <w:rsid w:val="005B4604"/>
    <w:rsid w:val="00606501"/>
    <w:rsid w:val="00606B6A"/>
    <w:rsid w:val="00610F1E"/>
    <w:rsid w:val="00631322"/>
    <w:rsid w:val="00641F1A"/>
    <w:rsid w:val="0068563A"/>
    <w:rsid w:val="006F27CD"/>
    <w:rsid w:val="00792B95"/>
    <w:rsid w:val="007E4AB3"/>
    <w:rsid w:val="008A5A06"/>
    <w:rsid w:val="008E6F3F"/>
    <w:rsid w:val="00900116"/>
    <w:rsid w:val="00942BE5"/>
    <w:rsid w:val="009B6476"/>
    <w:rsid w:val="009D3AFE"/>
    <w:rsid w:val="009E0EEB"/>
    <w:rsid w:val="009E2693"/>
    <w:rsid w:val="009E523E"/>
    <w:rsid w:val="00A91D7E"/>
    <w:rsid w:val="00B01609"/>
    <w:rsid w:val="00BC4323"/>
    <w:rsid w:val="00D177CC"/>
    <w:rsid w:val="00D71CA8"/>
    <w:rsid w:val="00DD735C"/>
    <w:rsid w:val="00DE2CC2"/>
    <w:rsid w:val="00DE51AF"/>
    <w:rsid w:val="00E7318E"/>
    <w:rsid w:val="00E913D7"/>
    <w:rsid w:val="00F27110"/>
    <w:rsid w:val="00F319D9"/>
    <w:rsid w:val="00F35EFD"/>
    <w:rsid w:val="00F7640B"/>
    <w:rsid w:val="00F9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40B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7640B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46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764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F7640B"/>
    <w:pPr>
      <w:spacing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F76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7640B"/>
    <w:rPr>
      <w:rFonts w:ascii="Tahoma" w:eastAsia="Calibri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0762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0762C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2165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46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40B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7640B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764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F7640B"/>
    <w:pPr>
      <w:spacing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F76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640B"/>
    <w:rPr>
      <w:rFonts w:ascii="Tahoma" w:eastAsia="Calibri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0762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762C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2165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1001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Євген</cp:lastModifiedBy>
  <cp:revision>9</cp:revision>
  <cp:lastPrinted>2021-06-25T11:39:00Z</cp:lastPrinted>
  <dcterms:created xsi:type="dcterms:W3CDTF">2021-06-25T11:04:00Z</dcterms:created>
  <dcterms:modified xsi:type="dcterms:W3CDTF">2021-07-02T05:54:00Z</dcterms:modified>
</cp:coreProperties>
</file>