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41F0E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704FAE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150F6">
        <w:rPr>
          <w:sz w:val="28"/>
          <w:szCs w:val="28"/>
          <w:lang w:val="uk-UA"/>
        </w:rPr>
        <w:t>253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841F0E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CF36F4">
      <w:pPr>
        <w:pStyle w:val="ab"/>
        <w:ind w:right="4393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FE6656">
        <w:rPr>
          <w:szCs w:val="28"/>
        </w:rPr>
        <w:t>Терещенко Л.В.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4452D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FE6656">
        <w:rPr>
          <w:sz w:val="28"/>
          <w:szCs w:val="28"/>
          <w:lang w:val="uk-UA"/>
        </w:rPr>
        <w:t>Терещенко Любові Віталіївни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84452D">
        <w:rPr>
          <w:sz w:val="28"/>
          <w:szCs w:val="28"/>
          <w:lang w:val="uk-UA"/>
        </w:rPr>
        <w:t>громадянці</w:t>
      </w:r>
      <w:r w:rsidR="00C30AEA">
        <w:rPr>
          <w:sz w:val="28"/>
          <w:szCs w:val="28"/>
          <w:lang w:val="uk-UA"/>
        </w:rPr>
        <w:t xml:space="preserve"> </w:t>
      </w:r>
      <w:r w:rsidR="00FE6656">
        <w:rPr>
          <w:sz w:val="28"/>
          <w:szCs w:val="28"/>
          <w:lang w:val="uk-UA"/>
        </w:rPr>
        <w:t xml:space="preserve">Терещенко Любові Віталіївні </w:t>
      </w:r>
      <w:r w:rsidRPr="00CD0219">
        <w:rPr>
          <w:sz w:val="28"/>
          <w:szCs w:val="28"/>
          <w:lang w:val="uk-UA"/>
        </w:rPr>
        <w:t>(</w:t>
      </w:r>
      <w:proofErr w:type="spellStart"/>
      <w:r w:rsidR="00704FAE">
        <w:rPr>
          <w:sz w:val="28"/>
          <w:szCs w:val="28"/>
          <w:lang w:val="uk-UA"/>
        </w:rPr>
        <w:t>с</w:t>
      </w:r>
      <w:r w:rsidR="004F1320">
        <w:rPr>
          <w:sz w:val="28"/>
          <w:szCs w:val="28"/>
          <w:lang w:val="uk-UA"/>
        </w:rPr>
        <w:t>.</w:t>
      </w:r>
      <w:r w:rsidR="00FE6656">
        <w:rPr>
          <w:sz w:val="28"/>
          <w:szCs w:val="28"/>
          <w:lang w:val="uk-UA"/>
        </w:rPr>
        <w:t>Омелянів</w:t>
      </w:r>
      <w:proofErr w:type="spellEnd"/>
      <w:r w:rsidR="00FE6656">
        <w:rPr>
          <w:sz w:val="28"/>
          <w:szCs w:val="28"/>
          <w:lang w:val="uk-UA"/>
        </w:rPr>
        <w:t xml:space="preserve">, вул. </w:t>
      </w:r>
      <w:r w:rsidR="0077449B">
        <w:rPr>
          <w:sz w:val="28"/>
          <w:szCs w:val="28"/>
          <w:lang w:val="uk-UA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2C54ED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восьмої </w:t>
      </w:r>
      <w:r w:rsidR="002C54ED">
        <w:rPr>
          <w:sz w:val="28"/>
          <w:szCs w:val="28"/>
          <w:lang w:val="uk-UA"/>
        </w:rPr>
        <w:t xml:space="preserve">сесії Козелецької селищної ради 8 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кту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з кадастровим номером </w:t>
      </w:r>
      <w:r w:rsidR="00FE6656">
        <w:rPr>
          <w:sz w:val="28"/>
          <w:szCs w:val="28"/>
          <w:lang w:val="uk-UA"/>
        </w:rPr>
        <w:t>7422087100:76:097:0014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24C" w:rsidRDefault="0064524C" w:rsidP="0060353E">
      <w:r>
        <w:separator/>
      </w:r>
    </w:p>
  </w:endnote>
  <w:endnote w:type="continuationSeparator" w:id="0">
    <w:p w:rsidR="0064524C" w:rsidRDefault="0064524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24C" w:rsidRDefault="0064524C" w:rsidP="0060353E">
      <w:r>
        <w:separator/>
      </w:r>
    </w:p>
  </w:footnote>
  <w:footnote w:type="continuationSeparator" w:id="0">
    <w:p w:rsidR="0064524C" w:rsidRDefault="0064524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4524C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449B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894BE-3E87-4FBD-AF44-20096D8EC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22</cp:revision>
  <cp:lastPrinted>2021-07-22T07:49:00Z</cp:lastPrinted>
  <dcterms:created xsi:type="dcterms:W3CDTF">2021-06-10T07:23:00Z</dcterms:created>
  <dcterms:modified xsi:type="dcterms:W3CDTF">2021-08-03T12:05:00Z</dcterms:modified>
</cp:coreProperties>
</file>