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BD2" w:rsidRPr="007F3519" w:rsidRDefault="006E0BD2" w:rsidP="006E0BD2">
      <w:pPr>
        <w:jc w:val="center"/>
        <w:rPr>
          <w:b/>
          <w:bCs/>
          <w:spacing w:val="30"/>
          <w:sz w:val="28"/>
          <w:szCs w:val="28"/>
          <w:lang w:val="uk-UA"/>
        </w:rPr>
      </w:pPr>
      <w:r>
        <w:rPr>
          <w:noProof/>
          <w:sz w:val="28"/>
          <w:szCs w:val="28"/>
        </w:rPr>
        <w:drawing>
          <wp:inline distT="0" distB="0" distL="0" distR="0">
            <wp:extent cx="428625" cy="581025"/>
            <wp:effectExtent l="0" t="0" r="9525" b="9525"/>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6E0BD2" w:rsidRDefault="006E0BD2" w:rsidP="006E0BD2">
      <w:pPr>
        <w:pStyle w:val="1"/>
        <w:spacing w:before="120" w:line="360" w:lineRule="auto"/>
        <w:rPr>
          <w:rFonts w:ascii="Times New Roman" w:hAnsi="Times New Roman"/>
          <w:caps/>
          <w:sz w:val="24"/>
          <w:szCs w:val="24"/>
          <w:lang w:val="uk-UA"/>
        </w:rPr>
      </w:pPr>
      <w:r>
        <w:rPr>
          <w:rFonts w:ascii="Times New Roman" w:hAnsi="Times New Roman"/>
          <w:caps/>
          <w:sz w:val="24"/>
          <w:szCs w:val="24"/>
          <w:lang w:val="uk-UA"/>
        </w:rPr>
        <w:t>Україна</w:t>
      </w:r>
    </w:p>
    <w:p w:rsidR="006E0BD2" w:rsidRDefault="006E0BD2" w:rsidP="006E0BD2">
      <w:pPr>
        <w:pStyle w:val="2"/>
        <w:spacing w:before="120" w:line="360" w:lineRule="auto"/>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6E0BD2" w:rsidRDefault="006E0BD2" w:rsidP="006E0BD2">
      <w:pPr>
        <w:pStyle w:val="2"/>
        <w:spacing w:before="120" w:line="360" w:lineRule="auto"/>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6E0BD2" w:rsidRDefault="006E0BD2" w:rsidP="006E0BD2">
      <w:pPr>
        <w:pStyle w:val="2"/>
        <w:spacing w:line="360" w:lineRule="auto"/>
        <w:ind w:left="1440" w:hanging="1440"/>
        <w:jc w:val="center"/>
        <w:rPr>
          <w:rFonts w:ascii="Times New Roman" w:hAnsi="Times New Roman"/>
          <w:bCs w:val="0"/>
          <w:caps/>
          <w:color w:val="auto"/>
          <w:spacing w:val="100"/>
          <w:sz w:val="28"/>
          <w:szCs w:val="28"/>
          <w:lang w:val="uk-UA"/>
        </w:rPr>
      </w:pPr>
      <w:r>
        <w:rPr>
          <w:rFonts w:ascii="Times New Roman" w:hAnsi="Times New Roman"/>
          <w:bCs w:val="0"/>
          <w:caps/>
          <w:color w:val="auto"/>
          <w:spacing w:val="100"/>
          <w:sz w:val="28"/>
          <w:szCs w:val="28"/>
          <w:lang w:val="uk-UA"/>
        </w:rPr>
        <w:t>РІШЕННЯ</w:t>
      </w:r>
    </w:p>
    <w:p w:rsidR="006E0BD2" w:rsidRDefault="006E0BD2" w:rsidP="006E0BD2">
      <w:pPr>
        <w:pStyle w:val="2"/>
        <w:ind w:left="1440" w:hanging="1440"/>
        <w:jc w:val="center"/>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27B05">
        <w:rPr>
          <w:rFonts w:ascii="Times New Roman" w:hAnsi="Times New Roman"/>
          <w:b w:val="0"/>
          <w:color w:val="auto"/>
          <w:sz w:val="28"/>
          <w:szCs w:val="28"/>
          <w:lang w:val="uk-UA"/>
        </w:rPr>
        <w:t>чотирнадцята</w:t>
      </w:r>
      <w:r>
        <w:rPr>
          <w:rFonts w:ascii="Times New Roman" w:hAnsi="Times New Roman"/>
          <w:b w:val="0"/>
          <w:color w:val="auto"/>
          <w:sz w:val="28"/>
          <w:szCs w:val="28"/>
          <w:lang w:val="uk-UA"/>
        </w:rPr>
        <w:t xml:space="preserve"> сесія восьмого скликання)</w:t>
      </w:r>
    </w:p>
    <w:p w:rsidR="006E0BD2" w:rsidRDefault="006E0BD2" w:rsidP="006E0BD2">
      <w:pPr>
        <w:pStyle w:val="2"/>
        <w:spacing w:before="0"/>
        <w:rPr>
          <w:rFonts w:ascii="Times New Roman" w:hAnsi="Times New Roman"/>
          <w:b w:val="0"/>
          <w:color w:val="auto"/>
          <w:sz w:val="28"/>
          <w:szCs w:val="28"/>
          <w:lang w:val="uk-UA"/>
        </w:rPr>
      </w:pPr>
    </w:p>
    <w:p w:rsidR="006E0BD2" w:rsidRDefault="00727B05" w:rsidP="006E0BD2">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 вересня</w:t>
      </w:r>
      <w:r w:rsidR="006D63BC">
        <w:rPr>
          <w:rFonts w:ascii="Times New Roman" w:hAnsi="Times New Roman"/>
          <w:b w:val="0"/>
          <w:color w:val="auto"/>
          <w:sz w:val="28"/>
          <w:szCs w:val="28"/>
          <w:lang w:val="uk-UA"/>
        </w:rPr>
        <w:t xml:space="preserve"> 2021</w:t>
      </w:r>
      <w:r w:rsidR="006E0BD2">
        <w:rPr>
          <w:rFonts w:ascii="Times New Roman" w:hAnsi="Times New Roman"/>
          <w:b w:val="0"/>
          <w:color w:val="auto"/>
          <w:sz w:val="28"/>
          <w:szCs w:val="28"/>
          <w:lang w:val="uk-UA"/>
        </w:rPr>
        <w:t xml:space="preserve"> року</w:t>
      </w:r>
    </w:p>
    <w:p w:rsidR="006E0BD2" w:rsidRDefault="006E0BD2" w:rsidP="006E0BD2">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6E0BD2" w:rsidRDefault="006E0BD2" w:rsidP="006E0BD2">
      <w:pPr>
        <w:pStyle w:val="2"/>
        <w:spacing w:before="0"/>
        <w:rPr>
          <w:rFonts w:ascii="Times New Roman" w:hAnsi="Times New Roman"/>
          <w:b w:val="0"/>
          <w:color w:val="auto"/>
          <w:sz w:val="28"/>
          <w:szCs w:val="28"/>
          <w:lang w:val="uk-UA"/>
        </w:rPr>
      </w:pPr>
    </w:p>
    <w:p w:rsidR="006E0BD2" w:rsidRPr="001620B8" w:rsidRDefault="006E0BD2" w:rsidP="006E0BD2">
      <w:pPr>
        <w:pStyle w:val="2"/>
        <w:spacing w:before="0"/>
        <w:rPr>
          <w:rFonts w:ascii="Times New Roman" w:hAnsi="Times New Roman"/>
          <w:b w:val="0"/>
          <w:color w:val="auto"/>
          <w:sz w:val="28"/>
          <w:szCs w:val="28"/>
          <w:lang w:val="uk-UA"/>
        </w:rPr>
      </w:pPr>
      <w:r w:rsidRPr="001620B8">
        <w:rPr>
          <w:rFonts w:ascii="Times New Roman" w:hAnsi="Times New Roman"/>
          <w:b w:val="0"/>
          <w:color w:val="auto"/>
          <w:sz w:val="28"/>
          <w:szCs w:val="28"/>
          <w:lang w:val="uk-UA"/>
        </w:rPr>
        <w:t>№</w:t>
      </w:r>
      <w:r>
        <w:rPr>
          <w:rFonts w:ascii="Times New Roman" w:hAnsi="Times New Roman"/>
          <w:b w:val="0"/>
          <w:color w:val="auto"/>
          <w:sz w:val="28"/>
          <w:szCs w:val="28"/>
          <w:lang w:val="uk-UA"/>
        </w:rPr>
        <w:t xml:space="preserve"> </w:t>
      </w:r>
      <w:r w:rsidR="00D62DC9">
        <w:rPr>
          <w:rFonts w:ascii="Times New Roman" w:hAnsi="Times New Roman"/>
          <w:b w:val="0"/>
          <w:color w:val="auto"/>
          <w:sz w:val="28"/>
          <w:szCs w:val="28"/>
          <w:lang w:val="uk-UA"/>
        </w:rPr>
        <w:t>190</w:t>
      </w:r>
      <w:r w:rsidR="00727B05">
        <w:rPr>
          <w:rFonts w:ascii="Times New Roman" w:hAnsi="Times New Roman"/>
          <w:b w:val="0"/>
          <w:color w:val="auto"/>
          <w:sz w:val="28"/>
          <w:szCs w:val="28"/>
          <w:lang w:val="uk-UA"/>
        </w:rPr>
        <w:t>-14</w:t>
      </w:r>
      <w:r w:rsidRPr="001620B8">
        <w:rPr>
          <w:rFonts w:ascii="Times New Roman" w:hAnsi="Times New Roman"/>
          <w:b w:val="0"/>
          <w:color w:val="auto"/>
          <w:sz w:val="28"/>
          <w:szCs w:val="28"/>
          <w:lang w:val="uk-UA"/>
        </w:rPr>
        <w:t>/</w:t>
      </w:r>
      <w:r w:rsidRPr="001620B8">
        <w:rPr>
          <w:rFonts w:ascii="Times New Roman" w:hAnsi="Times New Roman"/>
          <w:b w:val="0"/>
          <w:color w:val="auto"/>
          <w:sz w:val="28"/>
          <w:szCs w:val="28"/>
          <w:lang w:val="en-US"/>
        </w:rPr>
        <w:t>VIII</w:t>
      </w:r>
    </w:p>
    <w:p w:rsidR="00ED5E33" w:rsidRDefault="00ED5E33" w:rsidP="00ED5E33">
      <w:pPr>
        <w:rPr>
          <w:i/>
          <w:lang w:val="uk-UA"/>
        </w:rPr>
      </w:pPr>
      <w:r>
        <w:rPr>
          <w:i/>
          <w:sz w:val="28"/>
          <w:szCs w:val="28"/>
          <w:lang w:val="uk-UA"/>
        </w:rPr>
        <w:t xml:space="preserve"> </w:t>
      </w:r>
    </w:p>
    <w:p w:rsidR="00AE0925" w:rsidRDefault="000A5618" w:rsidP="00AE0925">
      <w:pPr>
        <w:rPr>
          <w:sz w:val="28"/>
          <w:szCs w:val="28"/>
          <w:lang w:val="uk-UA"/>
        </w:rPr>
      </w:pPr>
      <w:r w:rsidRPr="00ED5E33">
        <w:rPr>
          <w:sz w:val="28"/>
          <w:szCs w:val="28"/>
          <w:lang w:val="uk-UA"/>
        </w:rPr>
        <w:t>Про</w:t>
      </w:r>
      <w:r w:rsidR="007C1264">
        <w:rPr>
          <w:sz w:val="28"/>
          <w:szCs w:val="28"/>
          <w:lang w:val="uk-UA"/>
        </w:rPr>
        <w:t xml:space="preserve"> затвердження</w:t>
      </w:r>
      <w:r w:rsidR="008454BE" w:rsidRPr="00ED5E33">
        <w:rPr>
          <w:sz w:val="28"/>
          <w:szCs w:val="28"/>
          <w:lang w:val="uk-UA"/>
        </w:rPr>
        <w:t xml:space="preserve"> </w:t>
      </w:r>
      <w:r w:rsidR="00AE0925">
        <w:rPr>
          <w:sz w:val="28"/>
          <w:szCs w:val="28"/>
          <w:lang w:val="uk-UA"/>
        </w:rPr>
        <w:t>детального плану</w:t>
      </w:r>
    </w:p>
    <w:p w:rsidR="008454BE" w:rsidRDefault="00727B05" w:rsidP="00E3725E">
      <w:pPr>
        <w:rPr>
          <w:sz w:val="28"/>
          <w:szCs w:val="28"/>
          <w:lang w:val="uk-UA"/>
        </w:rPr>
      </w:pPr>
      <w:r>
        <w:rPr>
          <w:sz w:val="28"/>
          <w:szCs w:val="28"/>
          <w:lang w:val="uk-UA"/>
        </w:rPr>
        <w:t>території земельної ділянки</w:t>
      </w:r>
      <w:r w:rsidR="00F961E6">
        <w:rPr>
          <w:sz w:val="28"/>
          <w:szCs w:val="28"/>
          <w:lang w:val="uk-UA"/>
        </w:rPr>
        <w:t xml:space="preserve"> в межах</w:t>
      </w:r>
    </w:p>
    <w:p w:rsidR="00F961E6" w:rsidRPr="00ED5E33" w:rsidRDefault="00DC2634" w:rsidP="00E3725E">
      <w:pPr>
        <w:rPr>
          <w:sz w:val="28"/>
          <w:szCs w:val="28"/>
          <w:lang w:val="uk-UA"/>
        </w:rPr>
      </w:pPr>
      <w:r>
        <w:rPr>
          <w:sz w:val="28"/>
          <w:szCs w:val="28"/>
          <w:lang w:val="uk-UA"/>
        </w:rPr>
        <w:t>населеного пункту смт. Козелець</w:t>
      </w:r>
    </w:p>
    <w:p w:rsidR="008454BE" w:rsidRPr="00ED5E33" w:rsidRDefault="00EE71AE" w:rsidP="008454BE">
      <w:pPr>
        <w:spacing w:line="360" w:lineRule="auto"/>
        <w:rPr>
          <w:sz w:val="28"/>
          <w:szCs w:val="28"/>
          <w:lang w:val="uk-UA"/>
        </w:rPr>
      </w:pPr>
      <w:r>
        <w:rPr>
          <w:sz w:val="28"/>
          <w:szCs w:val="28"/>
          <w:lang w:val="uk-UA"/>
        </w:rPr>
        <w:t xml:space="preserve">                                                                                  </w:t>
      </w:r>
    </w:p>
    <w:p w:rsidR="00E71386" w:rsidRDefault="00E71386" w:rsidP="007F6B0E">
      <w:pPr>
        <w:spacing w:line="276" w:lineRule="auto"/>
        <w:ind w:firstLine="708"/>
        <w:jc w:val="both"/>
        <w:rPr>
          <w:sz w:val="28"/>
          <w:szCs w:val="28"/>
          <w:lang w:val="uk-UA"/>
        </w:rPr>
      </w:pPr>
      <w:r w:rsidRPr="00E71386">
        <w:rPr>
          <w:sz w:val="28"/>
          <w:szCs w:val="28"/>
          <w:lang w:val="uk-UA"/>
        </w:rPr>
        <w:t xml:space="preserve">Розглянувши </w:t>
      </w:r>
      <w:r w:rsidR="009B243B" w:rsidRPr="00E71386">
        <w:rPr>
          <w:sz w:val="28"/>
          <w:szCs w:val="28"/>
          <w:lang w:val="uk-UA"/>
        </w:rPr>
        <w:t xml:space="preserve">детальний план території </w:t>
      </w:r>
      <w:r w:rsidR="00727B05">
        <w:rPr>
          <w:sz w:val="28"/>
          <w:szCs w:val="28"/>
          <w:lang w:val="uk-UA"/>
        </w:rPr>
        <w:t>земельної ділянки</w:t>
      </w:r>
      <w:r w:rsidR="006E0BD2">
        <w:rPr>
          <w:sz w:val="28"/>
          <w:szCs w:val="28"/>
          <w:lang w:val="uk-UA"/>
        </w:rPr>
        <w:t>,</w:t>
      </w:r>
      <w:r w:rsidR="00727B05">
        <w:rPr>
          <w:sz w:val="28"/>
          <w:szCs w:val="28"/>
          <w:lang w:val="uk-UA"/>
        </w:rPr>
        <w:t xml:space="preserve"> площею 0,0400 га</w:t>
      </w:r>
      <w:r w:rsidR="00DC2634">
        <w:rPr>
          <w:sz w:val="28"/>
          <w:szCs w:val="28"/>
          <w:lang w:val="uk-UA"/>
        </w:rPr>
        <w:t xml:space="preserve">, </w:t>
      </w:r>
      <w:r w:rsidR="00727B05">
        <w:rPr>
          <w:sz w:val="28"/>
          <w:szCs w:val="28"/>
          <w:lang w:val="uk-UA"/>
        </w:rPr>
        <w:t>кадастровий номер 7422055100</w:t>
      </w:r>
      <w:r w:rsidR="00DC2634">
        <w:rPr>
          <w:sz w:val="28"/>
          <w:szCs w:val="28"/>
          <w:lang w:val="uk-UA"/>
        </w:rPr>
        <w:t>:72</w:t>
      </w:r>
      <w:r w:rsidR="00727B05">
        <w:rPr>
          <w:sz w:val="28"/>
          <w:szCs w:val="28"/>
          <w:lang w:val="uk-UA"/>
        </w:rPr>
        <w:t>:085:0007 для розміщення автомобільно-заправочного пункту</w:t>
      </w:r>
      <w:r w:rsidR="009B243B">
        <w:rPr>
          <w:sz w:val="28"/>
          <w:szCs w:val="28"/>
          <w:lang w:val="uk-UA"/>
        </w:rPr>
        <w:t xml:space="preserve"> в межах населеного пункту</w:t>
      </w:r>
      <w:r w:rsidR="009B243B" w:rsidRPr="00E71386">
        <w:rPr>
          <w:sz w:val="28"/>
          <w:szCs w:val="28"/>
          <w:lang w:val="uk-UA"/>
        </w:rPr>
        <w:t xml:space="preserve"> </w:t>
      </w:r>
      <w:r w:rsidR="00ED5A37">
        <w:rPr>
          <w:sz w:val="28"/>
          <w:szCs w:val="28"/>
          <w:lang w:val="uk-UA"/>
        </w:rPr>
        <w:t xml:space="preserve">смт. </w:t>
      </w:r>
      <w:r w:rsidR="00727B05">
        <w:rPr>
          <w:sz w:val="28"/>
          <w:szCs w:val="28"/>
          <w:lang w:val="uk-UA"/>
        </w:rPr>
        <w:t>Козелець по вул. Сім’ї Розумовських</w:t>
      </w:r>
      <w:r w:rsidR="00ED5A37">
        <w:rPr>
          <w:sz w:val="28"/>
          <w:szCs w:val="28"/>
          <w:lang w:val="uk-UA"/>
        </w:rPr>
        <w:t xml:space="preserve"> </w:t>
      </w:r>
      <w:r w:rsidR="009B243B">
        <w:rPr>
          <w:sz w:val="28"/>
          <w:szCs w:val="28"/>
          <w:lang w:val="uk-UA"/>
        </w:rPr>
        <w:t>та</w:t>
      </w:r>
      <w:r w:rsidR="00727B05">
        <w:rPr>
          <w:sz w:val="28"/>
          <w:szCs w:val="28"/>
          <w:lang w:val="uk-UA"/>
        </w:rPr>
        <w:t xml:space="preserve"> протокол № 7</w:t>
      </w:r>
      <w:r w:rsidRPr="00E71386">
        <w:rPr>
          <w:sz w:val="28"/>
          <w:szCs w:val="28"/>
          <w:lang w:val="uk-UA"/>
        </w:rPr>
        <w:t xml:space="preserve"> засідання обласної архі</w:t>
      </w:r>
      <w:r w:rsidR="007F6B0E">
        <w:rPr>
          <w:sz w:val="28"/>
          <w:szCs w:val="28"/>
          <w:lang w:val="uk-UA"/>
        </w:rPr>
        <w:t>те</w:t>
      </w:r>
      <w:r w:rsidR="00727B05">
        <w:rPr>
          <w:sz w:val="28"/>
          <w:szCs w:val="28"/>
          <w:lang w:val="uk-UA"/>
        </w:rPr>
        <w:t>ктурно-містобудівної ради від 08</w:t>
      </w:r>
      <w:r w:rsidR="007F6B0E">
        <w:rPr>
          <w:sz w:val="28"/>
          <w:szCs w:val="28"/>
          <w:lang w:val="uk-UA"/>
        </w:rPr>
        <w:t xml:space="preserve"> </w:t>
      </w:r>
      <w:r w:rsidR="00727B05">
        <w:rPr>
          <w:sz w:val="28"/>
          <w:szCs w:val="28"/>
          <w:lang w:val="uk-UA"/>
        </w:rPr>
        <w:t>вересня</w:t>
      </w:r>
      <w:r w:rsidR="00ED5A37">
        <w:rPr>
          <w:sz w:val="28"/>
          <w:szCs w:val="28"/>
          <w:lang w:val="uk-UA"/>
        </w:rPr>
        <w:t xml:space="preserve"> 2021</w:t>
      </w:r>
      <w:r w:rsidRPr="00E71386">
        <w:rPr>
          <w:sz w:val="28"/>
          <w:szCs w:val="28"/>
          <w:lang w:val="uk-UA"/>
        </w:rPr>
        <w:t xml:space="preserve"> року, </w:t>
      </w:r>
      <w:r w:rsidR="00704007">
        <w:rPr>
          <w:sz w:val="28"/>
          <w:szCs w:val="28"/>
          <w:lang w:val="uk-UA"/>
        </w:rPr>
        <w:t>керуючись ст.19 Закону України «</w:t>
      </w:r>
      <w:r w:rsidRPr="00E71386">
        <w:rPr>
          <w:sz w:val="28"/>
          <w:szCs w:val="28"/>
          <w:lang w:val="uk-UA"/>
        </w:rPr>
        <w:t xml:space="preserve">Про регулювання </w:t>
      </w:r>
      <w:r w:rsidR="00704007">
        <w:rPr>
          <w:sz w:val="28"/>
          <w:szCs w:val="28"/>
          <w:lang w:val="uk-UA"/>
        </w:rPr>
        <w:t xml:space="preserve">містобудівної діяльності» </w:t>
      </w:r>
      <w:r w:rsidRPr="00E71386">
        <w:rPr>
          <w:sz w:val="28"/>
          <w:szCs w:val="28"/>
          <w:lang w:val="uk-UA"/>
        </w:rPr>
        <w:t xml:space="preserve">та </w:t>
      </w:r>
      <w:r w:rsidRPr="00ED5E33">
        <w:rPr>
          <w:sz w:val="28"/>
          <w:szCs w:val="28"/>
          <w:lang w:val="uk-UA"/>
        </w:rPr>
        <w:t>Закон</w:t>
      </w:r>
      <w:r w:rsidR="00704007">
        <w:rPr>
          <w:sz w:val="28"/>
          <w:szCs w:val="28"/>
          <w:lang w:val="uk-UA"/>
        </w:rPr>
        <w:t>ом</w:t>
      </w:r>
      <w:r w:rsidRPr="00ED5E33">
        <w:rPr>
          <w:sz w:val="28"/>
          <w:szCs w:val="28"/>
          <w:lang w:val="uk-UA"/>
        </w:rPr>
        <w:t xml:space="preserve"> України «Про місцеве самоврядування в Україні»</w:t>
      </w:r>
      <w:r w:rsidRPr="00E71386">
        <w:rPr>
          <w:sz w:val="28"/>
          <w:szCs w:val="28"/>
          <w:lang w:val="uk-UA"/>
        </w:rPr>
        <w:t xml:space="preserve"> </w:t>
      </w:r>
      <w:r w:rsidR="006E0BD2">
        <w:rPr>
          <w:sz w:val="28"/>
          <w:szCs w:val="28"/>
          <w:lang w:val="uk-UA"/>
        </w:rPr>
        <w:t>селищна рада</w:t>
      </w:r>
      <w:r w:rsidRPr="00ED5E33">
        <w:rPr>
          <w:sz w:val="28"/>
          <w:szCs w:val="28"/>
          <w:lang w:val="uk-UA"/>
        </w:rPr>
        <w:t xml:space="preserve"> вирішила</w:t>
      </w:r>
      <w:r w:rsidRPr="00E71386">
        <w:rPr>
          <w:sz w:val="28"/>
          <w:szCs w:val="28"/>
          <w:lang w:val="uk-UA"/>
        </w:rPr>
        <w:t>:</w:t>
      </w:r>
    </w:p>
    <w:p w:rsidR="00727B05" w:rsidRPr="00727B05" w:rsidRDefault="00E71386" w:rsidP="007F6B0E">
      <w:pPr>
        <w:pStyle w:val="a3"/>
        <w:numPr>
          <w:ilvl w:val="0"/>
          <w:numId w:val="1"/>
        </w:numPr>
        <w:spacing w:line="276" w:lineRule="auto"/>
        <w:ind w:left="0" w:firstLine="0"/>
        <w:jc w:val="both"/>
        <w:rPr>
          <w:b/>
          <w:sz w:val="28"/>
          <w:szCs w:val="28"/>
          <w:lang w:val="uk-UA"/>
        </w:rPr>
      </w:pPr>
      <w:r w:rsidRPr="00E008B0">
        <w:rPr>
          <w:sz w:val="28"/>
          <w:szCs w:val="28"/>
          <w:lang w:val="uk-UA"/>
        </w:rPr>
        <w:t xml:space="preserve">Затвердити </w:t>
      </w:r>
      <w:r w:rsidR="00E008B0" w:rsidRPr="00E71386">
        <w:rPr>
          <w:sz w:val="28"/>
          <w:szCs w:val="28"/>
          <w:lang w:val="uk-UA"/>
        </w:rPr>
        <w:t xml:space="preserve">детальний план території </w:t>
      </w:r>
      <w:r w:rsidR="00727B05">
        <w:rPr>
          <w:sz w:val="28"/>
          <w:szCs w:val="28"/>
          <w:lang w:val="uk-UA"/>
        </w:rPr>
        <w:t>земельної ділянки, площею 0,0400</w:t>
      </w:r>
      <w:r w:rsidR="00E008B0">
        <w:rPr>
          <w:sz w:val="28"/>
          <w:szCs w:val="28"/>
          <w:lang w:val="uk-UA"/>
        </w:rPr>
        <w:t xml:space="preserve"> га, кадастровий номер </w:t>
      </w:r>
      <w:r w:rsidR="00727B05">
        <w:rPr>
          <w:sz w:val="28"/>
          <w:szCs w:val="28"/>
          <w:lang w:val="uk-UA"/>
        </w:rPr>
        <w:t xml:space="preserve">7422055100:72:085:0007 </w:t>
      </w:r>
      <w:r w:rsidR="00E008B0">
        <w:rPr>
          <w:sz w:val="28"/>
          <w:szCs w:val="28"/>
          <w:lang w:val="uk-UA"/>
        </w:rPr>
        <w:t xml:space="preserve">для </w:t>
      </w:r>
      <w:r w:rsidR="00727B05">
        <w:rPr>
          <w:sz w:val="28"/>
          <w:szCs w:val="28"/>
          <w:lang w:val="uk-UA"/>
        </w:rPr>
        <w:t>розміщення автомобільно-заправочного пункту</w:t>
      </w:r>
      <w:r w:rsidR="00E008B0">
        <w:rPr>
          <w:sz w:val="28"/>
          <w:szCs w:val="28"/>
          <w:lang w:val="uk-UA"/>
        </w:rPr>
        <w:t xml:space="preserve"> в межах населеного пункту</w:t>
      </w:r>
      <w:r w:rsidR="00E008B0" w:rsidRPr="00E71386">
        <w:rPr>
          <w:sz w:val="28"/>
          <w:szCs w:val="28"/>
          <w:lang w:val="uk-UA"/>
        </w:rPr>
        <w:t xml:space="preserve"> </w:t>
      </w:r>
      <w:r w:rsidR="00E008B0">
        <w:rPr>
          <w:sz w:val="28"/>
          <w:szCs w:val="28"/>
          <w:lang w:val="uk-UA"/>
        </w:rPr>
        <w:t xml:space="preserve">смт. Козелець по </w:t>
      </w:r>
      <w:r w:rsidR="00D85B83">
        <w:rPr>
          <w:sz w:val="28"/>
          <w:szCs w:val="28"/>
          <w:lang w:val="uk-UA"/>
        </w:rPr>
        <w:t>вул</w:t>
      </w:r>
      <w:r w:rsidR="00E008B0">
        <w:rPr>
          <w:sz w:val="28"/>
          <w:szCs w:val="28"/>
          <w:lang w:val="uk-UA"/>
        </w:rPr>
        <w:t xml:space="preserve">. </w:t>
      </w:r>
      <w:r w:rsidR="00727B05">
        <w:rPr>
          <w:sz w:val="28"/>
          <w:szCs w:val="28"/>
          <w:lang w:val="uk-UA"/>
        </w:rPr>
        <w:t>Сім’ї Розумовських</w:t>
      </w:r>
      <w:r w:rsidR="003E170E">
        <w:rPr>
          <w:sz w:val="28"/>
          <w:szCs w:val="28"/>
          <w:lang w:val="uk-UA"/>
        </w:rPr>
        <w:t>.</w:t>
      </w:r>
    </w:p>
    <w:p w:rsidR="00E008B0" w:rsidRPr="00727B05" w:rsidRDefault="00A96349" w:rsidP="00727B05">
      <w:pPr>
        <w:pStyle w:val="a3"/>
        <w:numPr>
          <w:ilvl w:val="0"/>
          <w:numId w:val="1"/>
        </w:numPr>
        <w:spacing w:line="276" w:lineRule="auto"/>
        <w:ind w:left="0" w:firstLine="0"/>
        <w:jc w:val="both"/>
        <w:rPr>
          <w:sz w:val="28"/>
          <w:szCs w:val="28"/>
          <w:lang w:val="uk-UA"/>
        </w:rPr>
      </w:pPr>
      <w:r>
        <w:rPr>
          <w:sz w:val="28"/>
          <w:szCs w:val="28"/>
          <w:lang w:val="uk-UA"/>
        </w:rPr>
        <w:t xml:space="preserve">Головному  спеціалісту з інформаційної діяльності загального відділу селищної ради (Науменко Є.В.) </w:t>
      </w:r>
      <w:r w:rsidR="00727B05" w:rsidRPr="005B5977">
        <w:rPr>
          <w:sz w:val="28"/>
          <w:szCs w:val="28"/>
          <w:lang w:val="uk-UA"/>
        </w:rPr>
        <w:t xml:space="preserve">забезпечити </w:t>
      </w:r>
      <w:r w:rsidR="00727B05" w:rsidRPr="005B5977">
        <w:rPr>
          <w:bCs/>
          <w:sz w:val="28"/>
          <w:szCs w:val="28"/>
          <w:lang w:val="uk-UA"/>
        </w:rPr>
        <w:t xml:space="preserve">оприлюднення даного рішення </w:t>
      </w:r>
      <w:r w:rsidR="00727B05">
        <w:rPr>
          <w:bCs/>
          <w:sz w:val="28"/>
          <w:szCs w:val="28"/>
          <w:lang w:val="uk-UA"/>
        </w:rPr>
        <w:t>у друкованих ЗМІ згідно вимог чинного законодавства.</w:t>
      </w:r>
    </w:p>
    <w:p w:rsidR="00E71386" w:rsidRPr="00E008B0" w:rsidRDefault="00E71386" w:rsidP="007F6B0E">
      <w:pPr>
        <w:pStyle w:val="a3"/>
        <w:numPr>
          <w:ilvl w:val="0"/>
          <w:numId w:val="1"/>
        </w:numPr>
        <w:spacing w:line="276" w:lineRule="auto"/>
        <w:ind w:left="0" w:firstLine="0"/>
        <w:jc w:val="both"/>
        <w:rPr>
          <w:b/>
          <w:sz w:val="28"/>
          <w:szCs w:val="28"/>
          <w:lang w:val="uk-UA"/>
        </w:rPr>
      </w:pPr>
      <w:r w:rsidRPr="00E008B0">
        <w:rPr>
          <w:bCs/>
          <w:sz w:val="28"/>
          <w:lang w:val="uk-UA"/>
        </w:rPr>
        <w:t>Контроль за виконанням рішення покласти на постійну комісію селищної  ради з питань</w:t>
      </w:r>
      <w:r w:rsidRPr="00E008B0">
        <w:rPr>
          <w:bCs/>
          <w:color w:val="FF0000"/>
          <w:sz w:val="28"/>
          <w:lang w:val="uk-UA"/>
        </w:rPr>
        <w:t xml:space="preserve"> </w:t>
      </w:r>
      <w:r w:rsidRPr="00E008B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9B243B" w:rsidRDefault="009B243B" w:rsidP="009B243B">
      <w:pPr>
        <w:jc w:val="center"/>
        <w:rPr>
          <w:sz w:val="28"/>
          <w:szCs w:val="28"/>
          <w:lang w:val="uk-UA"/>
        </w:rPr>
      </w:pPr>
    </w:p>
    <w:p w:rsidR="00E008B0" w:rsidRDefault="00E008B0" w:rsidP="00E008B0">
      <w:pPr>
        <w:pStyle w:val="ab"/>
        <w:spacing w:before="0" w:beforeAutospacing="0" w:after="120" w:afterAutospacing="0"/>
        <w:jc w:val="both"/>
        <w:rPr>
          <w:sz w:val="28"/>
          <w:szCs w:val="28"/>
          <w:lang w:val="uk-UA"/>
        </w:rPr>
      </w:pPr>
      <w:bookmarkStart w:id="0" w:name="_GoBack"/>
      <w:bookmarkEnd w:id="0"/>
      <w:r>
        <w:rPr>
          <w:sz w:val="28"/>
          <w:szCs w:val="28"/>
          <w:lang w:val="uk-UA"/>
        </w:rPr>
        <w:t xml:space="preserve">Селищний </w:t>
      </w:r>
      <w:r w:rsidR="00D529E0">
        <w:rPr>
          <w:sz w:val="28"/>
          <w:szCs w:val="28"/>
          <w:lang w:val="uk-UA"/>
        </w:rPr>
        <w:t xml:space="preserve">голова                         </w:t>
      </w:r>
      <w:r>
        <w:rPr>
          <w:sz w:val="28"/>
          <w:szCs w:val="28"/>
          <w:lang w:val="uk-UA"/>
        </w:rPr>
        <w:t xml:space="preserve">                                                В.П. Бригинець</w:t>
      </w:r>
    </w:p>
    <w:p w:rsidR="008454BE" w:rsidRPr="00ED5E33" w:rsidRDefault="008454BE" w:rsidP="00E008B0">
      <w:pPr>
        <w:rPr>
          <w:sz w:val="28"/>
          <w:szCs w:val="28"/>
          <w:lang w:val="uk-UA"/>
        </w:rPr>
      </w:pPr>
    </w:p>
    <w:sectPr w:rsidR="008454BE" w:rsidRPr="00ED5E33" w:rsidSect="00D62DC9">
      <w:pgSz w:w="11906" w:h="16838"/>
      <w:pgMar w:top="1134" w:right="850" w:bottom="851"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nsid w:val="6CD037A0"/>
    <w:multiLevelType w:val="multilevel"/>
    <w:tmpl w:val="F19A647C"/>
    <w:lvl w:ilvl="0">
      <w:start w:val="1"/>
      <w:numFmt w:val="decimal"/>
      <w:lvlText w:val="%1."/>
      <w:lvlJc w:val="left"/>
      <w:pPr>
        <w:ind w:left="720" w:hanging="360"/>
      </w:pPr>
      <w:rPr>
        <w:b w:val="0"/>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8454BE"/>
    <w:rsid w:val="000A1301"/>
    <w:rsid w:val="000A5618"/>
    <w:rsid w:val="00147350"/>
    <w:rsid w:val="002271EF"/>
    <w:rsid w:val="00270C7E"/>
    <w:rsid w:val="003214A2"/>
    <w:rsid w:val="003E170E"/>
    <w:rsid w:val="004568F6"/>
    <w:rsid w:val="004C45F8"/>
    <w:rsid w:val="004E37A1"/>
    <w:rsid w:val="00573673"/>
    <w:rsid w:val="005F26ED"/>
    <w:rsid w:val="006B3A17"/>
    <w:rsid w:val="006D63BC"/>
    <w:rsid w:val="006E0BD2"/>
    <w:rsid w:val="00704007"/>
    <w:rsid w:val="00727B05"/>
    <w:rsid w:val="0078550F"/>
    <w:rsid w:val="007B1E0E"/>
    <w:rsid w:val="007C1264"/>
    <w:rsid w:val="007F6B0E"/>
    <w:rsid w:val="008454BE"/>
    <w:rsid w:val="008B5A49"/>
    <w:rsid w:val="009B243B"/>
    <w:rsid w:val="009B2568"/>
    <w:rsid w:val="00A3467C"/>
    <w:rsid w:val="00A70FC1"/>
    <w:rsid w:val="00A913F0"/>
    <w:rsid w:val="00A96349"/>
    <w:rsid w:val="00AE0925"/>
    <w:rsid w:val="00B566E8"/>
    <w:rsid w:val="00B666F8"/>
    <w:rsid w:val="00B7317D"/>
    <w:rsid w:val="00B75148"/>
    <w:rsid w:val="00C029CD"/>
    <w:rsid w:val="00C5078C"/>
    <w:rsid w:val="00CF0CCB"/>
    <w:rsid w:val="00D10ADB"/>
    <w:rsid w:val="00D20345"/>
    <w:rsid w:val="00D529E0"/>
    <w:rsid w:val="00D62DC9"/>
    <w:rsid w:val="00D85B83"/>
    <w:rsid w:val="00DC2634"/>
    <w:rsid w:val="00DE049B"/>
    <w:rsid w:val="00E008B0"/>
    <w:rsid w:val="00E10693"/>
    <w:rsid w:val="00E3725E"/>
    <w:rsid w:val="00E71386"/>
    <w:rsid w:val="00E8339B"/>
    <w:rsid w:val="00ED5A37"/>
    <w:rsid w:val="00ED5E33"/>
    <w:rsid w:val="00EE71AE"/>
    <w:rsid w:val="00F10F21"/>
    <w:rsid w:val="00F961E6"/>
    <w:rsid w:val="00FB4AA3"/>
    <w:rsid w:val="00FC78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54BE"/>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ED5E33"/>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semiHidden/>
    <w:unhideWhenUsed/>
    <w:qFormat/>
    <w:rsid w:val="00ED5E3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454BE"/>
    <w:pPr>
      <w:ind w:left="720"/>
      <w:contextualSpacing/>
    </w:pPr>
  </w:style>
  <w:style w:type="paragraph" w:styleId="a4">
    <w:name w:val="Balloon Text"/>
    <w:basedOn w:val="a"/>
    <w:link w:val="a5"/>
    <w:uiPriority w:val="99"/>
    <w:semiHidden/>
    <w:unhideWhenUsed/>
    <w:rsid w:val="008454BE"/>
    <w:rPr>
      <w:rFonts w:ascii="Tahoma" w:hAnsi="Tahoma" w:cs="Tahoma"/>
      <w:sz w:val="16"/>
      <w:szCs w:val="16"/>
    </w:rPr>
  </w:style>
  <w:style w:type="character" w:customStyle="1" w:styleId="a5">
    <w:name w:val="Текст выноски Знак"/>
    <w:basedOn w:val="a0"/>
    <w:link w:val="a4"/>
    <w:uiPriority w:val="99"/>
    <w:semiHidden/>
    <w:rsid w:val="008454BE"/>
    <w:rPr>
      <w:rFonts w:ascii="Tahoma" w:eastAsia="Times New Roman" w:hAnsi="Tahoma" w:cs="Tahoma"/>
      <w:sz w:val="16"/>
      <w:szCs w:val="16"/>
      <w:lang w:val="ru-RU" w:eastAsia="ru-RU"/>
    </w:rPr>
  </w:style>
  <w:style w:type="character" w:customStyle="1" w:styleId="10">
    <w:name w:val="Заголовок 1 Знак"/>
    <w:basedOn w:val="a0"/>
    <w:link w:val="1"/>
    <w:rsid w:val="00ED5E33"/>
    <w:rPr>
      <w:rFonts w:ascii="UkrainianAcademy" w:eastAsia="Arial Unicode MS" w:hAnsi="UkrainianAcademy" w:cs="Arial Unicode MS"/>
      <w:b/>
      <w:spacing w:val="30"/>
      <w:sz w:val="28"/>
      <w:szCs w:val="20"/>
      <w:lang w:val="en-US" w:eastAsia="ru-RU"/>
    </w:rPr>
  </w:style>
  <w:style w:type="character" w:customStyle="1" w:styleId="20">
    <w:name w:val="Заголовок 2 Знак"/>
    <w:basedOn w:val="a0"/>
    <w:link w:val="2"/>
    <w:uiPriority w:val="9"/>
    <w:semiHidden/>
    <w:rsid w:val="00ED5E33"/>
    <w:rPr>
      <w:rFonts w:asciiTheme="majorHAnsi" w:eastAsiaTheme="majorEastAsia" w:hAnsiTheme="majorHAnsi" w:cstheme="majorBidi"/>
      <w:b/>
      <w:bCs/>
      <w:color w:val="4F81BD" w:themeColor="accent1"/>
      <w:sz w:val="26"/>
      <w:szCs w:val="26"/>
      <w:lang w:val="ru-RU" w:eastAsia="ru-RU"/>
    </w:rPr>
  </w:style>
  <w:style w:type="paragraph" w:customStyle="1" w:styleId="a6">
    <w:name w:val="Знак Знак Знак Знак"/>
    <w:basedOn w:val="a"/>
    <w:rsid w:val="00E71386"/>
    <w:pPr>
      <w:autoSpaceDE/>
      <w:autoSpaceDN/>
      <w:adjustRightInd/>
    </w:pPr>
    <w:rPr>
      <w:rFonts w:ascii="Verdana" w:hAnsi="Verdana" w:cs="Verdana"/>
      <w:sz w:val="20"/>
      <w:szCs w:val="20"/>
      <w:lang w:val="en-US" w:eastAsia="en-US"/>
    </w:rPr>
  </w:style>
  <w:style w:type="paragraph" w:customStyle="1" w:styleId="a7">
    <w:basedOn w:val="a"/>
    <w:next w:val="a8"/>
    <w:link w:val="a9"/>
    <w:qFormat/>
    <w:rsid w:val="00E71386"/>
    <w:pPr>
      <w:autoSpaceDE/>
      <w:autoSpaceDN/>
      <w:adjustRightInd/>
      <w:jc w:val="center"/>
    </w:pPr>
    <w:rPr>
      <w:rFonts w:asciiTheme="minorHAnsi" w:eastAsiaTheme="minorHAnsi" w:hAnsiTheme="minorHAnsi" w:cstheme="minorBidi"/>
      <w:b/>
      <w:sz w:val="22"/>
      <w:szCs w:val="22"/>
      <w:lang w:val="uk-UA" w:eastAsia="en-US"/>
    </w:rPr>
  </w:style>
  <w:style w:type="character" w:customStyle="1" w:styleId="a9">
    <w:name w:val="Заголовок Знак"/>
    <w:link w:val="a7"/>
    <w:rsid w:val="00E71386"/>
    <w:rPr>
      <w:b/>
    </w:rPr>
  </w:style>
  <w:style w:type="paragraph" w:styleId="a8">
    <w:name w:val="Title"/>
    <w:basedOn w:val="a"/>
    <w:next w:val="a"/>
    <w:link w:val="aa"/>
    <w:uiPriority w:val="10"/>
    <w:qFormat/>
    <w:rsid w:val="00E7138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a">
    <w:name w:val="Название Знак"/>
    <w:basedOn w:val="a0"/>
    <w:link w:val="a8"/>
    <w:uiPriority w:val="10"/>
    <w:rsid w:val="00E71386"/>
    <w:rPr>
      <w:rFonts w:asciiTheme="majorHAnsi" w:eastAsiaTheme="majorEastAsia" w:hAnsiTheme="majorHAnsi" w:cstheme="majorBidi"/>
      <w:color w:val="17365D" w:themeColor="text2" w:themeShade="BF"/>
      <w:spacing w:val="5"/>
      <w:kern w:val="28"/>
      <w:sz w:val="52"/>
      <w:szCs w:val="52"/>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c"/>
    <w:uiPriority w:val="99"/>
    <w:qFormat/>
    <w:rsid w:val="00E008B0"/>
    <w:pPr>
      <w:autoSpaceDE/>
      <w:autoSpaceDN/>
      <w:adjustRightInd/>
      <w:spacing w:before="100" w:beforeAutospacing="1" w:after="100" w:afterAutospacing="1"/>
    </w:pPr>
  </w:style>
  <w:style w:type="character" w:customStyle="1" w:styleId="ac">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locked/>
    <w:rsid w:val="00E008B0"/>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3414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C72E77-80C3-4651-AE21-1119CAA18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232</Words>
  <Characters>1324</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9</cp:revision>
  <cp:lastPrinted>2021-09-20T07:19:00Z</cp:lastPrinted>
  <dcterms:created xsi:type="dcterms:W3CDTF">2021-09-17T11:55:00Z</dcterms:created>
  <dcterms:modified xsi:type="dcterms:W3CDTF">2021-10-01T12:26:00Z</dcterms:modified>
</cp:coreProperties>
</file>