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F736D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210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92594">
        <w:rPr>
          <w:sz w:val="28"/>
          <w:szCs w:val="28"/>
          <w:lang w:val="uk-UA"/>
        </w:rPr>
        <w:t>Сташук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259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Сташук Світлани 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9259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Сташук Світлані Миколаївні</w:t>
      </w:r>
      <w:r w:rsidR="00D9259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D92594">
        <w:rPr>
          <w:sz w:val="28"/>
          <w:szCs w:val="28"/>
          <w:lang w:val="uk-UA"/>
        </w:rPr>
        <w:t>Ничогівка</w:t>
      </w:r>
      <w:r w:rsidR="002D5E97">
        <w:rPr>
          <w:sz w:val="28"/>
          <w:szCs w:val="28"/>
          <w:lang w:val="uk-UA"/>
        </w:rPr>
        <w:t>, вул.</w:t>
      </w:r>
      <w:r w:rsidR="00C12303" w:rsidRPr="00C12303">
        <w:rPr>
          <w:sz w:val="28"/>
          <w:szCs w:val="28"/>
          <w:lang w:val="uk-UA"/>
        </w:rPr>
        <w:t xml:space="preserve"> </w:t>
      </w:r>
      <w:r w:rsidR="00C1230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bookmarkStart w:id="0" w:name="_GoBack"/>
      <w:bookmarkEnd w:id="0"/>
      <w:r w:rsidR="00E526A2">
        <w:rPr>
          <w:sz w:val="28"/>
          <w:szCs w:val="28"/>
          <w:lang w:val="uk-UA"/>
        </w:rPr>
        <w:t xml:space="preserve"> кадастровий номер </w:t>
      </w:r>
      <w:r w:rsidR="00C12303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с.Ничогівка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95A" w:rsidRDefault="00C8195A" w:rsidP="0060353E">
      <w:r>
        <w:separator/>
      </w:r>
    </w:p>
  </w:endnote>
  <w:endnote w:type="continuationSeparator" w:id="1">
    <w:p w:rsidR="00C8195A" w:rsidRDefault="00C8195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95A" w:rsidRDefault="00C8195A" w:rsidP="0060353E">
      <w:r>
        <w:separator/>
      </w:r>
    </w:p>
  </w:footnote>
  <w:footnote w:type="continuationSeparator" w:id="1">
    <w:p w:rsidR="00C8195A" w:rsidRDefault="00C8195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C72F5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2303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195A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4F70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36D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65DE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9360C-1376-475D-AF6A-1FA2720B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2021-10-21T06:57:00Z</cp:lastPrinted>
  <dcterms:created xsi:type="dcterms:W3CDTF">2021-08-26T06:32:00Z</dcterms:created>
  <dcterms:modified xsi:type="dcterms:W3CDTF">2021-11-01T13:07:00Z</dcterms:modified>
</cp:coreProperties>
</file>