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B765B7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 xml:space="preserve">(шістнадцята </w:t>
      </w:r>
      <w:r w:rsidR="00F31975">
        <w:rPr>
          <w:bCs/>
          <w:sz w:val="28"/>
          <w:szCs w:val="36"/>
          <w:lang w:val="uk-UA"/>
        </w:rPr>
        <w:t>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B765B7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26 листопада</w:t>
      </w:r>
      <w:r w:rsidR="00F55785">
        <w:rPr>
          <w:bCs/>
          <w:sz w:val="28"/>
          <w:szCs w:val="28"/>
          <w:lang w:val="uk-UA"/>
        </w:rPr>
        <w:t xml:space="preserve"> 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5A55A5">
        <w:rPr>
          <w:bCs/>
          <w:sz w:val="28"/>
          <w:szCs w:val="28"/>
          <w:lang w:val="uk-UA"/>
        </w:rPr>
        <w:t>414</w:t>
      </w:r>
      <w:r w:rsidR="002C5134">
        <w:rPr>
          <w:bCs/>
          <w:sz w:val="28"/>
          <w:szCs w:val="28"/>
          <w:lang w:val="uk-UA"/>
        </w:rPr>
        <w:t>-</w:t>
      </w:r>
      <w:r w:rsidR="00B765B7">
        <w:rPr>
          <w:bCs/>
          <w:sz w:val="28"/>
          <w:szCs w:val="28"/>
          <w:lang w:val="uk-UA"/>
        </w:rPr>
        <w:t>16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B765B7" w:rsidRDefault="00F31975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розгляд депутатського </w:t>
      </w:r>
    </w:p>
    <w:p w:rsidR="00E703A8" w:rsidRDefault="00424EDC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запит</w:t>
      </w:r>
      <w:r w:rsidR="00B765B7">
        <w:rPr>
          <w:rFonts w:eastAsia="Times New Roman"/>
          <w:sz w:val="28"/>
          <w:szCs w:val="28"/>
          <w:lang w:val="uk-UA" w:eastAsia="uk-UA"/>
        </w:rPr>
        <w:t>у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r w:rsidR="005A55A5">
        <w:rPr>
          <w:rFonts w:eastAsia="Times New Roman"/>
          <w:sz w:val="28"/>
          <w:szCs w:val="28"/>
          <w:lang w:val="uk-UA" w:eastAsia="uk-UA"/>
        </w:rPr>
        <w:t>Савчука А.Р.</w:t>
      </w:r>
    </w:p>
    <w:p w:rsidR="00B765B7" w:rsidRPr="009603D0" w:rsidRDefault="00B765B7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9603D0" w:rsidRDefault="002C5134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564D20">
        <w:rPr>
          <w:rFonts w:eastAsia="Times New Roman"/>
          <w:sz w:val="28"/>
          <w:szCs w:val="28"/>
          <w:lang w:val="uk-UA" w:eastAsia="uk-UA"/>
        </w:rPr>
        <w:t>Савчука Андрія Романовича від 26</w:t>
      </w:r>
      <w:r w:rsidR="00B765B7">
        <w:rPr>
          <w:rFonts w:eastAsia="Times New Roman"/>
          <w:sz w:val="28"/>
          <w:szCs w:val="28"/>
          <w:lang w:val="uk-UA" w:eastAsia="uk-UA"/>
        </w:rPr>
        <w:t>.11.2021 року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564D20">
        <w:rPr>
          <w:rFonts w:eastAsia="Times New Roman"/>
          <w:sz w:val="28"/>
          <w:szCs w:val="28"/>
          <w:lang w:val="uk-UA" w:eastAsia="uk-UA"/>
        </w:rPr>
        <w:t xml:space="preserve">№38-21 </w:t>
      </w:r>
      <w:r w:rsidR="00110F10" w:rsidRPr="00B765B7">
        <w:rPr>
          <w:rFonts w:eastAsia="Times New Roman"/>
          <w:sz w:val="28"/>
          <w:szCs w:val="28"/>
          <w:lang w:val="uk-UA" w:eastAsia="uk-UA"/>
        </w:rPr>
        <w:t>щодо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 </w:t>
      </w:r>
      <w:r w:rsidR="00564D20">
        <w:rPr>
          <w:rFonts w:eastAsia="Times New Roman"/>
          <w:sz w:val="28"/>
          <w:szCs w:val="28"/>
          <w:lang w:val="uk-UA" w:eastAsia="uk-UA"/>
        </w:rPr>
        <w:t xml:space="preserve">сприяння організації проведення громадських слухань з приводу питання по локальному облаштуванню підземними переходами траси М-01 Київ-Чернігів-Нові </w:t>
      </w:r>
      <w:proofErr w:type="spellStart"/>
      <w:r w:rsidR="00564D20">
        <w:rPr>
          <w:rFonts w:eastAsia="Times New Roman"/>
          <w:sz w:val="28"/>
          <w:szCs w:val="28"/>
          <w:lang w:val="uk-UA" w:eastAsia="uk-UA"/>
        </w:rPr>
        <w:t>Яриловичі</w:t>
      </w:r>
      <w:proofErr w:type="spellEnd"/>
      <w:r w:rsidR="00564D20">
        <w:rPr>
          <w:rFonts w:eastAsia="Times New Roman"/>
          <w:sz w:val="28"/>
          <w:szCs w:val="28"/>
          <w:lang w:val="uk-UA" w:eastAsia="uk-UA"/>
        </w:rPr>
        <w:t xml:space="preserve"> в районі населених пунктів </w:t>
      </w:r>
      <w:proofErr w:type="spellStart"/>
      <w:r w:rsidR="00564D20">
        <w:rPr>
          <w:rFonts w:eastAsia="Times New Roman"/>
          <w:sz w:val="28"/>
          <w:szCs w:val="28"/>
          <w:lang w:val="uk-UA" w:eastAsia="uk-UA"/>
        </w:rPr>
        <w:t>с.Єрків</w:t>
      </w:r>
      <w:proofErr w:type="spellEnd"/>
      <w:r w:rsidR="00564D20">
        <w:rPr>
          <w:rFonts w:eastAsia="Times New Roman"/>
          <w:sz w:val="28"/>
          <w:szCs w:val="28"/>
          <w:lang w:val="uk-UA" w:eastAsia="uk-UA"/>
        </w:rPr>
        <w:t xml:space="preserve">, </w:t>
      </w:r>
      <w:proofErr w:type="spellStart"/>
      <w:r w:rsidR="00564D20">
        <w:rPr>
          <w:rFonts w:eastAsia="Times New Roman"/>
          <w:sz w:val="28"/>
          <w:szCs w:val="28"/>
          <w:lang w:val="uk-UA" w:eastAsia="uk-UA"/>
        </w:rPr>
        <w:t>с.Гарбузин</w:t>
      </w:r>
      <w:proofErr w:type="spellEnd"/>
      <w:r w:rsidR="00564D20">
        <w:rPr>
          <w:rFonts w:eastAsia="Times New Roman"/>
          <w:sz w:val="28"/>
          <w:szCs w:val="28"/>
          <w:lang w:val="uk-UA" w:eastAsia="uk-UA"/>
        </w:rPr>
        <w:t xml:space="preserve"> та </w:t>
      </w:r>
      <w:proofErr w:type="spellStart"/>
      <w:r w:rsidR="00564D20">
        <w:rPr>
          <w:rFonts w:eastAsia="Times New Roman"/>
          <w:sz w:val="28"/>
          <w:szCs w:val="28"/>
          <w:lang w:val="uk-UA" w:eastAsia="uk-UA"/>
        </w:rPr>
        <w:t>смт.Козелець</w:t>
      </w:r>
      <w:proofErr w:type="spellEnd"/>
      <w:r w:rsidR="00D27D24">
        <w:rPr>
          <w:rFonts w:eastAsia="Times New Roman"/>
          <w:sz w:val="28"/>
          <w:szCs w:val="28"/>
          <w:lang w:val="uk-UA" w:eastAsia="uk-UA"/>
        </w:rPr>
        <w:t xml:space="preserve">,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  <w:bookmarkStart w:id="0" w:name="_GoBack"/>
      <w:bookmarkEnd w:id="0"/>
    </w:p>
    <w:p w:rsidR="00E703A8" w:rsidRPr="005C293A" w:rsidRDefault="00E703A8" w:rsidP="005C293A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564D20">
        <w:rPr>
          <w:rFonts w:eastAsia="Times New Roman"/>
          <w:sz w:val="28"/>
          <w:szCs w:val="28"/>
          <w:lang w:val="uk-UA" w:eastAsia="uk-UA"/>
        </w:rPr>
        <w:t>Савчука Андрія Романовича</w:t>
      </w:r>
      <w:r w:rsidR="00964971">
        <w:rPr>
          <w:rFonts w:eastAsia="Times New Roman"/>
          <w:sz w:val="28"/>
          <w:szCs w:val="28"/>
          <w:lang w:val="uk-UA" w:eastAsia="uk-UA"/>
        </w:rPr>
        <w:t xml:space="preserve"> </w:t>
      </w:r>
      <w:r w:rsidR="00110F10" w:rsidRPr="00B765B7">
        <w:rPr>
          <w:rFonts w:eastAsia="Times New Roman"/>
          <w:sz w:val="28"/>
          <w:szCs w:val="28"/>
          <w:lang w:val="uk-UA" w:eastAsia="uk-UA"/>
        </w:rPr>
        <w:t xml:space="preserve">щодо </w:t>
      </w:r>
      <w:r w:rsidR="00564D20">
        <w:rPr>
          <w:rFonts w:eastAsia="Times New Roman"/>
          <w:sz w:val="28"/>
          <w:szCs w:val="28"/>
          <w:lang w:val="uk-UA" w:eastAsia="uk-UA"/>
        </w:rPr>
        <w:t xml:space="preserve">сприяння організації проведення громадських слухань з приводу питання по локальному облаштуванню підземними переходами траси М-01 Київ-Чернігів-Нові </w:t>
      </w:r>
      <w:proofErr w:type="spellStart"/>
      <w:r w:rsidR="00564D20">
        <w:rPr>
          <w:rFonts w:eastAsia="Times New Roman"/>
          <w:sz w:val="28"/>
          <w:szCs w:val="28"/>
          <w:lang w:val="uk-UA" w:eastAsia="uk-UA"/>
        </w:rPr>
        <w:t>Яриловичі</w:t>
      </w:r>
      <w:proofErr w:type="spellEnd"/>
      <w:r w:rsidR="00564D20">
        <w:rPr>
          <w:rFonts w:eastAsia="Times New Roman"/>
          <w:sz w:val="28"/>
          <w:szCs w:val="28"/>
          <w:lang w:val="uk-UA" w:eastAsia="uk-UA"/>
        </w:rPr>
        <w:t xml:space="preserve"> в районі населених пунктів </w:t>
      </w:r>
      <w:proofErr w:type="spellStart"/>
      <w:r w:rsidR="00564D20">
        <w:rPr>
          <w:rFonts w:eastAsia="Times New Roman"/>
          <w:sz w:val="28"/>
          <w:szCs w:val="28"/>
          <w:lang w:val="uk-UA" w:eastAsia="uk-UA"/>
        </w:rPr>
        <w:t>с.Єрків</w:t>
      </w:r>
      <w:proofErr w:type="spellEnd"/>
      <w:r w:rsidR="00564D20">
        <w:rPr>
          <w:rFonts w:eastAsia="Times New Roman"/>
          <w:sz w:val="28"/>
          <w:szCs w:val="28"/>
          <w:lang w:val="uk-UA" w:eastAsia="uk-UA"/>
        </w:rPr>
        <w:t xml:space="preserve">, </w:t>
      </w:r>
      <w:proofErr w:type="spellStart"/>
      <w:r w:rsidR="00564D20">
        <w:rPr>
          <w:rFonts w:eastAsia="Times New Roman"/>
          <w:sz w:val="28"/>
          <w:szCs w:val="28"/>
          <w:lang w:val="uk-UA" w:eastAsia="uk-UA"/>
        </w:rPr>
        <w:t>с.Гарбузин</w:t>
      </w:r>
      <w:proofErr w:type="spellEnd"/>
      <w:r w:rsidR="00564D20">
        <w:rPr>
          <w:rFonts w:eastAsia="Times New Roman"/>
          <w:sz w:val="28"/>
          <w:szCs w:val="28"/>
          <w:lang w:val="uk-UA" w:eastAsia="uk-UA"/>
        </w:rPr>
        <w:t xml:space="preserve"> та </w:t>
      </w:r>
      <w:proofErr w:type="spellStart"/>
      <w:r w:rsidR="00564D20">
        <w:rPr>
          <w:rFonts w:eastAsia="Times New Roman"/>
          <w:sz w:val="28"/>
          <w:szCs w:val="28"/>
          <w:lang w:val="uk-UA" w:eastAsia="uk-UA"/>
        </w:rPr>
        <w:t>смт.Козелець</w:t>
      </w:r>
      <w:proofErr w:type="spellEnd"/>
      <w:r w:rsidR="00B765B7">
        <w:rPr>
          <w:sz w:val="28"/>
          <w:szCs w:val="24"/>
          <w:lang w:val="uk-UA"/>
        </w:rPr>
        <w:t xml:space="preserve"> </w:t>
      </w:r>
      <w:r w:rsidR="00110F10">
        <w:rPr>
          <w:sz w:val="28"/>
          <w:szCs w:val="24"/>
          <w:lang w:val="uk-UA"/>
        </w:rPr>
        <w:t xml:space="preserve">на розгляд </w:t>
      </w:r>
      <w:r w:rsidR="00564D20">
        <w:rPr>
          <w:sz w:val="28"/>
          <w:szCs w:val="24"/>
          <w:lang w:val="uk-UA"/>
        </w:rPr>
        <w:t xml:space="preserve">заступнику селищного голови з питань будівництва, ЖКГ та комунальної власності </w:t>
      </w:r>
      <w:proofErr w:type="spellStart"/>
      <w:r w:rsidR="00564D20">
        <w:rPr>
          <w:sz w:val="28"/>
          <w:szCs w:val="24"/>
          <w:lang w:val="uk-UA"/>
        </w:rPr>
        <w:t>Моцьору</w:t>
      </w:r>
      <w:proofErr w:type="spellEnd"/>
      <w:r w:rsidR="00564D20">
        <w:rPr>
          <w:sz w:val="28"/>
          <w:szCs w:val="24"/>
          <w:lang w:val="uk-UA"/>
        </w:rPr>
        <w:t xml:space="preserve"> В.В.</w:t>
      </w:r>
    </w:p>
    <w:p w:rsidR="00E703A8" w:rsidRDefault="00E703A8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2.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r w:rsidR="00564D20">
        <w:rPr>
          <w:rFonts w:eastAsia="Times New Roman"/>
          <w:sz w:val="28"/>
          <w:szCs w:val="28"/>
          <w:lang w:val="uk-UA" w:eastAsia="uk-UA"/>
        </w:rPr>
        <w:t>Савчука А.Р.</w:t>
      </w:r>
    </w:p>
    <w:p w:rsidR="00B765B7" w:rsidRPr="009603D0" w:rsidRDefault="00B765B7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F31975" w:rsidRPr="00F31975" w:rsidRDefault="00F31975" w:rsidP="00F31975">
      <w:pPr>
        <w:jc w:val="both"/>
        <w:rPr>
          <w:sz w:val="28"/>
          <w:szCs w:val="28"/>
          <w:lang w:val="uk-UA"/>
        </w:rPr>
      </w:pPr>
    </w:p>
    <w:p w:rsidR="00F31975" w:rsidRPr="00F31975" w:rsidRDefault="00F31975">
      <w:pPr>
        <w:rPr>
          <w:lang w:val="uk-UA"/>
        </w:rPr>
      </w:pPr>
    </w:p>
    <w:sectPr w:rsidR="00F31975" w:rsidRPr="00F31975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975"/>
    <w:rsid w:val="000076CB"/>
    <w:rsid w:val="000867F2"/>
    <w:rsid w:val="000D17B1"/>
    <w:rsid w:val="000D415A"/>
    <w:rsid w:val="000E3D5B"/>
    <w:rsid w:val="00110F10"/>
    <w:rsid w:val="002929C6"/>
    <w:rsid w:val="002C5134"/>
    <w:rsid w:val="003E4C14"/>
    <w:rsid w:val="00424EDC"/>
    <w:rsid w:val="004454C6"/>
    <w:rsid w:val="0045094A"/>
    <w:rsid w:val="00487B1F"/>
    <w:rsid w:val="004F74EA"/>
    <w:rsid w:val="005133C3"/>
    <w:rsid w:val="00564D20"/>
    <w:rsid w:val="005A55A5"/>
    <w:rsid w:val="005C293A"/>
    <w:rsid w:val="005D2994"/>
    <w:rsid w:val="005F44CE"/>
    <w:rsid w:val="0067345C"/>
    <w:rsid w:val="007D0F90"/>
    <w:rsid w:val="0080029D"/>
    <w:rsid w:val="00864DE5"/>
    <w:rsid w:val="008E4C56"/>
    <w:rsid w:val="00945C0B"/>
    <w:rsid w:val="009603D0"/>
    <w:rsid w:val="00964971"/>
    <w:rsid w:val="00A00659"/>
    <w:rsid w:val="00AB717C"/>
    <w:rsid w:val="00B765B7"/>
    <w:rsid w:val="00BB33CE"/>
    <w:rsid w:val="00C534A7"/>
    <w:rsid w:val="00D27D24"/>
    <w:rsid w:val="00DD6491"/>
    <w:rsid w:val="00E27617"/>
    <w:rsid w:val="00E37E4B"/>
    <w:rsid w:val="00E504A3"/>
    <w:rsid w:val="00E703A8"/>
    <w:rsid w:val="00ED3615"/>
    <w:rsid w:val="00F31975"/>
    <w:rsid w:val="00F3210D"/>
    <w:rsid w:val="00F55785"/>
    <w:rsid w:val="00F9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Татьяна</cp:lastModifiedBy>
  <cp:revision>32</cp:revision>
  <cp:lastPrinted>2021-11-29T09:50:00Z</cp:lastPrinted>
  <dcterms:created xsi:type="dcterms:W3CDTF">2018-04-25T05:27:00Z</dcterms:created>
  <dcterms:modified xsi:type="dcterms:W3CDTF">2021-11-29T09:51:00Z</dcterms:modified>
</cp:coreProperties>
</file>