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55" w:rsidRPr="00CA5B55" w:rsidRDefault="00CA5B55" w:rsidP="00CA5B55">
      <w:pPr>
        <w:spacing w:after="200" w:line="276" w:lineRule="auto"/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 w:rsidRPr="00CA5B55">
        <w:rPr>
          <w:rFonts w:ascii="Calibri" w:eastAsia="Times New Roman" w:hAnsi="Calibri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19100" cy="56197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B55" w:rsidRPr="00CA5B55" w:rsidRDefault="00CA5B55" w:rsidP="00CA5B5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CA5B55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CA5B55" w:rsidRPr="00CA5B55" w:rsidRDefault="00CA5B55" w:rsidP="00CA5B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CA5B55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CA5B55" w:rsidRPr="00CA5B55" w:rsidRDefault="00CA5B55" w:rsidP="00CA5B55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ГО Р А Й О Н У  Ч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Ї</w:t>
      </w:r>
      <w:r w:rsidRPr="00CA5B55">
        <w:rPr>
          <w:rFonts w:ascii="Times New Roman" w:eastAsia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Л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</w:p>
    <w:p w:rsidR="00CA5B55" w:rsidRPr="00CA5B55" w:rsidRDefault="00CA5B55" w:rsidP="00CA5B55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5B55">
        <w:rPr>
          <w:rFonts w:ascii="Times New Roman" w:eastAsia="Times New Roman" w:hAnsi="Times New Roman" w:cs="Times New Roman"/>
          <w:b/>
          <w:bCs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CA5B55" w:rsidRPr="00CA5B55" w:rsidRDefault="00CA5B55" w:rsidP="00CA5B5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CA5B55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вісімнадцята</w:t>
      </w:r>
      <w:r w:rsidRPr="00CA5B55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 січня 2022</w:t>
      </w:r>
      <w:r w:rsidRPr="00CA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смт. Козелець</w:t>
      </w: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B5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C341B">
        <w:rPr>
          <w:rFonts w:ascii="Times New Roman" w:eastAsia="Times New Roman" w:hAnsi="Times New Roman" w:cs="Times New Roman"/>
          <w:sz w:val="28"/>
          <w:szCs w:val="28"/>
        </w:rPr>
        <w:t>12-18</w:t>
      </w:r>
      <w:r w:rsidRPr="00CA5B55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A5B5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CA5B55">
        <w:rPr>
          <w:rFonts w:ascii="Times New Roman" w:eastAsia="Times New Roman" w:hAnsi="Times New Roman" w:cs="Times New Roman"/>
          <w:sz w:val="28"/>
          <w:szCs w:val="28"/>
        </w:rPr>
        <w:t>ІІІ</w:t>
      </w:r>
    </w:p>
    <w:p w:rsidR="00CA5B55" w:rsidRPr="00CA5B55" w:rsidRDefault="00CA5B55" w:rsidP="00CA5B55">
      <w:pPr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i/>
          <w:sz w:val="27"/>
          <w:szCs w:val="28"/>
          <w:lang w:eastAsia="ru-RU"/>
        </w:rPr>
      </w:pP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Про затвердження Інформаційних карток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адміністративних послуг та Технологічних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карток адміністративних послуг, які надаються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через Центр надання адміністративних послуг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Козелецької селищної ради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1150F">
        <w:rPr>
          <w:rFonts w:ascii="Times New Roman" w:hAnsi="Times New Roman" w:cs="Times New Roman"/>
          <w:sz w:val="28"/>
          <w:szCs w:val="28"/>
        </w:rPr>
        <w:t xml:space="preserve">Відповідно до ч. 1 ст. 8 Закону України «Про адміністративні послуги», з метою забезпечення надання адміністративних послуг та керуючись ст. 25, 26, 59 Закону України «Про місцеве самоврядування в Україні», селищна рада вирішила: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1. Затвердити Інформаційні картки адміністративних послуг, які надаються через Центр надання адміністративних послуг Козелецької селищної ради у новій редакції (додаток 1).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2. Затвердити Технологічні картки адміністративних послуг, які надаються через Центр надання адміністративних послуг Козелецької селищної ради у новій редакції (додаток 2). </w:t>
      </w:r>
    </w:p>
    <w:p w:rsidR="005413A9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3. Рішення </w:t>
      </w:r>
      <w:r w:rsidR="005413A9">
        <w:rPr>
          <w:rFonts w:ascii="Times New Roman" w:hAnsi="Times New Roman" w:cs="Times New Roman"/>
          <w:sz w:val="28"/>
          <w:szCs w:val="28"/>
        </w:rPr>
        <w:t xml:space="preserve">сорок четвертої </w:t>
      </w:r>
      <w:r w:rsidRPr="0011150F">
        <w:rPr>
          <w:rFonts w:ascii="Times New Roman" w:hAnsi="Times New Roman" w:cs="Times New Roman"/>
          <w:sz w:val="28"/>
          <w:szCs w:val="28"/>
        </w:rPr>
        <w:t xml:space="preserve">сесії Козелецької селищної ради восьмого скликання від </w:t>
      </w:r>
      <w:r w:rsidR="005413A9">
        <w:rPr>
          <w:rFonts w:ascii="Times New Roman" w:hAnsi="Times New Roman" w:cs="Times New Roman"/>
          <w:sz w:val="28"/>
          <w:szCs w:val="28"/>
        </w:rPr>
        <w:t>20 жовтня 2020</w:t>
      </w:r>
      <w:r w:rsidRPr="0011150F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5413A9">
        <w:rPr>
          <w:rFonts w:ascii="Times New Roman" w:hAnsi="Times New Roman" w:cs="Times New Roman"/>
          <w:sz w:val="28"/>
          <w:szCs w:val="28"/>
        </w:rPr>
        <w:t>105-44</w:t>
      </w:r>
      <w:r w:rsidRPr="0011150F">
        <w:rPr>
          <w:rFonts w:ascii="Times New Roman" w:hAnsi="Times New Roman" w:cs="Times New Roman"/>
          <w:sz w:val="28"/>
          <w:szCs w:val="28"/>
        </w:rPr>
        <w:t>/VIII «Про затвердження Інформаційних карток адміністративних послуг та Технологічних карток адміністративних послуг, які надаються через Центр надання адміністративних послуг Козелецької селищної ради</w:t>
      </w:r>
      <w:r w:rsidR="005413A9">
        <w:rPr>
          <w:rFonts w:ascii="Times New Roman" w:hAnsi="Times New Roman" w:cs="Times New Roman"/>
          <w:sz w:val="28"/>
          <w:szCs w:val="28"/>
        </w:rPr>
        <w:t xml:space="preserve"> у новій редакції</w:t>
      </w:r>
      <w:r w:rsidRPr="0011150F">
        <w:rPr>
          <w:rFonts w:ascii="Times New Roman" w:hAnsi="Times New Roman" w:cs="Times New Roman"/>
          <w:sz w:val="28"/>
          <w:szCs w:val="28"/>
        </w:rPr>
        <w:t xml:space="preserve">», визнати таким, що втратило чинність. </w:t>
      </w:r>
    </w:p>
    <w:p w:rsidR="00CA5B55" w:rsidRPr="00CA5B55" w:rsidRDefault="0011150F" w:rsidP="00CA5B5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</w:t>
      </w:r>
    </w:p>
    <w:p w:rsidR="00CA5B55" w:rsidRPr="00CA5B55" w:rsidRDefault="00CA5B55" w:rsidP="00CA5B5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C12" w:rsidRDefault="00CA5B55" w:rsidP="004C09AB">
      <w:pPr>
        <w:spacing w:after="0" w:line="240" w:lineRule="auto"/>
      </w:pPr>
      <w:r w:rsidRPr="00CA5B55"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В.П. Бригинець</w:t>
      </w:r>
      <w:bookmarkStart w:id="0" w:name="_GoBack"/>
      <w:bookmarkEnd w:id="0"/>
    </w:p>
    <w:sectPr w:rsidR="00A61C12" w:rsidSect="00951C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52CC8"/>
    <w:multiLevelType w:val="hybridMultilevel"/>
    <w:tmpl w:val="D6528A50"/>
    <w:lvl w:ilvl="0" w:tplc="9A842D72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1" w:hanging="360"/>
      </w:pPr>
    </w:lvl>
    <w:lvl w:ilvl="2" w:tplc="0422001B" w:tentative="1">
      <w:start w:val="1"/>
      <w:numFmt w:val="lowerRoman"/>
      <w:lvlText w:val="%3."/>
      <w:lvlJc w:val="right"/>
      <w:pPr>
        <w:ind w:left="2611" w:hanging="180"/>
      </w:pPr>
    </w:lvl>
    <w:lvl w:ilvl="3" w:tplc="0422000F" w:tentative="1">
      <w:start w:val="1"/>
      <w:numFmt w:val="decimal"/>
      <w:lvlText w:val="%4."/>
      <w:lvlJc w:val="left"/>
      <w:pPr>
        <w:ind w:left="3331" w:hanging="360"/>
      </w:pPr>
    </w:lvl>
    <w:lvl w:ilvl="4" w:tplc="04220019" w:tentative="1">
      <w:start w:val="1"/>
      <w:numFmt w:val="lowerLetter"/>
      <w:lvlText w:val="%5."/>
      <w:lvlJc w:val="left"/>
      <w:pPr>
        <w:ind w:left="4051" w:hanging="360"/>
      </w:pPr>
    </w:lvl>
    <w:lvl w:ilvl="5" w:tplc="0422001B" w:tentative="1">
      <w:start w:val="1"/>
      <w:numFmt w:val="lowerRoman"/>
      <w:lvlText w:val="%6."/>
      <w:lvlJc w:val="right"/>
      <w:pPr>
        <w:ind w:left="4771" w:hanging="180"/>
      </w:pPr>
    </w:lvl>
    <w:lvl w:ilvl="6" w:tplc="0422000F" w:tentative="1">
      <w:start w:val="1"/>
      <w:numFmt w:val="decimal"/>
      <w:lvlText w:val="%7."/>
      <w:lvlJc w:val="left"/>
      <w:pPr>
        <w:ind w:left="5491" w:hanging="360"/>
      </w:pPr>
    </w:lvl>
    <w:lvl w:ilvl="7" w:tplc="04220019" w:tentative="1">
      <w:start w:val="1"/>
      <w:numFmt w:val="lowerLetter"/>
      <w:lvlText w:val="%8."/>
      <w:lvlJc w:val="left"/>
      <w:pPr>
        <w:ind w:left="6211" w:hanging="360"/>
      </w:pPr>
    </w:lvl>
    <w:lvl w:ilvl="8" w:tplc="0422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5CEC"/>
    <w:rsid w:val="0011150F"/>
    <w:rsid w:val="004C09AB"/>
    <w:rsid w:val="005413A9"/>
    <w:rsid w:val="00875CEC"/>
    <w:rsid w:val="00951CFB"/>
    <w:rsid w:val="00A61C12"/>
    <w:rsid w:val="00CA5B55"/>
    <w:rsid w:val="00FC3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0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Kootg329_User03</dc:creator>
  <cp:keywords/>
  <dc:description/>
  <cp:lastModifiedBy>Татьяна</cp:lastModifiedBy>
  <cp:revision>6</cp:revision>
  <cp:lastPrinted>2022-01-17T14:31:00Z</cp:lastPrinted>
  <dcterms:created xsi:type="dcterms:W3CDTF">2022-01-12T13:55:00Z</dcterms:created>
  <dcterms:modified xsi:type="dcterms:W3CDTF">2022-01-17T14:31:00Z</dcterms:modified>
</cp:coreProperties>
</file>