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F9" w:rsidRPr="00E22DBD" w:rsidRDefault="001029F9" w:rsidP="001029F9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9F9" w:rsidRPr="00CA141D" w:rsidRDefault="001029F9" w:rsidP="001029F9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1029F9" w:rsidRDefault="001029F9" w:rsidP="001029F9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1029F9" w:rsidRPr="00E22DBD" w:rsidRDefault="001029F9" w:rsidP="001029F9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1029F9" w:rsidRPr="00E22DBD" w:rsidRDefault="001029F9" w:rsidP="001029F9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029F9" w:rsidRPr="00E22DBD" w:rsidRDefault="001029F9" w:rsidP="001029F9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1029F9" w:rsidRDefault="001029F9" w:rsidP="001029F9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029F9" w:rsidRPr="00E22DBD" w:rsidRDefault="001029F9" w:rsidP="001029F9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1029F9" w:rsidRDefault="001029F9" w:rsidP="001029F9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1029F9" w:rsidRDefault="001029F9" w:rsidP="001029F9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1029F9" w:rsidRPr="00BE4A50" w:rsidRDefault="001029F9" w:rsidP="001029F9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04-1/</w:t>
      </w:r>
      <w:r>
        <w:rPr>
          <w:b w:val="0"/>
          <w:sz w:val="28"/>
          <w:szCs w:val="28"/>
          <w:lang w:val="en-US"/>
        </w:rPr>
        <w:t>VIII</w:t>
      </w:r>
    </w:p>
    <w:p w:rsidR="001029F9" w:rsidRPr="00FD78D2" w:rsidRDefault="001029F9" w:rsidP="001029F9">
      <w:pPr>
        <w:rPr>
          <w:lang w:val="uk-UA"/>
        </w:rPr>
      </w:pPr>
    </w:p>
    <w:p w:rsidR="001029F9" w:rsidRPr="00FD78D2" w:rsidRDefault="001029F9" w:rsidP="001029F9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 w:rsidRPr="00FD78D2">
        <w:rPr>
          <w:bCs/>
          <w:sz w:val="28"/>
          <w:szCs w:val="20"/>
          <w:lang w:val="uk-UA"/>
        </w:rPr>
        <w:t>Про умови оплати праці</w:t>
      </w:r>
    </w:p>
    <w:p w:rsidR="001029F9" w:rsidRPr="00FD78D2" w:rsidRDefault="001029F9" w:rsidP="001029F9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 w:rsidRPr="00FD78D2">
        <w:rPr>
          <w:bCs/>
          <w:sz w:val="28"/>
          <w:szCs w:val="20"/>
          <w:lang w:val="uk-UA"/>
        </w:rPr>
        <w:t xml:space="preserve">селищного голови </w:t>
      </w:r>
    </w:p>
    <w:p w:rsidR="001029F9" w:rsidRPr="00FD78D2" w:rsidRDefault="001029F9" w:rsidP="001029F9">
      <w:pPr>
        <w:tabs>
          <w:tab w:val="left" w:pos="8789"/>
        </w:tabs>
        <w:ind w:right="-58"/>
        <w:rPr>
          <w:bCs/>
          <w:sz w:val="28"/>
          <w:szCs w:val="28"/>
          <w:lang w:val="uk-UA"/>
        </w:rPr>
      </w:pPr>
    </w:p>
    <w:p w:rsidR="001029F9" w:rsidRPr="00CC7142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0E5059">
        <w:rPr>
          <w:sz w:val="28"/>
          <w:szCs w:val="28"/>
          <w:lang w:val="uk-UA"/>
        </w:rPr>
        <w:t>Відповідно до статей</w:t>
      </w:r>
      <w:r>
        <w:rPr>
          <w:sz w:val="28"/>
          <w:szCs w:val="28"/>
          <w:lang w:val="uk-UA"/>
        </w:rPr>
        <w:t xml:space="preserve"> 15, 21, 22 Закону України  «</w:t>
      </w:r>
      <w:r w:rsidRPr="000E5059">
        <w:rPr>
          <w:sz w:val="28"/>
          <w:szCs w:val="28"/>
          <w:lang w:val="uk-UA"/>
        </w:rPr>
        <w:t>Про службу в органах місцевого самоврядування</w:t>
      </w:r>
      <w:r>
        <w:rPr>
          <w:sz w:val="28"/>
          <w:szCs w:val="28"/>
          <w:lang w:val="uk-UA"/>
        </w:rPr>
        <w:t>»</w:t>
      </w:r>
      <w:r w:rsidRPr="000E505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пункту 8 Розділу ХІ «Прикінцеві та перехідні положення» Закону України «Про державну службу», </w:t>
      </w:r>
      <w:r w:rsidRPr="000E5059">
        <w:rPr>
          <w:sz w:val="28"/>
          <w:szCs w:val="28"/>
          <w:lang w:val="uk-UA"/>
        </w:rPr>
        <w:t>постанови Кабінету Міністрів України від 09 березня 2006 року</w:t>
      </w:r>
      <w:r w:rsidRPr="00FD78D2">
        <w:rPr>
          <w:sz w:val="28"/>
          <w:szCs w:val="28"/>
          <w:lang w:val="uk-UA"/>
        </w:rPr>
        <w:t xml:space="preserve"> № 26</w:t>
      </w:r>
      <w:r>
        <w:rPr>
          <w:sz w:val="28"/>
          <w:szCs w:val="28"/>
          <w:lang w:val="uk-UA"/>
        </w:rPr>
        <w:t>8 «</w:t>
      </w:r>
      <w:r w:rsidRPr="00FD78D2">
        <w:rPr>
          <w:sz w:val="28"/>
          <w:szCs w:val="28"/>
          <w:lang w:val="uk-UA"/>
        </w:rPr>
        <w:t>Про упорядкування структури та умов оплати праці працівників апарату</w:t>
      </w:r>
      <w:r>
        <w:rPr>
          <w:color w:val="000000"/>
          <w:sz w:val="28"/>
          <w:szCs w:val="28"/>
          <w:lang w:val="uk-UA"/>
        </w:rPr>
        <w:t>» (зі змінами), та</w:t>
      </w:r>
      <w:r w:rsidRPr="00FD78D2">
        <w:rPr>
          <w:color w:val="000000"/>
          <w:sz w:val="28"/>
          <w:szCs w:val="28"/>
          <w:lang w:val="uk-UA"/>
        </w:rPr>
        <w:t xml:space="preserve"> </w:t>
      </w:r>
      <w:r w:rsidRPr="00FD78D2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еруючись ст. 26, 42 Закону України «</w:t>
      </w:r>
      <w:r w:rsidRPr="00FD78D2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FD78D2">
        <w:rPr>
          <w:bCs/>
          <w:sz w:val="28"/>
          <w:szCs w:val="28"/>
          <w:lang w:val="uk-UA"/>
        </w:rPr>
        <w:t>, селищна рада вирішила:</w:t>
      </w:r>
    </w:p>
    <w:p w:rsidR="001029F9" w:rsidRPr="00CC7142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CC7142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</w:t>
      </w:r>
      <w:r w:rsidRPr="00CC7142">
        <w:rPr>
          <w:bCs/>
          <w:sz w:val="28"/>
          <w:szCs w:val="28"/>
          <w:lang w:val="uk-UA"/>
        </w:rPr>
        <w:t xml:space="preserve">Встановити </w:t>
      </w:r>
      <w:proofErr w:type="spellStart"/>
      <w:r w:rsidRPr="00CC7142">
        <w:rPr>
          <w:bCs/>
          <w:sz w:val="28"/>
          <w:szCs w:val="28"/>
          <w:lang w:val="uk-UA"/>
        </w:rPr>
        <w:t>Козелецькому</w:t>
      </w:r>
      <w:proofErr w:type="spellEnd"/>
      <w:r w:rsidRPr="00CC7142">
        <w:rPr>
          <w:bCs/>
          <w:sz w:val="28"/>
          <w:szCs w:val="28"/>
          <w:lang w:val="uk-UA"/>
        </w:rPr>
        <w:t xml:space="preserve"> селищному голові Бригинцю Валентину Петровичу</w:t>
      </w:r>
      <w:r>
        <w:rPr>
          <w:bCs/>
          <w:sz w:val="28"/>
          <w:szCs w:val="28"/>
          <w:lang w:val="uk-UA"/>
        </w:rPr>
        <w:t xml:space="preserve"> з 14 грудня </w:t>
      </w:r>
      <w:r w:rsidRPr="00CC7142">
        <w:rPr>
          <w:bCs/>
          <w:sz w:val="28"/>
          <w:szCs w:val="28"/>
          <w:lang w:val="uk-UA"/>
        </w:rPr>
        <w:t>2020 року:</w:t>
      </w:r>
    </w:p>
    <w:p w:rsidR="001029F9" w:rsidRDefault="001029F9" w:rsidP="001029F9">
      <w:pPr>
        <w:tabs>
          <w:tab w:val="left" w:pos="8789"/>
        </w:tabs>
        <w:ind w:right="-58"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CC7142">
        <w:rPr>
          <w:bCs/>
          <w:sz w:val="28"/>
          <w:szCs w:val="28"/>
          <w:lang w:val="uk-UA"/>
        </w:rPr>
        <w:t xml:space="preserve">-  </w:t>
      </w:r>
      <w:r>
        <w:rPr>
          <w:bCs/>
          <w:sz w:val="28"/>
          <w:szCs w:val="28"/>
          <w:lang w:val="uk-UA"/>
        </w:rPr>
        <w:t xml:space="preserve">посадовий оклад </w:t>
      </w:r>
      <w:r w:rsidRPr="00E20E81">
        <w:rPr>
          <w:sz w:val="28"/>
          <w:szCs w:val="28"/>
          <w:shd w:val="clear" w:color="auto" w:fill="FFFFFF"/>
          <w:lang w:val="uk-UA"/>
        </w:rPr>
        <w:t>у розмірі 12000 грн.</w:t>
      </w:r>
      <w:r>
        <w:rPr>
          <w:sz w:val="28"/>
          <w:szCs w:val="28"/>
          <w:shd w:val="clear" w:color="auto" w:fill="FFFFFF"/>
          <w:lang w:val="uk-UA"/>
        </w:rPr>
        <w:t>;</w:t>
      </w:r>
    </w:p>
    <w:p w:rsidR="001029F9" w:rsidRPr="00CC7142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надбавку до посадового окладу за 7 (сьомий) ранг посадової особи місцевого самоврядування у розмірі 600 грн.</w:t>
      </w:r>
    </w:p>
    <w:p w:rsidR="001029F9" w:rsidRPr="00FD78D2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FD78D2">
        <w:rPr>
          <w:bCs/>
          <w:sz w:val="28"/>
          <w:szCs w:val="28"/>
          <w:lang w:val="uk-UA"/>
        </w:rPr>
        <w:t>- надбавку за виконання особливо важли</w:t>
      </w:r>
      <w:r>
        <w:rPr>
          <w:bCs/>
          <w:sz w:val="28"/>
          <w:szCs w:val="28"/>
          <w:lang w:val="uk-UA"/>
        </w:rPr>
        <w:t>вої роботи в розмірі 50 відсотків</w:t>
      </w:r>
      <w:r w:rsidRPr="00FD78D2">
        <w:rPr>
          <w:bCs/>
          <w:sz w:val="28"/>
          <w:szCs w:val="28"/>
          <w:lang w:val="uk-UA"/>
        </w:rPr>
        <w:t xml:space="preserve"> посадового окладу з урахуванням надбавки за ранг посадової особи місцевого самоврядування та надбавки за вислугу років;</w:t>
      </w:r>
    </w:p>
    <w:p w:rsidR="001029F9" w:rsidRPr="00FD78D2" w:rsidRDefault="001029F9" w:rsidP="001029F9">
      <w:pPr>
        <w:tabs>
          <w:tab w:val="left" w:pos="8789"/>
        </w:tabs>
        <w:ind w:right="-58" w:firstLine="720"/>
        <w:jc w:val="both"/>
        <w:rPr>
          <w:bCs/>
          <w:color w:val="FF0000"/>
          <w:sz w:val="28"/>
          <w:szCs w:val="28"/>
          <w:lang w:val="uk-UA"/>
        </w:rPr>
      </w:pPr>
      <w:r w:rsidRPr="00FD78D2">
        <w:rPr>
          <w:bCs/>
          <w:sz w:val="28"/>
          <w:szCs w:val="28"/>
          <w:lang w:val="uk-UA"/>
        </w:rPr>
        <w:t>- надбав</w:t>
      </w:r>
      <w:r w:rsidR="00044ECC">
        <w:rPr>
          <w:bCs/>
          <w:sz w:val="28"/>
          <w:szCs w:val="28"/>
          <w:lang w:val="uk-UA"/>
        </w:rPr>
        <w:t>ку за вислугу років у розмірі  3</w:t>
      </w:r>
      <w:r>
        <w:rPr>
          <w:bCs/>
          <w:sz w:val="28"/>
          <w:szCs w:val="28"/>
          <w:lang w:val="uk-UA"/>
        </w:rPr>
        <w:t xml:space="preserve">0 </w:t>
      </w:r>
      <w:r w:rsidRPr="00FD78D2">
        <w:rPr>
          <w:bCs/>
          <w:sz w:val="28"/>
          <w:szCs w:val="28"/>
          <w:lang w:val="uk-UA"/>
        </w:rPr>
        <w:t>%</w:t>
      </w:r>
      <w:r w:rsidRPr="00FD78D2">
        <w:rPr>
          <w:bCs/>
          <w:color w:val="FF0000"/>
          <w:sz w:val="28"/>
          <w:szCs w:val="28"/>
          <w:lang w:val="uk-UA"/>
        </w:rPr>
        <w:t xml:space="preserve">  </w:t>
      </w:r>
      <w:r w:rsidRPr="00FD78D2">
        <w:rPr>
          <w:bCs/>
          <w:color w:val="000000"/>
          <w:sz w:val="28"/>
          <w:szCs w:val="28"/>
          <w:lang w:val="uk-UA"/>
        </w:rPr>
        <w:t>до посадового окладу з урахуванням доплати за ранг</w:t>
      </w:r>
      <w:r>
        <w:rPr>
          <w:bCs/>
          <w:color w:val="000000"/>
          <w:sz w:val="28"/>
          <w:szCs w:val="28"/>
          <w:lang w:val="uk-UA"/>
        </w:rPr>
        <w:t>;</w:t>
      </w:r>
    </w:p>
    <w:p w:rsidR="001029F9" w:rsidRPr="00FD78D2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 w:rsidRPr="00FD78D2">
        <w:rPr>
          <w:bCs/>
          <w:sz w:val="28"/>
          <w:szCs w:val="28"/>
          <w:lang w:val="uk-UA"/>
        </w:rPr>
        <w:t xml:space="preserve">- виплату премій щомісячно у </w:t>
      </w:r>
      <w:r>
        <w:rPr>
          <w:bCs/>
          <w:sz w:val="28"/>
          <w:szCs w:val="28"/>
          <w:lang w:val="uk-UA"/>
        </w:rPr>
        <w:t>розмірі 100</w:t>
      </w:r>
      <w:r w:rsidRPr="00FD78D2">
        <w:rPr>
          <w:bCs/>
          <w:sz w:val="28"/>
          <w:szCs w:val="28"/>
          <w:lang w:val="uk-UA"/>
        </w:rPr>
        <w:t xml:space="preserve"> відсотків посадового окладу </w:t>
      </w:r>
      <w:r>
        <w:rPr>
          <w:bCs/>
          <w:sz w:val="28"/>
          <w:szCs w:val="28"/>
          <w:lang w:val="uk-UA"/>
        </w:rPr>
        <w:t xml:space="preserve">у межах фонду преміювання </w:t>
      </w:r>
      <w:r w:rsidRPr="00FD78D2">
        <w:rPr>
          <w:bCs/>
          <w:sz w:val="28"/>
          <w:szCs w:val="28"/>
          <w:lang w:val="uk-UA"/>
        </w:rPr>
        <w:t>та економії фонду оплати праці</w:t>
      </w:r>
      <w:r w:rsidR="001565F2">
        <w:rPr>
          <w:bCs/>
          <w:sz w:val="28"/>
          <w:szCs w:val="28"/>
          <w:lang w:val="uk-UA"/>
        </w:rPr>
        <w:t xml:space="preserve"> селищної ради</w:t>
      </w:r>
      <w:r w:rsidRPr="00FD78D2">
        <w:rPr>
          <w:bCs/>
          <w:sz w:val="28"/>
          <w:szCs w:val="28"/>
          <w:lang w:val="uk-UA"/>
        </w:rPr>
        <w:t>;</w:t>
      </w:r>
    </w:p>
    <w:p w:rsidR="001029F9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- матеріальну допомогу для</w:t>
      </w:r>
      <w:r w:rsidRPr="00FD78D2">
        <w:rPr>
          <w:bCs/>
          <w:sz w:val="28"/>
          <w:szCs w:val="28"/>
          <w:lang w:val="uk-UA"/>
        </w:rPr>
        <w:t xml:space="preserve"> оздоровлення </w:t>
      </w:r>
      <w:r>
        <w:rPr>
          <w:bCs/>
          <w:sz w:val="28"/>
          <w:szCs w:val="28"/>
          <w:lang w:val="uk-UA"/>
        </w:rPr>
        <w:t xml:space="preserve">при наданні щорічної основної відпустки </w:t>
      </w:r>
      <w:r w:rsidRPr="00FD78D2">
        <w:rPr>
          <w:bCs/>
          <w:sz w:val="28"/>
          <w:szCs w:val="28"/>
          <w:lang w:val="uk-UA"/>
        </w:rPr>
        <w:t xml:space="preserve">та матеріальну допомогу </w:t>
      </w:r>
      <w:r>
        <w:rPr>
          <w:bCs/>
          <w:sz w:val="28"/>
          <w:szCs w:val="28"/>
          <w:lang w:val="uk-UA"/>
        </w:rPr>
        <w:t xml:space="preserve">на </w:t>
      </w:r>
      <w:r w:rsidRPr="00FD78D2">
        <w:rPr>
          <w:bCs/>
          <w:sz w:val="28"/>
          <w:szCs w:val="28"/>
          <w:lang w:val="uk-UA"/>
        </w:rPr>
        <w:t>вирішення соціально-побутових питань у розмірі, що не перевищує се</w:t>
      </w:r>
      <w:r>
        <w:rPr>
          <w:bCs/>
          <w:sz w:val="28"/>
          <w:szCs w:val="28"/>
          <w:lang w:val="uk-UA"/>
        </w:rPr>
        <w:t>редньомісячної заробітної плати.</w:t>
      </w:r>
    </w:p>
    <w:p w:rsidR="001029F9" w:rsidRDefault="001029F9">
      <w:pPr>
        <w:spacing w:after="200" w:line="276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br w:type="page"/>
      </w:r>
    </w:p>
    <w:p w:rsidR="001029F9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</w:p>
    <w:p w:rsidR="001029F9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FD78D2">
        <w:rPr>
          <w:bCs/>
          <w:sz w:val="28"/>
          <w:szCs w:val="28"/>
          <w:lang w:val="uk-UA"/>
        </w:rPr>
        <w:t xml:space="preserve">Здійснювати преміювання </w:t>
      </w:r>
      <w:r>
        <w:rPr>
          <w:bCs/>
          <w:sz w:val="28"/>
          <w:szCs w:val="28"/>
          <w:lang w:val="uk-UA"/>
        </w:rPr>
        <w:t xml:space="preserve">в розмірі посадового окладу </w:t>
      </w:r>
      <w:r w:rsidRPr="00FD78D2">
        <w:rPr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селищної  ради.</w:t>
      </w:r>
    </w:p>
    <w:p w:rsidR="001029F9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</w:p>
    <w:p w:rsidR="001029F9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</w:p>
    <w:p w:rsidR="001029F9" w:rsidRPr="00CA0AC6" w:rsidRDefault="001029F9" w:rsidP="001029F9">
      <w:pPr>
        <w:tabs>
          <w:tab w:val="left" w:pos="8789"/>
        </w:tabs>
        <w:ind w:right="-58" w:firstLine="720"/>
        <w:jc w:val="both"/>
        <w:rPr>
          <w:bCs/>
          <w:sz w:val="28"/>
          <w:szCs w:val="28"/>
          <w:lang w:val="uk-UA"/>
        </w:rPr>
      </w:pPr>
    </w:p>
    <w:p w:rsidR="001029F9" w:rsidRDefault="001029F9" w:rsidP="001029F9">
      <w:pPr>
        <w:spacing w:after="120"/>
        <w:jc w:val="both"/>
        <w:rPr>
          <w:sz w:val="28"/>
          <w:szCs w:val="28"/>
          <w:lang w:val="uk-UA"/>
        </w:rPr>
      </w:pPr>
      <w:r w:rsidRPr="00FD78D2">
        <w:rPr>
          <w:sz w:val="28"/>
          <w:szCs w:val="28"/>
          <w:lang w:val="uk-UA"/>
        </w:rPr>
        <w:t xml:space="preserve">Селищний голова                                                       </w:t>
      </w:r>
      <w:r>
        <w:rPr>
          <w:sz w:val="28"/>
          <w:szCs w:val="28"/>
          <w:lang w:val="uk-UA"/>
        </w:rPr>
        <w:t xml:space="preserve">                    В.П.Бригинець</w:t>
      </w:r>
    </w:p>
    <w:p w:rsidR="001029F9" w:rsidRPr="00FD78D2" w:rsidRDefault="001029F9" w:rsidP="001029F9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9361D4" w:rsidRDefault="009361D4"/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29F9"/>
    <w:rsid w:val="00044ECC"/>
    <w:rsid w:val="001029F9"/>
    <w:rsid w:val="001565F2"/>
    <w:rsid w:val="009361D4"/>
    <w:rsid w:val="00DE5768"/>
    <w:rsid w:val="00EE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029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029F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9F9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029F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1029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9F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657</Characters>
  <Application>Microsoft Office Word</Application>
  <DocSecurity>0</DocSecurity>
  <Lines>5</Lines>
  <Paragraphs>3</Paragraphs>
  <ScaleCrop>false</ScaleCrop>
  <Company>Home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cp:lastPrinted>2020-12-16T08:31:00Z</cp:lastPrinted>
  <dcterms:created xsi:type="dcterms:W3CDTF">2020-12-15T11:45:00Z</dcterms:created>
  <dcterms:modified xsi:type="dcterms:W3CDTF">2020-12-16T08:31:00Z</dcterms:modified>
</cp:coreProperties>
</file>