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D84759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D84759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E2DB4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D84759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FE2DB4" w:rsidRPr="00FE2DB4" w:rsidRDefault="00FE2DB4" w:rsidP="00FE2DB4">
      <w:pPr>
        <w:rPr>
          <w:sz w:val="28"/>
          <w:szCs w:val="28"/>
        </w:rPr>
      </w:pPr>
    </w:p>
    <w:p w:rsidR="006A0BA3" w:rsidRPr="0082237F" w:rsidRDefault="006E25D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D84759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09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3B6673" w:rsidRDefault="00B5284B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</w:t>
      </w:r>
      <w:r w:rsidR="003B6673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3B6673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r w:rsidR="0043748D" w:rsidRPr="00FE2DB4">
        <w:rPr>
          <w:color w:val="000000" w:themeColor="text1"/>
          <w:sz w:val="28"/>
          <w:szCs w:val="28"/>
        </w:rPr>
        <w:t>фінансу</w:t>
      </w:r>
      <w:r w:rsidR="00157F67" w:rsidRPr="00FE2DB4">
        <w:rPr>
          <w:color w:val="000000" w:themeColor="text1"/>
          <w:sz w:val="28"/>
          <w:szCs w:val="28"/>
        </w:rPr>
        <w:t xml:space="preserve">вання </w:t>
      </w:r>
      <w:r w:rsidR="00157F67">
        <w:rPr>
          <w:color w:val="000000" w:themeColor="text1"/>
          <w:sz w:val="28"/>
          <w:szCs w:val="28"/>
        </w:rPr>
        <w:t>Програми</w:t>
      </w:r>
      <w:r>
        <w:rPr>
          <w:color w:val="000000" w:themeColor="text1"/>
          <w:sz w:val="28"/>
          <w:szCs w:val="28"/>
        </w:rPr>
        <w:t xml:space="preserve"> забезпечення осіб </w:t>
      </w:r>
    </w:p>
    <w:p w:rsidR="003B6673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 інвалідністю, дітей з інвалідністю </w:t>
      </w:r>
    </w:p>
    <w:p w:rsidR="007B1417" w:rsidRDefault="003B6673" w:rsidP="003B667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техніч</w:t>
      </w:r>
      <w:r w:rsidR="000522C7">
        <w:rPr>
          <w:color w:val="000000" w:themeColor="text1"/>
          <w:sz w:val="28"/>
          <w:szCs w:val="28"/>
        </w:rPr>
        <w:t>ними засобами на 2021-2023 роки</w:t>
      </w:r>
    </w:p>
    <w:p w:rsidR="003B6673" w:rsidRPr="0082237F" w:rsidRDefault="003B6673" w:rsidP="003B6673">
      <w:pPr>
        <w:jc w:val="both"/>
        <w:rPr>
          <w:color w:val="000000" w:themeColor="text1"/>
          <w:sz w:val="28"/>
          <w:szCs w:val="28"/>
        </w:rPr>
      </w:pPr>
    </w:p>
    <w:p w:rsidR="003B6673" w:rsidRDefault="008B0BF9" w:rsidP="001B23C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8E3BAF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8E3BA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8E3BAF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8E3BAF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9E2D8D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D84759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9E2D8D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5284B" w:rsidRPr="00B5284B" w:rsidRDefault="00B5284B" w:rsidP="001B23C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53541C">
        <w:rPr>
          <w:color w:val="000000" w:themeColor="text1"/>
          <w:sz w:val="28"/>
          <w:szCs w:val="28"/>
        </w:rPr>
        <w:t>Виділити додаткові кошти на</w:t>
      </w:r>
      <w:r>
        <w:rPr>
          <w:color w:val="000000" w:themeColor="text1"/>
          <w:sz w:val="28"/>
          <w:szCs w:val="28"/>
        </w:rPr>
        <w:t xml:space="preserve"> </w:t>
      </w:r>
      <w:r w:rsidR="00310CC8">
        <w:rPr>
          <w:color w:val="000000" w:themeColor="text1"/>
          <w:sz w:val="28"/>
          <w:szCs w:val="28"/>
        </w:rPr>
        <w:t xml:space="preserve">фінансування </w:t>
      </w:r>
      <w:r w:rsidR="00016293">
        <w:rPr>
          <w:color w:val="000000" w:themeColor="text1"/>
          <w:sz w:val="28"/>
          <w:szCs w:val="28"/>
        </w:rPr>
        <w:t>Програми забезпечення осіб з інвалідністю, дітей з інвалідністю техніч</w:t>
      </w:r>
      <w:r w:rsidR="00310CC8">
        <w:rPr>
          <w:color w:val="000000" w:themeColor="text1"/>
          <w:sz w:val="28"/>
          <w:szCs w:val="28"/>
        </w:rPr>
        <w:t>ними засобами на 2021-2023 роки</w:t>
      </w:r>
      <w:r w:rsidR="00016293">
        <w:rPr>
          <w:color w:val="000000" w:themeColor="text1"/>
          <w:sz w:val="28"/>
          <w:szCs w:val="28"/>
        </w:rPr>
        <w:t xml:space="preserve"> </w:t>
      </w:r>
      <w:r w:rsidR="003B6673">
        <w:rPr>
          <w:color w:val="000000" w:themeColor="text1"/>
          <w:sz w:val="28"/>
          <w:szCs w:val="28"/>
        </w:rPr>
        <w:t>по</w:t>
      </w:r>
      <w:r w:rsidRPr="00B5284B">
        <w:rPr>
          <w:color w:val="000000" w:themeColor="text1"/>
          <w:sz w:val="28"/>
          <w:szCs w:val="28"/>
        </w:rPr>
        <w:t>:</w:t>
      </w:r>
    </w:p>
    <w:p w:rsidR="003B6673" w:rsidRPr="001B23C9" w:rsidRDefault="00B5284B" w:rsidP="003B667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Pr="001B23C9">
        <w:rPr>
          <w:color w:val="000000" w:themeColor="text1"/>
          <w:sz w:val="28"/>
          <w:szCs w:val="28"/>
        </w:rPr>
        <w:t>КПКВ 01</w:t>
      </w:r>
      <w:r w:rsidR="003B6673" w:rsidRPr="001B23C9">
        <w:rPr>
          <w:color w:val="000000" w:themeColor="text1"/>
          <w:sz w:val="28"/>
          <w:szCs w:val="28"/>
        </w:rPr>
        <w:t>12010</w:t>
      </w:r>
      <w:r w:rsidR="002C0774">
        <w:rPr>
          <w:color w:val="000000" w:themeColor="text1"/>
          <w:sz w:val="28"/>
          <w:szCs w:val="28"/>
        </w:rPr>
        <w:t xml:space="preserve"> </w:t>
      </w:r>
      <w:r w:rsidRPr="001B23C9">
        <w:rPr>
          <w:color w:val="000000" w:themeColor="text1"/>
          <w:sz w:val="28"/>
          <w:szCs w:val="28"/>
        </w:rPr>
        <w:t>«</w:t>
      </w:r>
      <w:r w:rsidR="003B6673" w:rsidRPr="001B23C9">
        <w:rPr>
          <w:color w:val="000000" w:themeColor="text1"/>
          <w:sz w:val="28"/>
          <w:szCs w:val="28"/>
        </w:rPr>
        <w:t>Багатопрофільна стаціонарна медична допомога населенню» КЕКВ 261</w:t>
      </w:r>
      <w:r w:rsidRPr="001B23C9">
        <w:rPr>
          <w:color w:val="000000" w:themeColor="text1"/>
          <w:sz w:val="28"/>
          <w:szCs w:val="28"/>
        </w:rPr>
        <w:t>0 «</w:t>
      </w:r>
      <w:r w:rsidR="003B6673" w:rsidRPr="001B23C9">
        <w:rPr>
          <w:color w:val="000000" w:themeColor="text1"/>
          <w:sz w:val="28"/>
          <w:szCs w:val="28"/>
        </w:rPr>
        <w:t>Субвенції та поточні трансферти підприємствам (установам, організаціям)»</w:t>
      </w:r>
      <w:r w:rsidR="002C0774">
        <w:rPr>
          <w:color w:val="000000" w:themeColor="text1"/>
          <w:sz w:val="28"/>
          <w:szCs w:val="28"/>
        </w:rPr>
        <w:t xml:space="preserve"> на суму </w:t>
      </w:r>
      <w:r w:rsidR="003B6673" w:rsidRPr="002C0774">
        <w:rPr>
          <w:b/>
          <w:color w:val="000000" w:themeColor="text1"/>
          <w:sz w:val="28"/>
          <w:szCs w:val="28"/>
        </w:rPr>
        <w:t>86</w:t>
      </w:r>
      <w:r w:rsidR="002C0774" w:rsidRPr="002C0774">
        <w:rPr>
          <w:b/>
          <w:color w:val="000000" w:themeColor="text1"/>
          <w:sz w:val="28"/>
          <w:szCs w:val="28"/>
        </w:rPr>
        <w:t xml:space="preserve"> </w:t>
      </w:r>
      <w:r w:rsidR="003B6673" w:rsidRPr="002C0774">
        <w:rPr>
          <w:b/>
          <w:color w:val="000000" w:themeColor="text1"/>
          <w:sz w:val="28"/>
          <w:szCs w:val="28"/>
        </w:rPr>
        <w:t>000</w:t>
      </w:r>
      <w:r w:rsidRPr="002C0774">
        <w:rPr>
          <w:b/>
          <w:color w:val="000000" w:themeColor="text1"/>
          <w:sz w:val="28"/>
          <w:szCs w:val="28"/>
        </w:rPr>
        <w:t>,00</w:t>
      </w:r>
      <w:r w:rsidRPr="001B23C9">
        <w:rPr>
          <w:color w:val="000000" w:themeColor="text1"/>
          <w:sz w:val="28"/>
          <w:szCs w:val="28"/>
        </w:rPr>
        <w:t xml:space="preserve"> грн. за рахунок </w:t>
      </w:r>
      <w:r w:rsidR="008256D1" w:rsidRPr="001B23C9">
        <w:rPr>
          <w:color w:val="000000" w:themeColor="text1"/>
          <w:sz w:val="28"/>
          <w:szCs w:val="28"/>
        </w:rPr>
        <w:t>перевиконання дохідної частини бюджету по коду доходів</w:t>
      </w:r>
      <w:r w:rsidRPr="001B23C9">
        <w:rPr>
          <w:color w:val="000000" w:themeColor="text1"/>
          <w:sz w:val="28"/>
          <w:szCs w:val="28"/>
        </w:rPr>
        <w:t xml:space="preserve"> 18010300 «Податок на нерухоме майно, відмінне від земельної ділянки, сплачений фізичними особами, які є власниками</w:t>
      </w:r>
      <w:r w:rsidR="003B6673" w:rsidRPr="001B23C9">
        <w:rPr>
          <w:color w:val="000000" w:themeColor="text1"/>
          <w:sz w:val="28"/>
          <w:szCs w:val="28"/>
        </w:rPr>
        <w:t xml:space="preserve"> об’єктів житлової нерухомості».</w:t>
      </w:r>
    </w:p>
    <w:p w:rsidR="005F7069" w:rsidRPr="003B6673" w:rsidRDefault="003B6673" w:rsidP="003B6673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1B23C9"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EC40ED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</w:rPr>
        <w:t>ф</w:t>
      </w:r>
      <w:r w:rsidR="00DE782F" w:rsidRPr="0082237F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О.М.) </w:t>
      </w:r>
      <w:r w:rsidR="008C3015" w:rsidRPr="0082237F">
        <w:rPr>
          <w:color w:val="000000" w:themeColor="text1"/>
          <w:sz w:val="28"/>
          <w:szCs w:val="28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</w:rPr>
        <w:t>вище</w:t>
      </w:r>
      <w:r w:rsidR="008C3015" w:rsidRPr="0082237F">
        <w:rPr>
          <w:color w:val="000000" w:themeColor="text1"/>
          <w:sz w:val="28"/>
          <w:szCs w:val="28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</w:rPr>
        <w:t>зміни до розпису селищного бюджету та врахувати дане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F35BA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F35BA0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F35BA0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DC1FBA" w:rsidRPr="0082237F" w:rsidRDefault="003B6673" w:rsidP="0092119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</w:t>
      </w:r>
      <w:r w:rsidR="00F35BA0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Default="00B86CF8" w:rsidP="00921197">
      <w:pPr>
        <w:jc w:val="both"/>
        <w:rPr>
          <w:color w:val="000000" w:themeColor="text1"/>
          <w:sz w:val="28"/>
          <w:szCs w:val="28"/>
        </w:rPr>
      </w:pPr>
    </w:p>
    <w:p w:rsidR="00D47979" w:rsidRPr="0082237F" w:rsidRDefault="00D47979" w:rsidP="00921197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D84759" w:rsidP="0092119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</w:r>
      <w:r w:rsidR="00D47979">
        <w:rPr>
          <w:color w:val="000000" w:themeColor="text1"/>
          <w:sz w:val="28"/>
          <w:szCs w:val="28"/>
        </w:rPr>
        <w:tab/>
        <w:t xml:space="preserve">  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8B0BF9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6293"/>
    <w:rsid w:val="00017D7B"/>
    <w:rsid w:val="000212B7"/>
    <w:rsid w:val="000522C7"/>
    <w:rsid w:val="00086B39"/>
    <w:rsid w:val="000950EC"/>
    <w:rsid w:val="000A0E7E"/>
    <w:rsid w:val="000D0FC3"/>
    <w:rsid w:val="000E182F"/>
    <w:rsid w:val="000F137F"/>
    <w:rsid w:val="00123931"/>
    <w:rsid w:val="00157F67"/>
    <w:rsid w:val="0016748A"/>
    <w:rsid w:val="001705C0"/>
    <w:rsid w:val="00175505"/>
    <w:rsid w:val="001755CC"/>
    <w:rsid w:val="00183C5A"/>
    <w:rsid w:val="001B23C9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0774"/>
    <w:rsid w:val="00310CC8"/>
    <w:rsid w:val="00320952"/>
    <w:rsid w:val="003344BF"/>
    <w:rsid w:val="0036393A"/>
    <w:rsid w:val="003920A8"/>
    <w:rsid w:val="003B6673"/>
    <w:rsid w:val="003B79CC"/>
    <w:rsid w:val="00403A7E"/>
    <w:rsid w:val="004104B8"/>
    <w:rsid w:val="0043748D"/>
    <w:rsid w:val="00440CE6"/>
    <w:rsid w:val="00461458"/>
    <w:rsid w:val="00464D85"/>
    <w:rsid w:val="004B4D09"/>
    <w:rsid w:val="004C54E9"/>
    <w:rsid w:val="004F50EF"/>
    <w:rsid w:val="00504EAE"/>
    <w:rsid w:val="0053541C"/>
    <w:rsid w:val="00540143"/>
    <w:rsid w:val="00550EEB"/>
    <w:rsid w:val="00572843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6E25DA"/>
    <w:rsid w:val="00722354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B0BF9"/>
    <w:rsid w:val="008C3015"/>
    <w:rsid w:val="008E3BAF"/>
    <w:rsid w:val="00921197"/>
    <w:rsid w:val="00930B68"/>
    <w:rsid w:val="009317C7"/>
    <w:rsid w:val="00937E5F"/>
    <w:rsid w:val="00943223"/>
    <w:rsid w:val="00977310"/>
    <w:rsid w:val="00980488"/>
    <w:rsid w:val="0099087A"/>
    <w:rsid w:val="009A205A"/>
    <w:rsid w:val="009E2D8D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638FE"/>
    <w:rsid w:val="00B86CF8"/>
    <w:rsid w:val="00B94655"/>
    <w:rsid w:val="00BA5AF7"/>
    <w:rsid w:val="00BE2148"/>
    <w:rsid w:val="00BE2CBF"/>
    <w:rsid w:val="00C236B7"/>
    <w:rsid w:val="00C25366"/>
    <w:rsid w:val="00C46CFC"/>
    <w:rsid w:val="00C55FBC"/>
    <w:rsid w:val="00C63CFF"/>
    <w:rsid w:val="00C747E6"/>
    <w:rsid w:val="00C9597B"/>
    <w:rsid w:val="00CB2BB2"/>
    <w:rsid w:val="00D47979"/>
    <w:rsid w:val="00D84759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40ED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35BA0"/>
    <w:rsid w:val="00F53BD1"/>
    <w:rsid w:val="00FB061C"/>
    <w:rsid w:val="00FD1D0B"/>
    <w:rsid w:val="00FD3DB9"/>
    <w:rsid w:val="00FD5E92"/>
    <w:rsid w:val="00FE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7B94F-B7E1-45CE-B241-5F0EB800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18</cp:revision>
  <cp:lastPrinted>2023-07-12T09:17:00Z</cp:lastPrinted>
  <dcterms:created xsi:type="dcterms:W3CDTF">2023-07-12T06:48:00Z</dcterms:created>
  <dcterms:modified xsi:type="dcterms:W3CDTF">2023-07-14T09:36:00Z</dcterms:modified>
</cp:coreProperties>
</file>