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063" w:rsidRPr="006D296D" w:rsidRDefault="00506063" w:rsidP="00506063">
      <w:pPr>
        <w:widowControl w:val="0"/>
        <w:spacing w:after="0" w:line="240" w:lineRule="auto"/>
        <w:jc w:val="center"/>
        <w:rPr>
          <w:rFonts w:ascii="Times New Roman" w:eastAsia="Times New Roman" w:hAnsi="Times New Roman" w:cs="Times New Roman"/>
          <w:sz w:val="28"/>
          <w:szCs w:val="28"/>
        </w:rPr>
      </w:pPr>
      <w:r w:rsidRPr="006D296D">
        <w:rPr>
          <w:rFonts w:ascii="Times New Roman" w:eastAsia="Times New Roman" w:hAnsi="Times New Roman" w:cs="Times New Roman"/>
          <w:noProof/>
          <w:color w:val="000000"/>
          <w:sz w:val="28"/>
          <w:szCs w:val="28"/>
          <w:lang w:val="ru-RU" w:eastAsia="ru-RU"/>
        </w:rPr>
        <w:drawing>
          <wp:inline distT="0" distB="0" distL="0" distR="0" wp14:anchorId="31416EA0" wp14:editId="363DC3BF">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506063" w:rsidRPr="006D296D" w:rsidRDefault="00506063" w:rsidP="00506063">
      <w:pPr>
        <w:keepNext/>
        <w:spacing w:before="120" w:after="60" w:line="240" w:lineRule="auto"/>
        <w:jc w:val="center"/>
        <w:outlineLvl w:val="0"/>
        <w:rPr>
          <w:rFonts w:ascii="Times New Roman" w:eastAsia="Times New Roman" w:hAnsi="Times New Roman" w:cs="Arial"/>
          <w:b/>
          <w:bCs/>
          <w:caps/>
          <w:color w:val="000000"/>
          <w:kern w:val="32"/>
          <w:sz w:val="24"/>
          <w:szCs w:val="24"/>
        </w:rPr>
      </w:pPr>
      <w:r w:rsidRPr="006D296D">
        <w:rPr>
          <w:rFonts w:ascii="Times New Roman" w:eastAsia="Times New Roman" w:hAnsi="Times New Roman" w:cs="Arial"/>
          <w:b/>
          <w:bCs/>
          <w:caps/>
          <w:color w:val="000000"/>
          <w:kern w:val="32"/>
          <w:sz w:val="24"/>
          <w:szCs w:val="24"/>
        </w:rPr>
        <w:t>Україна</w:t>
      </w:r>
    </w:p>
    <w:p w:rsidR="00506063" w:rsidRPr="006D296D" w:rsidRDefault="00506063" w:rsidP="0050606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6D296D">
        <w:rPr>
          <w:rFonts w:ascii="Times New Roman" w:eastAsia="Times New Roman" w:hAnsi="Times New Roman" w:cs="Times New Roman"/>
          <w:b/>
          <w:bCs/>
          <w:spacing w:val="40"/>
          <w:sz w:val="28"/>
          <w:szCs w:val="28"/>
        </w:rPr>
        <w:t xml:space="preserve">КОЗЕЛЕЦЬКА СЕЛИЩНА  РАДА </w:t>
      </w:r>
    </w:p>
    <w:p w:rsidR="00506063" w:rsidRPr="006D296D" w:rsidRDefault="00506063" w:rsidP="00506063">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rPr>
      </w:pPr>
      <w:r w:rsidRPr="006D296D">
        <w:rPr>
          <w:rFonts w:ascii="Times New Roman" w:hAnsi="Times New Roman" w:cs="Times New Roman"/>
          <w:b/>
          <w:spacing w:val="40"/>
          <w:sz w:val="28"/>
          <w:szCs w:val="28"/>
        </w:rPr>
        <w:t>ЧЕРНІГІВСЬКОГО РАЙОНУ</w:t>
      </w:r>
      <w:r w:rsidRPr="006D296D">
        <w:rPr>
          <w:rFonts w:ascii="Times New Roman" w:eastAsia="Times New Roman" w:hAnsi="Times New Roman" w:cs="Times New Roman"/>
          <w:b/>
          <w:bCs/>
          <w:spacing w:val="40"/>
          <w:sz w:val="28"/>
          <w:szCs w:val="28"/>
        </w:rPr>
        <w:t xml:space="preserve"> ЧЕРНІГІВСЬКОЇ ОБЛАСТІ</w:t>
      </w:r>
    </w:p>
    <w:p w:rsidR="00506063" w:rsidRPr="006D296D" w:rsidRDefault="00506063" w:rsidP="00506063">
      <w:pPr>
        <w:spacing w:before="100" w:beforeAutospacing="1" w:after="100" w:afterAutospacing="1" w:line="240" w:lineRule="auto"/>
        <w:jc w:val="center"/>
        <w:outlineLvl w:val="1"/>
        <w:rPr>
          <w:rFonts w:ascii="Times New Roman" w:eastAsia="Times New Roman" w:hAnsi="Times New Roman" w:cs="Times New Roman"/>
          <w:b/>
          <w:caps/>
          <w:color w:val="000000"/>
          <w:spacing w:val="100"/>
          <w:sz w:val="28"/>
          <w:szCs w:val="28"/>
        </w:rPr>
      </w:pPr>
      <w:r w:rsidRPr="006D296D">
        <w:rPr>
          <w:rFonts w:ascii="Times New Roman" w:eastAsia="Times New Roman" w:hAnsi="Times New Roman" w:cs="Times New Roman"/>
          <w:b/>
          <w:caps/>
          <w:color w:val="000000"/>
          <w:spacing w:val="100"/>
          <w:sz w:val="28"/>
          <w:szCs w:val="28"/>
        </w:rPr>
        <w:t>РІШЕННЯ</w:t>
      </w:r>
    </w:p>
    <w:p w:rsidR="00506063" w:rsidRPr="006D296D" w:rsidRDefault="000A3510" w:rsidP="00506063">
      <w:pPr>
        <w:spacing w:before="100" w:beforeAutospacing="1" w:after="100" w:afterAutospacing="1" w:line="240" w:lineRule="auto"/>
        <w:jc w:val="center"/>
        <w:outlineLvl w:val="1"/>
        <w:rPr>
          <w:rFonts w:ascii="Times New Roman" w:eastAsia="Times New Roman" w:hAnsi="Times New Roman" w:cs="Times New Roman"/>
          <w:bCs/>
          <w:sz w:val="28"/>
          <w:szCs w:val="36"/>
        </w:rPr>
      </w:pPr>
      <w:r>
        <w:rPr>
          <w:rFonts w:ascii="Times New Roman" w:eastAsia="Times New Roman" w:hAnsi="Times New Roman" w:cs="Times New Roman"/>
          <w:bCs/>
          <w:sz w:val="28"/>
          <w:szCs w:val="36"/>
        </w:rPr>
        <w:t>(двадцять п</w:t>
      </w:r>
      <w:r w:rsidRPr="000A3510">
        <w:rPr>
          <w:rFonts w:ascii="Times New Roman" w:eastAsia="Times New Roman" w:hAnsi="Times New Roman" w:cs="Times New Roman"/>
          <w:bCs/>
          <w:sz w:val="28"/>
          <w:szCs w:val="36"/>
          <w:lang w:val="ru-RU"/>
        </w:rPr>
        <w:t>’</w:t>
      </w:r>
      <w:proofErr w:type="spellStart"/>
      <w:r>
        <w:rPr>
          <w:rFonts w:ascii="Times New Roman" w:eastAsia="Times New Roman" w:hAnsi="Times New Roman" w:cs="Times New Roman"/>
          <w:bCs/>
          <w:sz w:val="28"/>
          <w:szCs w:val="36"/>
        </w:rPr>
        <w:t>ят</w:t>
      </w:r>
      <w:r w:rsidR="00506063" w:rsidRPr="006D296D">
        <w:rPr>
          <w:rFonts w:ascii="Times New Roman" w:eastAsia="Times New Roman" w:hAnsi="Times New Roman" w:cs="Times New Roman"/>
          <w:bCs/>
          <w:sz w:val="28"/>
          <w:szCs w:val="36"/>
        </w:rPr>
        <w:t>а</w:t>
      </w:r>
      <w:proofErr w:type="spellEnd"/>
      <w:r w:rsidR="00506063" w:rsidRPr="006D296D">
        <w:rPr>
          <w:rFonts w:ascii="Times New Roman" w:eastAsia="Times New Roman" w:hAnsi="Times New Roman" w:cs="Times New Roman"/>
          <w:bCs/>
          <w:sz w:val="28"/>
          <w:szCs w:val="36"/>
        </w:rPr>
        <w:t xml:space="preserve"> сесія восьмого скликання)</w:t>
      </w:r>
    </w:p>
    <w:p w:rsidR="00506063" w:rsidRPr="006D296D" w:rsidRDefault="000B6D8D" w:rsidP="00506063">
      <w:pPr>
        <w:spacing w:after="0" w:line="240" w:lineRule="auto"/>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11 серпня </w:t>
      </w:r>
      <w:r w:rsidR="00506063">
        <w:rPr>
          <w:rFonts w:ascii="Times New Roman" w:eastAsia="Times New Roman" w:hAnsi="Times New Roman" w:cs="Times New Roman"/>
          <w:bCs/>
          <w:sz w:val="28"/>
          <w:szCs w:val="28"/>
          <w:lang w:eastAsia="ru-RU"/>
        </w:rPr>
        <w:t>2023</w:t>
      </w:r>
      <w:r w:rsidR="00506063" w:rsidRPr="006D296D">
        <w:rPr>
          <w:rFonts w:ascii="Times New Roman" w:eastAsia="Times New Roman" w:hAnsi="Times New Roman" w:cs="Times New Roman"/>
          <w:bCs/>
          <w:sz w:val="28"/>
          <w:szCs w:val="28"/>
          <w:lang w:eastAsia="ru-RU"/>
        </w:rPr>
        <w:t xml:space="preserve"> року</w:t>
      </w:r>
    </w:p>
    <w:p w:rsidR="00506063" w:rsidRPr="006D296D" w:rsidRDefault="00506063" w:rsidP="00506063">
      <w:pPr>
        <w:spacing w:after="0" w:line="240" w:lineRule="auto"/>
        <w:outlineLvl w:val="1"/>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смт. Козелець</w:t>
      </w:r>
    </w:p>
    <w:p w:rsidR="00506063" w:rsidRPr="006D296D" w:rsidRDefault="00506063" w:rsidP="00506063">
      <w:pPr>
        <w:spacing w:after="0" w:line="240" w:lineRule="auto"/>
        <w:outlineLvl w:val="1"/>
        <w:rPr>
          <w:rFonts w:ascii="Times New Roman" w:eastAsia="Times New Roman" w:hAnsi="Times New Roman" w:cs="Times New Roman"/>
          <w:bCs/>
          <w:sz w:val="28"/>
          <w:szCs w:val="28"/>
          <w:lang w:eastAsia="ru-RU"/>
        </w:rPr>
      </w:pPr>
    </w:p>
    <w:p w:rsidR="00506063" w:rsidRPr="006D296D" w:rsidRDefault="00506063" w:rsidP="00506063">
      <w:pPr>
        <w:spacing w:after="0" w:line="240" w:lineRule="auto"/>
        <w:outlineLvl w:val="1"/>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 xml:space="preserve">№ </w:t>
      </w:r>
      <w:r w:rsidR="00095A9C">
        <w:rPr>
          <w:rFonts w:ascii="Times New Roman" w:eastAsia="Times New Roman" w:hAnsi="Times New Roman" w:cs="Times New Roman"/>
          <w:bCs/>
          <w:sz w:val="28"/>
          <w:szCs w:val="28"/>
          <w:lang w:eastAsia="ru-RU"/>
        </w:rPr>
        <w:t>18</w:t>
      </w:r>
      <w:r w:rsidR="00D1739A">
        <w:rPr>
          <w:rFonts w:ascii="Times New Roman" w:eastAsia="Times New Roman" w:hAnsi="Times New Roman" w:cs="Times New Roman"/>
          <w:bCs/>
          <w:sz w:val="28"/>
          <w:szCs w:val="28"/>
          <w:lang w:eastAsia="ru-RU"/>
        </w:rPr>
        <w:t>-25</w:t>
      </w:r>
      <w:r w:rsidRPr="006D296D">
        <w:rPr>
          <w:rFonts w:ascii="Times New Roman" w:eastAsia="Times New Roman" w:hAnsi="Times New Roman" w:cs="Times New Roman"/>
          <w:bCs/>
          <w:sz w:val="28"/>
          <w:szCs w:val="28"/>
          <w:lang w:eastAsia="ru-RU"/>
        </w:rPr>
        <w:t>/VIII</w:t>
      </w:r>
    </w:p>
    <w:p w:rsidR="00506063" w:rsidRPr="006D296D" w:rsidRDefault="00506063" w:rsidP="00506063">
      <w:pPr>
        <w:spacing w:after="0" w:line="240" w:lineRule="auto"/>
        <w:outlineLvl w:val="1"/>
        <w:rPr>
          <w:rFonts w:ascii="Times New Roman" w:eastAsia="Times New Roman" w:hAnsi="Times New Roman" w:cs="Times New Roman"/>
          <w:bCs/>
          <w:sz w:val="24"/>
          <w:szCs w:val="24"/>
          <w:lang w:eastAsia="ru-RU"/>
        </w:rPr>
      </w:pP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Про затвердження Переліку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адміністративних послуг, які надаються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через Центр надання адміністративних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послуг </w:t>
      </w:r>
      <w:proofErr w:type="spellStart"/>
      <w:r w:rsidRPr="006D296D">
        <w:rPr>
          <w:rFonts w:ascii="Times New Roman" w:eastAsia="Times New Roman" w:hAnsi="Times New Roman" w:cs="Times New Roman"/>
          <w:sz w:val="28"/>
          <w:szCs w:val="28"/>
          <w:lang w:eastAsia="ru-RU"/>
        </w:rPr>
        <w:t>Козелецької</w:t>
      </w:r>
      <w:proofErr w:type="spellEnd"/>
      <w:r w:rsidRPr="006D296D">
        <w:rPr>
          <w:rFonts w:ascii="Times New Roman" w:eastAsia="Times New Roman" w:hAnsi="Times New Roman" w:cs="Times New Roman"/>
          <w:sz w:val="28"/>
          <w:szCs w:val="28"/>
          <w:lang w:eastAsia="ru-RU"/>
        </w:rPr>
        <w:t xml:space="preserve"> селищної ради у </w:t>
      </w:r>
    </w:p>
    <w:p w:rsidR="00506063" w:rsidRPr="006D296D" w:rsidRDefault="00506063" w:rsidP="00506063">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новій редакції</w:t>
      </w:r>
    </w:p>
    <w:p w:rsidR="00506063" w:rsidRPr="006D296D" w:rsidRDefault="00506063" w:rsidP="00506063">
      <w:pPr>
        <w:tabs>
          <w:tab w:val="left" w:pos="0"/>
        </w:tabs>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506063" w:rsidRPr="00855548" w:rsidRDefault="00506063" w:rsidP="00D1739A">
      <w:pPr>
        <w:spacing w:after="0" w:line="276" w:lineRule="auto"/>
        <w:ind w:firstLine="426"/>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З метою забезпечення доступності адміністративних та муніципальних послуг з реалізації прав, свобод і законних інтересів </w:t>
      </w:r>
      <w:r w:rsidRPr="006D296D">
        <w:rPr>
          <w:rFonts w:ascii="Times New Roman" w:eastAsia="Times New Roman" w:hAnsi="Times New Roman" w:cs="Times New Roman"/>
          <w:sz w:val="28"/>
          <w:szCs w:val="28"/>
          <w:lang w:eastAsia="ru-RU"/>
        </w:rPr>
        <w:t>та покращення якості надання послуг</w:t>
      </w: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громадянам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lang w:eastAsia="ru-RU"/>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громади</w:t>
      </w:r>
      <w:r w:rsidR="000B6D8D">
        <w:rPr>
          <w:rFonts w:ascii="Times New Roman" w:eastAsia="Times New Roman" w:hAnsi="Times New Roman" w:cs="Times New Roman"/>
          <w:sz w:val="28"/>
          <w:szCs w:val="28"/>
          <w:lang w:eastAsia="ru-RU"/>
        </w:rPr>
        <w:t>, відповідно до Закону</w:t>
      </w:r>
      <w:r w:rsidRPr="006D296D">
        <w:rPr>
          <w:rFonts w:ascii="Times New Roman" w:eastAsia="Times New Roman" w:hAnsi="Times New Roman" w:cs="Times New Roman"/>
          <w:sz w:val="28"/>
          <w:szCs w:val="28"/>
          <w:lang w:eastAsia="ru-RU"/>
        </w:rPr>
        <w:t xml:space="preserve"> України «Про адміністративні послуги»,  розпорядження Кабінету </w:t>
      </w:r>
      <w:r>
        <w:rPr>
          <w:rFonts w:ascii="Times New Roman" w:eastAsia="Times New Roman" w:hAnsi="Times New Roman" w:cs="Times New Roman"/>
          <w:sz w:val="28"/>
          <w:szCs w:val="28"/>
          <w:lang w:eastAsia="ru-RU"/>
        </w:rPr>
        <w:t>Міністрів України від 09.06.2023 року № 504-р</w:t>
      </w:r>
      <w:r w:rsidRPr="006D296D">
        <w:rPr>
          <w:rFonts w:ascii="Times New Roman" w:eastAsia="Times New Roman" w:hAnsi="Times New Roman" w:cs="Times New Roman"/>
          <w:sz w:val="28"/>
          <w:szCs w:val="28"/>
          <w:lang w:eastAsia="ru-RU"/>
        </w:rPr>
        <w:t xml:space="preserve"> «Про внесення змін до переліку обов’язкових адміністративних послуг»,  керуючись ст. 26, 59 «Про місцеве самоврядування в </w:t>
      </w:r>
      <w:r>
        <w:rPr>
          <w:rFonts w:ascii="Times New Roman" w:eastAsia="Times New Roman" w:hAnsi="Times New Roman" w:cs="Times New Roman"/>
          <w:sz w:val="28"/>
          <w:szCs w:val="28"/>
          <w:lang w:eastAsia="ru-RU"/>
        </w:rPr>
        <w:t>Україні», селищна рада вирішила:</w:t>
      </w:r>
    </w:p>
    <w:p w:rsidR="00506063" w:rsidRPr="006D296D" w:rsidRDefault="00506063" w:rsidP="00D1739A">
      <w:pPr>
        <w:numPr>
          <w:ilvl w:val="0"/>
          <w:numId w:val="1"/>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через Центр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селищної ради у новій редакції (додаток 1).</w:t>
      </w:r>
    </w:p>
    <w:p w:rsidR="00506063" w:rsidRPr="006D296D" w:rsidRDefault="00506063" w:rsidP="00D1739A">
      <w:pPr>
        <w:numPr>
          <w:ilvl w:val="0"/>
          <w:numId w:val="1"/>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bdr w:val="none" w:sz="0" w:space="0" w:color="auto" w:frame="1"/>
          <w:shd w:val="clear" w:color="auto" w:fill="FFFFFF"/>
        </w:rPr>
        <w:t xml:space="preserve">Затвердити Перелік адміністративних послуг, які надаються у віддалених робочих місцях по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старостинських</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округах Центром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селищної ради у новій редакції (додаток 2).</w:t>
      </w:r>
    </w:p>
    <w:p w:rsidR="00506063" w:rsidRPr="006D296D" w:rsidRDefault="00506063" w:rsidP="00D1739A">
      <w:pPr>
        <w:numPr>
          <w:ilvl w:val="0"/>
          <w:numId w:val="1"/>
        </w:numPr>
        <w:overflowPunct w:val="0"/>
        <w:autoSpaceDE w:val="0"/>
        <w:autoSpaceDN w:val="0"/>
        <w:adjustRightInd w:val="0"/>
        <w:spacing w:after="0" w:line="276" w:lineRule="auto"/>
        <w:ind w:left="0" w:firstLine="0"/>
        <w:jc w:val="both"/>
        <w:outlineLvl w:val="1"/>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Рішення </w:t>
      </w:r>
      <w:r w:rsidRPr="006D296D">
        <w:rPr>
          <w:rFonts w:ascii="Times New Roman" w:eastAsia="Calibri" w:hAnsi="Times New Roman" w:cs="Times New Roman"/>
          <w:bCs/>
          <w:sz w:val="28"/>
          <w:szCs w:val="36"/>
          <w:lang w:eastAsia="ru-RU"/>
        </w:rPr>
        <w:t xml:space="preserve">п’ятнадцятої сесії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lang w:eastAsia="ru-RU"/>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селищної ради восьмого скликання від </w:t>
      </w:r>
      <w:r>
        <w:rPr>
          <w:rFonts w:ascii="Times New Roman" w:eastAsia="Times New Roman" w:hAnsi="Times New Roman" w:cs="Times New Roman"/>
          <w:color w:val="000000"/>
          <w:sz w:val="28"/>
          <w:szCs w:val="28"/>
          <w:bdr w:val="none" w:sz="0" w:space="0" w:color="auto" w:frame="1"/>
          <w:shd w:val="clear" w:color="auto" w:fill="FFFFFF"/>
          <w:lang w:eastAsia="ru-RU"/>
        </w:rPr>
        <w:t>11 листопада 2022</w:t>
      </w: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року №</w:t>
      </w:r>
      <w:r>
        <w:rPr>
          <w:rFonts w:ascii="Times New Roman" w:eastAsia="Times New Roman" w:hAnsi="Times New Roman" w:cs="Times New Roman"/>
          <w:bCs/>
          <w:sz w:val="28"/>
          <w:szCs w:val="28"/>
          <w:lang w:eastAsia="ru-RU"/>
        </w:rPr>
        <w:t xml:space="preserve"> 40-21</w:t>
      </w:r>
      <w:r w:rsidRPr="006D296D">
        <w:rPr>
          <w:rFonts w:ascii="Times New Roman" w:eastAsia="Times New Roman" w:hAnsi="Times New Roman" w:cs="Times New Roman"/>
          <w:bCs/>
          <w:sz w:val="28"/>
          <w:szCs w:val="28"/>
          <w:lang w:eastAsia="ru-RU"/>
        </w:rPr>
        <w:t xml:space="preserve">/VIII </w:t>
      </w:r>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«Про затвердження переліку адміністративних, які надаються через Центр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lang w:eastAsia="ru-RU"/>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lang w:eastAsia="ru-RU"/>
        </w:rPr>
        <w:t xml:space="preserve"> селищної ради у новій редакції», визнати таким, що втратило чинність. </w:t>
      </w:r>
    </w:p>
    <w:p w:rsidR="00506063" w:rsidRPr="006D296D" w:rsidRDefault="00506063" w:rsidP="00D1739A">
      <w:pPr>
        <w:numPr>
          <w:ilvl w:val="0"/>
          <w:numId w:val="1"/>
        </w:numPr>
        <w:tabs>
          <w:tab w:val="left" w:pos="0"/>
        </w:tabs>
        <w:autoSpaceDN w:val="0"/>
        <w:spacing w:after="0" w:line="276" w:lineRule="auto"/>
        <w:ind w:left="0" w:firstLine="0"/>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bdr w:val="none" w:sz="0" w:space="0" w:color="auto" w:frame="1"/>
          <w:shd w:val="clear" w:color="auto" w:fill="FFFFFF"/>
        </w:rPr>
        <w:lastRenderedPageBreak/>
        <w:t xml:space="preserve">Суб’єктам надання адміністративних послуг </w:t>
      </w:r>
      <w:proofErr w:type="spellStart"/>
      <w:r w:rsidRPr="006D296D">
        <w:rPr>
          <w:rFonts w:ascii="Times New Roman" w:eastAsia="Times New Roman" w:hAnsi="Times New Roman" w:cs="Times New Roman"/>
          <w:color w:val="000000"/>
          <w:sz w:val="28"/>
          <w:szCs w:val="28"/>
          <w:bdr w:val="none" w:sz="0" w:space="0" w:color="auto" w:frame="1"/>
          <w:shd w:val="clear" w:color="auto" w:fill="FFFFFF"/>
        </w:rPr>
        <w:t>Козелецької</w:t>
      </w:r>
      <w:proofErr w:type="spellEnd"/>
      <w:r w:rsidRPr="006D296D">
        <w:rPr>
          <w:rFonts w:ascii="Times New Roman" w:eastAsia="Times New Roman" w:hAnsi="Times New Roman" w:cs="Times New Roman"/>
          <w:color w:val="000000"/>
          <w:sz w:val="28"/>
          <w:szCs w:val="28"/>
          <w:bdr w:val="none" w:sz="0" w:space="0" w:color="auto" w:frame="1"/>
          <w:shd w:val="clear" w:color="auto" w:fill="FFFFFF"/>
        </w:rPr>
        <w:t xml:space="preserve"> селищної ради постійно здійснювати контроль за своєчасністю та якістю надання адміністративних послуг, які надаються через Центр надання адміністративних  послуг відповідно до визначених повноважень.</w:t>
      </w:r>
    </w:p>
    <w:p w:rsidR="00506063" w:rsidRPr="006D296D" w:rsidRDefault="00506063" w:rsidP="00506063">
      <w:pPr>
        <w:numPr>
          <w:ilvl w:val="0"/>
          <w:numId w:val="1"/>
        </w:numPr>
        <w:tabs>
          <w:tab w:val="left" w:pos="0"/>
        </w:tabs>
        <w:autoSpaceDN w:val="0"/>
        <w:spacing w:after="0" w:line="276" w:lineRule="auto"/>
        <w:contextualSpacing/>
        <w:jc w:val="both"/>
        <w:rPr>
          <w:rFonts w:ascii="Times New Roman" w:eastAsia="Times New Roman" w:hAnsi="Times New Roman" w:cs="Times New Roman"/>
          <w:color w:val="000000"/>
          <w:sz w:val="28"/>
          <w:szCs w:val="28"/>
          <w:bdr w:val="none" w:sz="0" w:space="0" w:color="auto" w:frame="1"/>
          <w:shd w:val="clear" w:color="auto" w:fill="FFFFFF"/>
        </w:rPr>
      </w:pPr>
      <w:r w:rsidRPr="006D296D">
        <w:rPr>
          <w:rFonts w:ascii="Times New Roman" w:eastAsia="Times New Roman" w:hAnsi="Times New Roman" w:cs="Times New Roman"/>
          <w:color w:val="000000"/>
          <w:sz w:val="28"/>
          <w:szCs w:val="28"/>
          <w:shd w:val="clear" w:color="auto" w:fill="FFFFFF"/>
        </w:rPr>
        <w:t>Контроль за виконанням даного рішення покласти на постійну комісію з</w:t>
      </w:r>
    </w:p>
    <w:p w:rsidR="00506063" w:rsidRPr="006D296D" w:rsidRDefault="00506063" w:rsidP="00506063">
      <w:pPr>
        <w:tabs>
          <w:tab w:val="left" w:pos="0"/>
        </w:tabs>
        <w:autoSpaceDN w:val="0"/>
        <w:spacing w:after="0" w:line="276" w:lineRule="auto"/>
        <w:jc w:val="both"/>
        <w:rPr>
          <w:rFonts w:ascii="Times New Roman" w:eastAsia="Times New Roman" w:hAnsi="Times New Roman" w:cs="Times New Roman"/>
          <w:color w:val="000000"/>
          <w:sz w:val="28"/>
          <w:szCs w:val="28"/>
          <w:bdr w:val="none" w:sz="0" w:space="0" w:color="auto" w:frame="1"/>
          <w:shd w:val="clear" w:color="auto" w:fill="FFFFFF"/>
          <w:lang w:eastAsia="uk-UA"/>
        </w:rPr>
      </w:pPr>
      <w:r w:rsidRPr="006D296D">
        <w:rPr>
          <w:rFonts w:ascii="Times New Roman" w:eastAsia="Times New Roman" w:hAnsi="Times New Roman" w:cs="Times New Roman"/>
          <w:color w:val="000000"/>
          <w:sz w:val="28"/>
          <w:szCs w:val="28"/>
          <w:shd w:val="clear" w:color="auto" w:fill="FFFFFF"/>
          <w:lang w:eastAsia="uk-UA"/>
        </w:rPr>
        <w:t>питань освіти, охорони здоров’я, культури, соціального захисту населення,       законності та правопорядку.</w:t>
      </w:r>
    </w:p>
    <w:p w:rsidR="00506063" w:rsidRPr="006D296D" w:rsidRDefault="00506063" w:rsidP="00506063">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506063" w:rsidRPr="006D296D" w:rsidRDefault="00506063" w:rsidP="00506063">
      <w:pPr>
        <w:spacing w:after="120" w:line="240" w:lineRule="auto"/>
        <w:ind w:right="-2"/>
        <w:jc w:val="both"/>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Голова</w:t>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t xml:space="preserve">            Валентин БРИГИНЕЦЬ</w:t>
      </w:r>
    </w:p>
    <w:p w:rsidR="00506063" w:rsidRPr="006D296D" w:rsidRDefault="00506063" w:rsidP="00506063">
      <w:pPr>
        <w:spacing w:after="200" w:line="276" w:lineRule="auto"/>
        <w:rPr>
          <w:rFonts w:ascii="Calibri" w:eastAsia="Times New Roman" w:hAnsi="Calibri" w:cs="Times New Roman"/>
          <w:lang w:eastAsia="uk-UA"/>
        </w:rPr>
      </w:pPr>
    </w:p>
    <w:p w:rsidR="00506063" w:rsidRDefault="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506063" w:rsidRPr="00506063" w:rsidRDefault="00506063" w:rsidP="00506063"/>
    <w:p w:rsidR="00DA49D4" w:rsidRDefault="00DA49D4" w:rsidP="00506063"/>
    <w:p w:rsidR="00901208" w:rsidRDefault="00901208" w:rsidP="00506063"/>
    <w:p w:rsidR="00DA49D4" w:rsidRDefault="00DA49D4" w:rsidP="00506063"/>
    <w:p w:rsidR="00BD6E1E" w:rsidRPr="00BD6E1E" w:rsidRDefault="00BD6E1E" w:rsidP="00BD6E1E">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Додаток 1</w:t>
      </w:r>
    </w:p>
    <w:p w:rsidR="00BD6E1E" w:rsidRPr="00BD6E1E" w:rsidRDefault="000A3510" w:rsidP="00BD6E1E">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 рішення двадцять п</w:t>
      </w:r>
      <w:r w:rsidRPr="008B1240">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ятої</w:t>
      </w:r>
      <w:r w:rsidR="00BD6E1E" w:rsidRPr="00BD6E1E">
        <w:rPr>
          <w:rFonts w:ascii="Times New Roman" w:eastAsia="Times New Roman" w:hAnsi="Times New Roman" w:cs="Times New Roman"/>
          <w:sz w:val="28"/>
          <w:szCs w:val="28"/>
          <w:lang w:eastAsia="ru-RU"/>
        </w:rPr>
        <w:t xml:space="preserve"> сесії</w:t>
      </w:r>
    </w:p>
    <w:p w:rsidR="00BD6E1E" w:rsidRPr="00BD6E1E" w:rsidRDefault="00BD6E1E" w:rsidP="00BD6E1E">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roofErr w:type="spellStart"/>
      <w:r w:rsidRPr="00BD6E1E">
        <w:rPr>
          <w:rFonts w:ascii="Times New Roman" w:eastAsia="Times New Roman" w:hAnsi="Times New Roman" w:cs="Times New Roman"/>
          <w:sz w:val="28"/>
          <w:szCs w:val="28"/>
          <w:lang w:eastAsia="ru-RU"/>
        </w:rPr>
        <w:t>Козелецької</w:t>
      </w:r>
      <w:proofErr w:type="spellEnd"/>
      <w:r w:rsidRPr="00BD6E1E">
        <w:rPr>
          <w:rFonts w:ascii="Times New Roman" w:eastAsia="Times New Roman" w:hAnsi="Times New Roman" w:cs="Times New Roman"/>
          <w:sz w:val="28"/>
          <w:szCs w:val="28"/>
          <w:lang w:eastAsia="ru-RU"/>
        </w:rPr>
        <w:t xml:space="preserve"> селищної ради восьмого скликання від </w:t>
      </w:r>
    </w:p>
    <w:p w:rsidR="00BD6E1E" w:rsidRPr="00BD6E1E" w:rsidRDefault="00D1739A" w:rsidP="00BD6E1E">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серпня </w:t>
      </w:r>
      <w:r w:rsidR="00BD6E1E" w:rsidRPr="00BD6E1E">
        <w:rPr>
          <w:rFonts w:ascii="Times New Roman" w:eastAsia="Times New Roman" w:hAnsi="Times New Roman" w:cs="Times New Roman"/>
          <w:sz w:val="28"/>
          <w:szCs w:val="28"/>
          <w:lang w:eastAsia="ru-RU"/>
        </w:rPr>
        <w:t xml:space="preserve">2023 року </w:t>
      </w:r>
      <w:r w:rsidR="00BD6E1E" w:rsidRPr="00BD6E1E">
        <w:rPr>
          <w:rFonts w:ascii="Times New Roman" w:eastAsia="Times New Roman" w:hAnsi="Times New Roman" w:cs="Times New Roman"/>
          <w:sz w:val="28"/>
          <w:szCs w:val="28"/>
          <w:lang w:eastAsia="ru-RU"/>
        </w:rPr>
        <w:br/>
        <w:t xml:space="preserve">№  </w:t>
      </w:r>
      <w:r w:rsidR="00095A9C">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-25</w:t>
      </w:r>
      <w:r w:rsidR="00BD6E1E" w:rsidRPr="00BD6E1E">
        <w:rPr>
          <w:rFonts w:ascii="Times New Roman" w:eastAsia="Times New Roman" w:hAnsi="Times New Roman" w:cs="Times New Roman"/>
          <w:sz w:val="28"/>
          <w:szCs w:val="28"/>
          <w:lang w:eastAsia="ru-RU"/>
        </w:rPr>
        <w:t>/VIII</w:t>
      </w:r>
    </w:p>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p>
    <w:p w:rsidR="00BD6E1E" w:rsidRPr="00BD6E1E" w:rsidRDefault="00BD6E1E" w:rsidP="00BD6E1E">
      <w:pPr>
        <w:spacing w:after="0" w:line="240" w:lineRule="auto"/>
        <w:jc w:val="center"/>
        <w:rPr>
          <w:rFonts w:ascii="Times New Roman" w:eastAsia="Times New Roman" w:hAnsi="Times New Roman" w:cs="Times New Roman"/>
          <w:b/>
          <w:color w:val="000000"/>
          <w:sz w:val="28"/>
          <w:szCs w:val="28"/>
          <w:lang w:eastAsia="ru-RU"/>
        </w:rPr>
      </w:pPr>
      <w:r w:rsidRPr="00BD6E1E">
        <w:rPr>
          <w:rFonts w:ascii="Times New Roman" w:eastAsia="Times New Roman" w:hAnsi="Times New Roman" w:cs="Times New Roman"/>
          <w:b/>
          <w:color w:val="000000"/>
          <w:sz w:val="28"/>
          <w:szCs w:val="28"/>
          <w:lang w:eastAsia="ru-RU"/>
        </w:rPr>
        <w:t xml:space="preserve">ПЕРЕЛІК </w:t>
      </w:r>
    </w:p>
    <w:p w:rsidR="00BD6E1E" w:rsidRPr="00BD6E1E" w:rsidRDefault="00BD6E1E" w:rsidP="00BD6E1E">
      <w:pPr>
        <w:spacing w:after="0" w:line="240" w:lineRule="auto"/>
        <w:ind w:left="284" w:hanging="284"/>
        <w:jc w:val="center"/>
        <w:rPr>
          <w:rFonts w:ascii="Times New Roman" w:eastAsia="Times New Roman" w:hAnsi="Times New Roman" w:cs="Times New Roman"/>
          <w:b/>
          <w:color w:val="000000"/>
          <w:sz w:val="28"/>
          <w:szCs w:val="28"/>
          <w:lang w:eastAsia="ru-RU"/>
        </w:rPr>
      </w:pPr>
      <w:r w:rsidRPr="00BD6E1E">
        <w:rPr>
          <w:rFonts w:ascii="Times New Roman" w:eastAsia="Times New Roman" w:hAnsi="Times New Roman" w:cs="Times New Roman"/>
          <w:b/>
          <w:color w:val="000000"/>
          <w:sz w:val="28"/>
          <w:szCs w:val="28"/>
          <w:lang w:eastAsia="ru-RU"/>
        </w:rPr>
        <w:t>адміністративних послуг, які надаються</w:t>
      </w:r>
    </w:p>
    <w:p w:rsidR="00BD6E1E" w:rsidRPr="00BD6E1E" w:rsidRDefault="00BD6E1E" w:rsidP="00BD6E1E">
      <w:pPr>
        <w:spacing w:after="0" w:line="240" w:lineRule="auto"/>
        <w:jc w:val="center"/>
        <w:rPr>
          <w:rFonts w:ascii="Times New Roman" w:eastAsia="Times New Roman" w:hAnsi="Times New Roman" w:cs="Times New Roman"/>
          <w:b/>
          <w:color w:val="000000"/>
          <w:sz w:val="28"/>
          <w:szCs w:val="28"/>
          <w:lang w:eastAsia="ru-RU"/>
        </w:rPr>
      </w:pPr>
      <w:r w:rsidRPr="00BD6E1E">
        <w:rPr>
          <w:rFonts w:ascii="Times New Roman" w:eastAsia="Times New Roman" w:hAnsi="Times New Roman" w:cs="Times New Roman"/>
          <w:b/>
          <w:color w:val="000000"/>
          <w:sz w:val="28"/>
          <w:szCs w:val="28"/>
          <w:lang w:eastAsia="ru-RU"/>
        </w:rPr>
        <w:t xml:space="preserve"> в Центрі надання адміністративних послуг </w:t>
      </w:r>
      <w:proofErr w:type="spellStart"/>
      <w:r w:rsidRPr="00BD6E1E">
        <w:rPr>
          <w:rFonts w:ascii="Times New Roman" w:eastAsia="Times New Roman" w:hAnsi="Times New Roman" w:cs="Times New Roman"/>
          <w:b/>
          <w:color w:val="000000"/>
          <w:sz w:val="28"/>
          <w:szCs w:val="28"/>
          <w:lang w:eastAsia="ru-RU"/>
        </w:rPr>
        <w:t>Козелецької</w:t>
      </w:r>
      <w:proofErr w:type="spellEnd"/>
      <w:r w:rsidRPr="00BD6E1E">
        <w:rPr>
          <w:rFonts w:ascii="Times New Roman" w:eastAsia="Times New Roman" w:hAnsi="Times New Roman" w:cs="Times New Roman"/>
          <w:b/>
          <w:color w:val="000000"/>
          <w:sz w:val="28"/>
          <w:szCs w:val="28"/>
          <w:lang w:eastAsia="ru-RU"/>
        </w:rPr>
        <w:t xml:space="preserve"> селищної ради </w:t>
      </w:r>
    </w:p>
    <w:p w:rsidR="00BD6E1E" w:rsidRPr="00BD6E1E" w:rsidRDefault="00BD6E1E" w:rsidP="00BD6E1E">
      <w:pPr>
        <w:spacing w:after="200" w:line="276" w:lineRule="auto"/>
        <w:rPr>
          <w:rFonts w:ascii="Times New Roman" w:eastAsia="Times New Roman" w:hAnsi="Times New Roman" w:cs="Times New Roman"/>
          <w:sz w:val="28"/>
          <w:szCs w:val="28"/>
          <w:lang w:eastAsia="ru-RU"/>
        </w:rPr>
      </w:pPr>
    </w:p>
    <w:tbl>
      <w:tblPr>
        <w:tblpPr w:leftFromText="180" w:rightFromText="180" w:vertAnchor="text" w:tblpX="-880"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959"/>
        <w:gridCol w:w="142"/>
        <w:gridCol w:w="33"/>
        <w:gridCol w:w="959"/>
        <w:gridCol w:w="142"/>
        <w:gridCol w:w="33"/>
        <w:gridCol w:w="5056"/>
        <w:gridCol w:w="142"/>
        <w:gridCol w:w="2706"/>
        <w:gridCol w:w="34"/>
      </w:tblGrid>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з/п</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3"/>
              <w:jc w:val="center"/>
              <w:rPr>
                <w:rFonts w:ascii="Times New Roman" w:eastAsia="Times New Roman" w:hAnsi="Times New Roman" w:cs="Times New Roman"/>
                <w:spacing w:val="-4"/>
                <w:sz w:val="28"/>
                <w:szCs w:val="28"/>
                <w:lang w:eastAsia="ru-RU"/>
              </w:rPr>
            </w:pPr>
            <w:r w:rsidRPr="00BD6E1E">
              <w:rPr>
                <w:rFonts w:ascii="Times New Roman" w:eastAsia="Times New Roman" w:hAnsi="Times New Roman" w:cs="Times New Roman"/>
                <w:spacing w:val="-4"/>
                <w:sz w:val="28"/>
                <w:szCs w:val="28"/>
                <w:lang w:eastAsia="ru-RU"/>
              </w:rPr>
              <w:t>Код послуги</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Ідентифікатор послуг</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Назва адміністративної послуги</w:t>
            </w:r>
          </w:p>
        </w:tc>
        <w:tc>
          <w:tcPr>
            <w:tcW w:w="270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Законодавчі акти України, якими передбачено надання адміністративної послуги</w:t>
            </w: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rPr>
            </w:pPr>
            <w:r w:rsidRPr="00BD6E1E">
              <w:rPr>
                <w:rFonts w:ascii="Times New Roman" w:eastAsia="Times New Roman" w:hAnsi="Times New Roman" w:cs="Times New Roman"/>
                <w:b/>
                <w:bCs/>
                <w:sz w:val="28"/>
                <w:szCs w:val="28"/>
                <w:lang w:eastAsia="ru-RU"/>
              </w:rPr>
              <w:t>01. Реєстрація</w:t>
            </w:r>
            <w:r w:rsidRPr="00BD6E1E">
              <w:rPr>
                <w:rFonts w:ascii="Times New Roman" w:eastAsia="Times New Roman" w:hAnsi="Times New Roman" w:cs="Times New Roman"/>
                <w:b/>
                <w:bCs/>
                <w:sz w:val="28"/>
                <w:szCs w:val="28"/>
              </w:rPr>
              <w:t xml:space="preserve"> актів цивільного стану </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00030</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Державна реєстрація народження дитини та її походження</w:t>
            </w:r>
          </w:p>
        </w:tc>
        <w:tc>
          <w:tcPr>
            <w:tcW w:w="2882" w:type="dxa"/>
            <w:gridSpan w:val="3"/>
            <w:vMerge w:val="restart"/>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актів цивільного стану»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00031</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шлюбу</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3.</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00033</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смерті</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4.</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00032</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розірвання шлюбу</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00868</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Державна реєстрація зміни імені</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6.</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00983</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Внесення змін до актових записів цивільного стану, їх поновлення та анулювання</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7.</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01418</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Видача витягу з Державного реєстру актів цивільного стану громадян</w:t>
            </w:r>
          </w:p>
        </w:tc>
        <w:tc>
          <w:tcPr>
            <w:tcW w:w="2882" w:type="dxa"/>
            <w:gridSpan w:val="3"/>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8.</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01854</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Повторна видача свідоцтва про державну реєстрацію актів цивільного стану</w:t>
            </w:r>
          </w:p>
        </w:tc>
        <w:tc>
          <w:tcPr>
            <w:tcW w:w="2882" w:type="dxa"/>
            <w:gridSpan w:val="3"/>
            <w:vMerge/>
            <w:tcBorders>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2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9.</w:t>
            </w:r>
          </w:p>
        </w:tc>
        <w:tc>
          <w:tcPr>
            <w:tcW w:w="959"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01369</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Комплексна послуга «</w:t>
            </w:r>
            <w:proofErr w:type="spellStart"/>
            <w:r w:rsidRPr="00BD6E1E">
              <w:rPr>
                <w:rFonts w:ascii="Times New Roman" w:eastAsia="Times New Roman" w:hAnsi="Times New Roman" w:cs="Times New Roman"/>
                <w:sz w:val="28"/>
                <w:szCs w:val="28"/>
                <w:lang w:eastAsia="ru-RU"/>
              </w:rPr>
              <w:t>єМалятко</w:t>
            </w:r>
            <w:proofErr w:type="spellEnd"/>
            <w:r w:rsidRPr="00BD6E1E">
              <w:rPr>
                <w:rFonts w:ascii="Times New Roman" w:eastAsia="Times New Roman" w:hAnsi="Times New Roman" w:cs="Times New Roman"/>
                <w:sz w:val="28"/>
                <w:szCs w:val="28"/>
                <w:lang w:eastAsia="ru-RU"/>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5015"/>
            </w:tblGrid>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1) державна реєстрація народження та визначення походження дитини</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2) реєстрація місця проживання</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3) призначення допомоги при народженні дитини</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lastRenderedPageBreak/>
                    <w:t>4) призначення допомоги на дітей, які виховуються у багатодітних сім’ях</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lastRenderedPageBreak/>
                    <w:t>5) внесення відомостей про дитину до Реєстру пацієнтів, що ведеться у центральній базі даних електронної системи охорони здоров’я</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6) реєстрація у Державному реєстрі фізичних осіб - платників податків</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7) видача посвідчень батьків багатодітної сім’ї та дитини з багатодітної сім’ї</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8) визначення належності новонародженої дитини до громадянства України</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p>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10) надання одноразової натуральної допомоги “пакунок малюка” за місцем проживання або перебування її отримувача</w:t>
                  </w:r>
                </w:p>
              </w:tc>
            </w:tr>
            <w:tr w:rsidR="00BD6E1E" w:rsidRPr="00BD6E1E" w:rsidTr="00F148CE">
              <w:tc>
                <w:tcPr>
                  <w:tcW w:w="7800" w:type="dxa"/>
                  <w:tcBorders>
                    <w:top w:val="nil"/>
                    <w:left w:val="nil"/>
                    <w:bottom w:val="nil"/>
                    <w:right w:val="nil"/>
                  </w:tcBorders>
                  <w:hideMark/>
                </w:tcPr>
                <w:p w:rsidR="00BD6E1E" w:rsidRPr="00BD6E1E" w:rsidRDefault="00BD6E1E" w:rsidP="0001030C">
                  <w:pPr>
                    <w:framePr w:hSpace="180" w:wrap="around" w:vAnchor="text" w:hAnchor="text" w:x="-880" w:y="1"/>
                    <w:spacing w:after="0" w:line="240" w:lineRule="auto"/>
                    <w:suppressOverlap/>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11) надання грошової компенсації вартості одноразової натуральної допомоги “пакунок малюка”</w:t>
                  </w:r>
                </w:p>
              </w:tc>
            </w:tr>
          </w:tbl>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2882" w:type="dxa"/>
            <w:gridSpan w:val="3"/>
            <w:tcBorders>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Calibri" w:hAnsi="Times New Roman" w:cs="Times New Roman"/>
                <w:sz w:val="28"/>
                <w:szCs w:val="28"/>
              </w:rPr>
            </w:pPr>
          </w:p>
          <w:p w:rsidR="00BD6E1E" w:rsidRPr="00BD6E1E" w:rsidRDefault="0001030C" w:rsidP="00BD6E1E">
            <w:pPr>
              <w:spacing w:after="0" w:line="240" w:lineRule="auto"/>
              <w:rPr>
                <w:rFonts w:ascii="Times New Roman" w:eastAsia="Calibri" w:hAnsi="Times New Roman" w:cs="Times New Roman"/>
                <w:sz w:val="28"/>
                <w:szCs w:val="28"/>
              </w:rPr>
            </w:pPr>
            <w:hyperlink r:id="rId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реєстрацію актів цивільного стану”</w:t>
            </w:r>
          </w:p>
          <w:p w:rsidR="00BD6E1E" w:rsidRPr="00BD6E1E" w:rsidRDefault="0001030C" w:rsidP="00BD6E1E">
            <w:pPr>
              <w:spacing w:after="0" w:line="240" w:lineRule="auto"/>
              <w:rPr>
                <w:rFonts w:ascii="Times New Roman" w:eastAsia="Calibri" w:hAnsi="Times New Roman" w:cs="Times New Roman"/>
                <w:sz w:val="28"/>
                <w:szCs w:val="28"/>
              </w:rPr>
            </w:pPr>
            <w:hyperlink r:id="rId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свободу пересування та вільний вибір місця проживання в Україні”</w:t>
            </w:r>
          </w:p>
          <w:p w:rsidR="00BD6E1E" w:rsidRPr="00BD6E1E" w:rsidRDefault="0001030C" w:rsidP="00BD6E1E">
            <w:pPr>
              <w:spacing w:after="0" w:line="240" w:lineRule="auto"/>
              <w:rPr>
                <w:rFonts w:ascii="Times New Roman" w:eastAsia="Calibri" w:hAnsi="Times New Roman" w:cs="Times New Roman"/>
                <w:sz w:val="28"/>
                <w:szCs w:val="28"/>
              </w:rPr>
            </w:pPr>
            <w:hyperlink r:id="rId1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p w:rsidR="00BD6E1E" w:rsidRPr="00BD6E1E" w:rsidRDefault="0001030C" w:rsidP="00BD6E1E">
            <w:pPr>
              <w:spacing w:after="0" w:line="240" w:lineRule="auto"/>
              <w:rPr>
                <w:rFonts w:ascii="Times New Roman" w:eastAsia="Times New Roman" w:hAnsi="Times New Roman" w:cs="Times New Roman"/>
                <w:sz w:val="28"/>
                <w:szCs w:val="28"/>
              </w:rPr>
            </w:pPr>
            <w:hyperlink r:id="rId1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p w:rsidR="00BD6E1E" w:rsidRPr="00BD6E1E" w:rsidRDefault="0001030C" w:rsidP="00BD6E1E">
            <w:pPr>
              <w:spacing w:after="0" w:line="240" w:lineRule="auto"/>
              <w:rPr>
                <w:rFonts w:ascii="Times New Roman" w:eastAsia="Times New Roman" w:hAnsi="Times New Roman" w:cs="Times New Roman"/>
                <w:sz w:val="28"/>
                <w:szCs w:val="28"/>
              </w:rPr>
            </w:pPr>
            <w:hyperlink r:id="rId1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державні фінансові гарантії медичного обслуговування населення”</w:t>
            </w:r>
          </w:p>
          <w:p w:rsidR="00BD6E1E" w:rsidRPr="00BD6E1E" w:rsidRDefault="0001030C" w:rsidP="00BD6E1E">
            <w:pPr>
              <w:spacing w:after="0" w:line="240" w:lineRule="auto"/>
              <w:rPr>
                <w:rFonts w:ascii="Times New Roman" w:eastAsia="Times New Roman" w:hAnsi="Times New Roman" w:cs="Times New Roman"/>
                <w:sz w:val="28"/>
                <w:szCs w:val="28"/>
              </w:rPr>
            </w:pPr>
            <w:hyperlink r:id="rId13" w:tgtFrame="_blank" w:history="1">
              <w:r w:rsidR="00BD6E1E" w:rsidRPr="00BD6E1E">
                <w:rPr>
                  <w:rFonts w:ascii="Times New Roman" w:eastAsia="Times New Roman" w:hAnsi="Times New Roman" w:cs="Times New Roman"/>
                  <w:sz w:val="28"/>
                  <w:szCs w:val="28"/>
                  <w:lang w:eastAsia="uk-UA"/>
                </w:rPr>
                <w:t>Податковий кодекс України</w:t>
              </w:r>
            </w:hyperlink>
          </w:p>
          <w:p w:rsidR="00BD6E1E" w:rsidRPr="00BD6E1E" w:rsidRDefault="0001030C" w:rsidP="00BD6E1E">
            <w:pPr>
              <w:spacing w:after="0" w:line="276" w:lineRule="auto"/>
              <w:rPr>
                <w:rFonts w:ascii="Times New Roman" w:eastAsia="Times New Roman" w:hAnsi="Times New Roman" w:cs="Times New Roman"/>
                <w:sz w:val="28"/>
                <w:szCs w:val="28"/>
              </w:rPr>
            </w:pPr>
            <w:hyperlink r:id="rId1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p w:rsidR="00BD6E1E" w:rsidRPr="00BD6E1E" w:rsidRDefault="0001030C" w:rsidP="00BD6E1E">
            <w:pPr>
              <w:spacing w:after="0" w:line="240" w:lineRule="auto"/>
              <w:rPr>
                <w:rFonts w:ascii="Times New Roman" w:eastAsia="Times New Roman" w:hAnsi="Times New Roman" w:cs="Times New Roman"/>
                <w:sz w:val="28"/>
                <w:szCs w:val="28"/>
              </w:rPr>
            </w:pPr>
            <w:hyperlink r:id="rId1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громадянство України”</w:t>
            </w:r>
          </w:p>
          <w:p w:rsidR="00BD6E1E" w:rsidRPr="00BD6E1E" w:rsidRDefault="00BD6E1E" w:rsidP="00BD6E1E">
            <w:pPr>
              <w:spacing w:after="0" w:line="240" w:lineRule="auto"/>
              <w:rPr>
                <w:rFonts w:ascii="Times New Roman" w:eastAsia="Times New Roman" w:hAnsi="Times New Roman" w:cs="Times New Roman"/>
                <w:sz w:val="28"/>
                <w:szCs w:val="28"/>
              </w:rPr>
            </w:pPr>
            <w:r w:rsidRPr="00BD6E1E">
              <w:rPr>
                <w:rFonts w:ascii="Times New Roman" w:eastAsia="Calibri" w:hAnsi="Times New Roman" w:cs="Times New Roman"/>
                <w:sz w:val="28"/>
                <w:szCs w:val="28"/>
              </w:rPr>
              <w:t>З</w:t>
            </w:r>
            <w:hyperlink r:id="rId16" w:tgtFrame="_blank" w:history="1">
              <w:r w:rsidRPr="00BD6E1E">
                <w:rPr>
                  <w:rFonts w:ascii="Times New Roman" w:eastAsia="Times New Roman" w:hAnsi="Times New Roman" w:cs="Times New Roman"/>
                  <w:sz w:val="28"/>
                  <w:szCs w:val="28"/>
                  <w:lang w:eastAsia="uk-UA"/>
                </w:rPr>
                <w:t>акон України</w:t>
              </w:r>
            </w:hyperlink>
            <w:r w:rsidRPr="00BD6E1E">
              <w:rPr>
                <w:rFonts w:ascii="Times New Roman" w:eastAsia="Times New Roman" w:hAnsi="Times New Roman" w:cs="Times New Roman"/>
                <w:sz w:val="28"/>
                <w:szCs w:val="28"/>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BD6E1E" w:rsidRPr="00BD6E1E" w:rsidRDefault="0001030C" w:rsidP="00BD6E1E">
            <w:pPr>
              <w:spacing w:after="0" w:line="240" w:lineRule="auto"/>
              <w:rPr>
                <w:rFonts w:ascii="Times New Roman" w:eastAsia="Times New Roman" w:hAnsi="Times New Roman" w:cs="Times New Roman"/>
                <w:sz w:val="28"/>
                <w:szCs w:val="28"/>
              </w:rPr>
            </w:pPr>
            <w:hyperlink r:id="rId1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p w:rsidR="00BD6E1E" w:rsidRPr="00BD6E1E" w:rsidRDefault="00BD6E1E" w:rsidP="00BD6E1E">
            <w:pPr>
              <w:spacing w:after="0" w:line="240" w:lineRule="auto"/>
              <w:rPr>
                <w:rFonts w:ascii="Times New Roman" w:eastAsia="Times New Roman" w:hAnsi="Times New Roman" w:cs="Times New Roman"/>
                <w:sz w:val="28"/>
                <w:szCs w:val="28"/>
              </w:rPr>
            </w:pPr>
          </w:p>
          <w:p w:rsidR="00BD6E1E" w:rsidRPr="00BD6E1E" w:rsidRDefault="00BD6E1E" w:rsidP="00BD6E1E">
            <w:pPr>
              <w:spacing w:after="0" w:line="240" w:lineRule="auto"/>
              <w:rPr>
                <w:rFonts w:ascii="Times New Roman" w:eastAsia="Times New Roman" w:hAnsi="Times New Roman" w:cs="Times New Roman"/>
                <w:sz w:val="28"/>
                <w:szCs w:val="28"/>
              </w:rPr>
            </w:pPr>
            <w:r w:rsidRPr="00BD6E1E">
              <w:rPr>
                <w:rFonts w:ascii="Times New Roman" w:eastAsia="Times New Roman" w:hAnsi="Times New Roman" w:cs="Times New Roman"/>
                <w:sz w:val="28"/>
                <w:szCs w:val="28"/>
                <w:lang w:eastAsia="uk-UA"/>
              </w:rPr>
              <w:t>Закон України від 30 вересня 2020 р. </w:t>
            </w:r>
            <w:hyperlink r:id="rId18" w:tgtFrame="_blank" w:history="1">
              <w:r w:rsidRPr="00BD6E1E">
                <w:rPr>
                  <w:rFonts w:ascii="Times New Roman" w:eastAsia="Times New Roman" w:hAnsi="Times New Roman" w:cs="Times New Roman"/>
                  <w:sz w:val="28"/>
                  <w:szCs w:val="28"/>
                  <w:lang w:eastAsia="uk-UA"/>
                </w:rPr>
                <w:t>№ 930-IX</w:t>
              </w:r>
            </w:hyperlink>
            <w:r w:rsidRPr="00BD6E1E">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bCs/>
                <w:sz w:val="28"/>
                <w:szCs w:val="28"/>
                <w:lang w:eastAsia="ru-RU"/>
              </w:rPr>
              <w:lastRenderedPageBreak/>
              <w:t>02. Реєстрація місця проживання</w:t>
            </w: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00034</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 xml:space="preserve">Реєстрація місця проживання </w:t>
            </w:r>
          </w:p>
        </w:tc>
        <w:tc>
          <w:tcPr>
            <w:tcW w:w="2706" w:type="dxa"/>
            <w:vMerge w:val="restart"/>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Закон України «Про свободу пересування та вільний вибір місця проживання в </w:t>
            </w:r>
            <w:r w:rsidRPr="00BD6E1E">
              <w:rPr>
                <w:rFonts w:ascii="Times New Roman" w:eastAsia="Times New Roman" w:hAnsi="Times New Roman" w:cs="Times New Roman"/>
                <w:sz w:val="28"/>
                <w:szCs w:val="28"/>
                <w:lang w:eastAsia="ru-RU"/>
              </w:rPr>
              <w:lastRenderedPageBreak/>
              <w:t>Україні»</w:t>
            </w:r>
          </w:p>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01217</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Реєстрація місця проживання дитини до 14 років</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00037</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333333"/>
                <w:sz w:val="28"/>
                <w:szCs w:val="28"/>
                <w:shd w:val="clear" w:color="auto" w:fill="FFFFFF"/>
              </w:rPr>
              <w:t>Зняття із задекларованого/ зареєстрованого місця проживання</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left="4" w:right="-10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13.</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00040</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Реєстрація місця перебування</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8"/>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14.</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color w:val="FF0000"/>
                <w:sz w:val="28"/>
                <w:szCs w:val="28"/>
                <w:lang w:eastAsia="ru-RU"/>
              </w:rPr>
            </w:pPr>
            <w:r w:rsidRPr="00BD6E1E">
              <w:rPr>
                <w:rFonts w:ascii="Times New Roman" w:eastAsia="Times New Roman" w:hAnsi="Times New Roman" w:cs="Times New Roman"/>
                <w:sz w:val="28"/>
                <w:szCs w:val="28"/>
                <w:lang w:eastAsia="ru-RU"/>
              </w:rPr>
              <w:t>00038</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hAnsi="Times New Roman" w:cs="Times New Roman"/>
                <w:color w:val="333333"/>
                <w:sz w:val="28"/>
                <w:szCs w:val="28"/>
                <w:shd w:val="clear" w:color="auto" w:fill="FFFFFF"/>
              </w:rPr>
              <w:t>Видача витягу з реєстру територіальної громади</w:t>
            </w:r>
          </w:p>
        </w:tc>
        <w:tc>
          <w:tcPr>
            <w:tcW w:w="2706" w:type="dxa"/>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08"/>
              <w:rPr>
                <w:rFonts w:ascii="Times New Roman" w:eastAsia="Times New Roman" w:hAnsi="Times New Roman" w:cs="Times New Roman"/>
                <w:sz w:val="28"/>
                <w:szCs w:val="28"/>
                <w:highlight w:val="yellow"/>
                <w:lang w:eastAsia="ru-RU"/>
              </w:rPr>
            </w:pPr>
            <w:r w:rsidRPr="00BD6E1E">
              <w:rPr>
                <w:rFonts w:ascii="Times New Roman" w:eastAsia="Times New Roman" w:hAnsi="Times New Roman" w:cs="Times New Roman"/>
                <w:sz w:val="28"/>
                <w:szCs w:val="28"/>
                <w:lang w:eastAsia="ru-RU"/>
              </w:rPr>
              <w:t>15.</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color w:val="000000" w:themeColor="text1"/>
                <w:sz w:val="28"/>
                <w:szCs w:val="28"/>
                <w:lang w:eastAsia="ru-RU"/>
              </w:rPr>
            </w:pPr>
            <w:r w:rsidRPr="00BD6E1E">
              <w:rPr>
                <w:rFonts w:ascii="Times New Roman" w:eastAsia="Times New Roman" w:hAnsi="Times New Roman" w:cs="Times New Roman"/>
                <w:color w:val="000000" w:themeColor="text1"/>
                <w:sz w:val="28"/>
                <w:szCs w:val="28"/>
                <w:lang w:eastAsia="ru-RU"/>
              </w:rPr>
              <w:t>02-06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themeColor="text1"/>
                <w:sz w:val="28"/>
                <w:szCs w:val="28"/>
                <w:lang w:eastAsia="ru-RU"/>
              </w:rPr>
            </w:pP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Видача довідки про склад зареєстрованих у житловому приміщенні осіб</w:t>
            </w:r>
          </w:p>
        </w:tc>
        <w:tc>
          <w:tcPr>
            <w:tcW w:w="270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соціальну допомогу малозабезпеченим сім'ям»</w:t>
            </w:r>
          </w:p>
        </w:tc>
      </w:tr>
      <w:tr w:rsidR="00BD6E1E" w:rsidRPr="00BD6E1E" w:rsidTr="00F148CE">
        <w:trPr>
          <w:trHeight w:val="213"/>
        </w:trPr>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03.  Паспортні послуги</w:t>
            </w:r>
          </w:p>
        </w:tc>
      </w:tr>
      <w:tr w:rsidR="00BD6E1E" w:rsidRPr="00BD6E1E" w:rsidTr="00F148CE">
        <w:trPr>
          <w:gridAfter w:val="1"/>
          <w:wAfter w:w="34" w:type="dxa"/>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16.</w:t>
            </w:r>
          </w:p>
        </w:tc>
        <w:tc>
          <w:tcPr>
            <w:tcW w:w="1101"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03-01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00026</w:t>
            </w:r>
          </w:p>
        </w:tc>
        <w:tc>
          <w:tcPr>
            <w:tcW w:w="5231"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Вклеювання до паспорта громадянина України (зразка 1994 року) фотокартки при досягненні 25- і 45-річного віку</w:t>
            </w:r>
            <w:r w:rsidRPr="00BD6E1E">
              <w:rPr>
                <w:rFonts w:ascii="Times New Roman" w:eastAsia="Times New Roman" w:hAnsi="Times New Roman" w:cs="Times New Roman"/>
                <w:sz w:val="28"/>
                <w:szCs w:val="28"/>
                <w:lang w:eastAsia="ru-RU"/>
              </w:rPr>
              <w:t xml:space="preserve"> </w:t>
            </w:r>
          </w:p>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c>
          <w:tcPr>
            <w:tcW w:w="270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highlight w:val="yellow"/>
                <w:lang w:eastAsia="ru-RU"/>
              </w:rPr>
            </w:pPr>
            <w:r w:rsidRPr="00BD6E1E">
              <w:rPr>
                <w:rFonts w:ascii="Times New Roman" w:eastAsia="Times New Roman" w:hAnsi="Times New Roman" w:cs="Times New Roman"/>
                <w:sz w:val="28"/>
                <w:szCs w:val="28"/>
                <w:lang w:eastAsia="uk-UA"/>
              </w:rPr>
              <w:t>Постанова Верховної Ради України від 26 червня 1992 р. </w:t>
            </w:r>
            <w:hyperlink r:id="rId19" w:tgtFrame="_blank" w:history="1">
              <w:r w:rsidRPr="00BD6E1E">
                <w:rPr>
                  <w:rFonts w:ascii="Times New Roman" w:hAnsi="Times New Roman" w:cs="Times New Roman"/>
                  <w:sz w:val="28"/>
                  <w:szCs w:val="28"/>
                </w:rPr>
                <w:t>№ 2503-XII</w:t>
              </w:r>
            </w:hyperlink>
            <w:r w:rsidRPr="00BD6E1E">
              <w:rPr>
                <w:rFonts w:ascii="Times New Roman" w:hAnsi="Times New Roman" w:cs="Times New Roman"/>
                <w:sz w:val="28"/>
                <w:szCs w:val="28"/>
              </w:rPr>
              <w:t xml:space="preserve"> “Про </w:t>
            </w:r>
            <w:r w:rsidRPr="00BD6E1E">
              <w:rPr>
                <w:rFonts w:ascii="Times New Roman" w:eastAsia="Times New Roman" w:hAnsi="Times New Roman" w:cs="Times New Roman"/>
                <w:sz w:val="28"/>
                <w:szCs w:val="28"/>
                <w:lang w:eastAsia="uk-UA"/>
              </w:rPr>
              <w:t>затвердження положень про паспорт громадянина України та про паспорт громадянина України для виїзду за кордон”</w:t>
            </w: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bCs/>
                <w:sz w:val="28"/>
                <w:szCs w:val="28"/>
                <w:lang w:eastAsia="ru-RU"/>
              </w:rPr>
              <w:t>04. Державна реєстрація речових прав на нерухоме майно</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2740" w:type="dxa"/>
            <w:gridSpan w:val="2"/>
            <w:vMerge w:val="restart"/>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речових прав на нерухоме майно та їх обтяжень»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18. </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речового права, похідного від права власності</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ind w:left="644" w:right="314"/>
              <w:rPr>
                <w:rFonts w:ascii="Times New Roman" w:eastAsia="Times New Roman" w:hAnsi="Times New Roman" w:cs="Times New Roman"/>
                <w:bCs/>
                <w:sz w:val="28"/>
                <w:szCs w:val="28"/>
                <w:lang w:eastAsia="ru-RU"/>
              </w:rPr>
            </w:pPr>
          </w:p>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04-04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Внесення змін до записів Державного реєстру речових прав на нерухоме майно</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04-05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Надання інформації з Державного реєстру речових прав на нерухоме майно</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обтяжень речових прав на нерухоме майно</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color w:val="000000"/>
                <w:sz w:val="28"/>
                <w:szCs w:val="28"/>
                <w:lang w:eastAsia="ru-RU"/>
              </w:rPr>
              <w:t>04-07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00049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Взяття на облік безхазяйного нерухомого майна</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433"/>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04-08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Заборона вчинення реєстраційних дій</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240"/>
                <w:tab w:val="center" w:pos="4428"/>
              </w:tabs>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 xml:space="preserve">05. </w:t>
            </w:r>
            <w:r w:rsidRPr="00BD6E1E">
              <w:rPr>
                <w:rFonts w:ascii="Times New Roman" w:eastAsia="Times New Roman" w:hAnsi="Times New Roman" w:cs="Times New Roman"/>
                <w:b/>
                <w:bCs/>
                <w:sz w:val="28"/>
                <w:szCs w:val="28"/>
                <w:lang w:eastAsia="ru-RU"/>
              </w:rPr>
              <w:t>Державна реєстрація юридичних осіб, фізичних осіб-підприємців</w:t>
            </w:r>
          </w:p>
        </w:tc>
      </w:tr>
      <w:tr w:rsidR="00BD6E1E" w:rsidRPr="00BD6E1E" w:rsidTr="00F148CE">
        <w:trPr>
          <w:trHeight w:val="565"/>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05-01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створення юридичної особи (крім громадського формування та релігійної організації)</w:t>
            </w:r>
          </w:p>
        </w:tc>
        <w:tc>
          <w:tcPr>
            <w:tcW w:w="2740" w:type="dxa"/>
            <w:gridSpan w:val="2"/>
            <w:vMerge w:val="restart"/>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юридичних осіб, фізичних осіб – підприємців та громадських формувань»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05-02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05-03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28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29.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30.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31.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76"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lastRenderedPageBreak/>
              <w:t>32.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660"/>
        </w:trPr>
        <w:tc>
          <w:tcPr>
            <w:tcW w:w="846" w:type="dxa"/>
            <w:tcBorders>
              <w:left w:val="single" w:sz="4" w:space="0" w:color="auto"/>
              <w:bottom w:val="single" w:sz="4" w:space="0" w:color="auto"/>
              <w:right w:val="single" w:sz="4" w:space="0" w:color="auto"/>
            </w:tcBorders>
          </w:tcPr>
          <w:p w:rsidR="00BD6E1E" w:rsidRPr="00BD6E1E" w:rsidRDefault="00BD6E1E" w:rsidP="00BD6E1E">
            <w:pPr>
              <w:numPr>
                <w:ilvl w:val="0"/>
                <w:numId w:val="20"/>
              </w:numPr>
              <w:tabs>
                <w:tab w:val="left" w:pos="313"/>
              </w:tabs>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05-09</w:t>
            </w:r>
          </w:p>
        </w:tc>
        <w:tc>
          <w:tcPr>
            <w:tcW w:w="1134" w:type="dxa"/>
            <w:gridSpan w:val="3"/>
            <w:tcBorders>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00073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Державна реєстрація рішення про припинення юридичної особи (крім громадського формування та релігійної організації)</w:t>
            </w:r>
          </w:p>
        </w:tc>
        <w:tc>
          <w:tcPr>
            <w:tcW w:w="2740" w:type="dxa"/>
            <w:gridSpan w:val="2"/>
            <w:vMerge w:val="restart"/>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державну реєстрацію юридичних осіб, фізичних осіб – підприємців та громадських формувань»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both"/>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00083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both"/>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BD6E1E">
              <w:rPr>
                <w:rFonts w:ascii="Times New Roman" w:eastAsia="Times New Roman" w:hAnsi="Times New Roman" w:cs="Times New Roman"/>
                <w:sz w:val="28"/>
                <w:szCs w:val="28"/>
                <w:lang w:eastAsia="uk-UA"/>
              </w:rPr>
              <w:t>апостиля</w:t>
            </w:r>
            <w:proofErr w:type="spellEnd"/>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Видача витягу з Єдиного державного реєстру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00236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00683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 xml:space="preserve">Підтвердження відомостей про кінцевого </w:t>
            </w:r>
            <w:proofErr w:type="spellStart"/>
            <w:r w:rsidRPr="00BD6E1E">
              <w:rPr>
                <w:rFonts w:ascii="Times New Roman" w:eastAsia="Times New Roman" w:hAnsi="Times New Roman" w:cs="Times New Roman"/>
                <w:sz w:val="28"/>
                <w:szCs w:val="28"/>
                <w:lang w:eastAsia="uk-UA"/>
              </w:rPr>
              <w:t>бенефіціарного</w:t>
            </w:r>
            <w:proofErr w:type="spellEnd"/>
            <w:r w:rsidRPr="00BD6E1E">
              <w:rPr>
                <w:rFonts w:ascii="Times New Roman" w:eastAsia="Times New Roman" w:hAnsi="Times New Roman" w:cs="Times New Roman"/>
                <w:sz w:val="28"/>
                <w:szCs w:val="28"/>
                <w:lang w:eastAsia="uk-UA"/>
              </w:rPr>
              <w:t xml:space="preserve"> власника юридичної особи</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00058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рішення про виділ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00087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 xml:space="preserve">Державна реєстрація припинення відокремленого підрозділу юридичної </w:t>
            </w:r>
            <w:r w:rsidRPr="00BD6E1E">
              <w:rPr>
                <w:rFonts w:ascii="Times New Roman" w:eastAsia="Times New Roman" w:hAnsi="Times New Roman" w:cs="Times New Roman"/>
                <w:sz w:val="28"/>
                <w:szCs w:val="28"/>
                <w:lang w:eastAsia="uk-UA"/>
              </w:rPr>
              <w:lastRenderedPageBreak/>
              <w:t>особи (крім громадського формування та релігійної організації)</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Державна реєстрація фізичної особи - підприємця</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BD6E1E">
              <w:rPr>
                <w:rFonts w:ascii="Times New Roman" w:eastAsia="Times New Roman" w:hAnsi="Times New Roman" w:cs="Times New Roman"/>
                <w:sz w:val="28"/>
                <w:szCs w:val="28"/>
                <w:lang w:eastAsia="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color w:val="000000"/>
                <w:sz w:val="28"/>
                <w:szCs w:val="28"/>
                <w:highlight w:val="yellow"/>
                <w:lang w:eastAsia="ru-RU"/>
              </w:rPr>
            </w:pPr>
            <w:r w:rsidRPr="00BD6E1E">
              <w:rPr>
                <w:rFonts w:ascii="Times New Roman" w:eastAsia="Times New Roman" w:hAnsi="Times New Roman" w:cs="Times New Roman"/>
                <w:sz w:val="28"/>
                <w:szCs w:val="28"/>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0"/>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05-23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200" w:line="276"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00107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Державна реєстрація припинення підприємницької діяльності фізичної особи - підприємця за її рішенням</w:t>
            </w:r>
          </w:p>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sz w:val="28"/>
                <w:szCs w:val="28"/>
                <w:lang w:eastAsia="uk-UA"/>
              </w:rPr>
            </w:pPr>
          </w:p>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06. Земельні питання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right="-197"/>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48.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00207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Надання дозволу на розроблення проекту землеустрою щодо відведення земельної ділянки для послідуючого продажу</w:t>
            </w:r>
          </w:p>
        </w:tc>
        <w:tc>
          <w:tcPr>
            <w:tcW w:w="2740" w:type="dxa"/>
            <w:gridSpan w:val="2"/>
            <w:vMerge w:val="restart"/>
            <w:tcBorders>
              <w:top w:val="single" w:sz="4" w:space="0" w:color="auto"/>
              <w:left w:val="single" w:sz="4" w:space="0" w:color="auto"/>
              <w:right w:val="single" w:sz="4" w:space="0" w:color="auto"/>
            </w:tcBorders>
          </w:tcPr>
          <w:p w:rsidR="00BD6E1E" w:rsidRPr="00BD6E1E" w:rsidRDefault="0001030C" w:rsidP="00BD6E1E">
            <w:pPr>
              <w:spacing w:after="0" w:line="240" w:lineRule="auto"/>
              <w:jc w:val="center"/>
              <w:rPr>
                <w:rFonts w:ascii="Times New Roman" w:eastAsia="Times New Roman" w:hAnsi="Times New Roman" w:cs="Times New Roman"/>
                <w:sz w:val="28"/>
                <w:szCs w:val="28"/>
                <w:lang w:eastAsia="ru-RU"/>
              </w:rPr>
            </w:pPr>
            <w:hyperlink r:id="rId2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49.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дозволу на розроблення проекту землеустрою щодо відведення земельної ділянки у користування</w:t>
            </w:r>
          </w:p>
        </w:tc>
        <w:tc>
          <w:tcPr>
            <w:tcW w:w="2740" w:type="dxa"/>
            <w:gridSpan w:val="2"/>
            <w:vMerge/>
            <w:tcBorders>
              <w:left w:val="single" w:sz="4" w:space="0" w:color="auto"/>
              <w:right w:val="single" w:sz="4" w:space="0" w:color="auto"/>
            </w:tcBorders>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00210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згоди на передачу орендованої земельної ділянки в суборенду</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after="0" w:line="240" w:lineRule="auto"/>
              <w:jc w:val="center"/>
              <w:rPr>
                <w:rFonts w:ascii="Times New Roman" w:eastAsia="Calibri" w:hAnsi="Times New Roman" w:cs="Times New Roman"/>
                <w:sz w:val="28"/>
                <w:szCs w:val="28"/>
              </w:rPr>
            </w:pPr>
            <w:hyperlink r:id="rId2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оренду землі”</w:t>
            </w:r>
          </w:p>
        </w:tc>
      </w:tr>
      <w:tr w:rsidR="00BD6E1E" w:rsidRPr="00BD6E1E" w:rsidTr="00F148CE">
        <w:trPr>
          <w:trHeight w:val="754"/>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00213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права користування чужою земельною ділянкою для забудови (</w:t>
            </w:r>
            <w:proofErr w:type="spellStart"/>
            <w:r w:rsidRPr="00BD6E1E">
              <w:rPr>
                <w:rFonts w:ascii="Times New Roman" w:eastAsia="Times New Roman" w:hAnsi="Times New Roman" w:cs="Times New Roman"/>
                <w:sz w:val="28"/>
                <w:szCs w:val="28"/>
                <w:lang w:eastAsia="uk-UA"/>
              </w:rPr>
              <w:t>суперфіцій</w:t>
            </w:r>
            <w:proofErr w:type="spellEnd"/>
            <w:r w:rsidRPr="00BD6E1E">
              <w:rPr>
                <w:rFonts w:ascii="Times New Roman" w:eastAsia="Times New Roman" w:hAnsi="Times New Roman" w:cs="Times New Roman"/>
                <w:sz w:val="28"/>
                <w:szCs w:val="28"/>
                <w:lang w:eastAsia="uk-UA"/>
              </w:rPr>
              <w:t>)</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tabs>
                <w:tab w:val="left" w:pos="456"/>
              </w:tabs>
              <w:spacing w:after="0" w:line="240" w:lineRule="auto"/>
              <w:rPr>
                <w:rFonts w:ascii="Times New Roman" w:eastAsia="Calibri" w:hAnsi="Times New Roman" w:cs="Times New Roman"/>
                <w:sz w:val="28"/>
                <w:szCs w:val="28"/>
              </w:rPr>
            </w:pPr>
            <w:hyperlink r:id="rId2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00066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відомостей з документації із землеустрою, що включена до Державного фонду документації із землеустрою</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tabs>
                <w:tab w:val="left" w:pos="456"/>
              </w:tabs>
              <w:spacing w:after="0" w:line="240" w:lineRule="auto"/>
              <w:rPr>
                <w:rFonts w:ascii="Times New Roman" w:eastAsia="Calibri" w:hAnsi="Times New Roman" w:cs="Times New Roman"/>
                <w:sz w:val="28"/>
                <w:szCs w:val="28"/>
              </w:rPr>
            </w:pPr>
            <w:hyperlink r:id="rId2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землеустрій”</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Видача рішення про припинення права власності на земельну ділянку, права постійного користування земельною ділянкою у разі добровільної відмови </w:t>
            </w:r>
            <w:r w:rsidRPr="00BD6E1E">
              <w:rPr>
                <w:rFonts w:ascii="Times New Roman" w:eastAsia="Times New Roman" w:hAnsi="Times New Roman" w:cs="Times New Roman"/>
                <w:sz w:val="28"/>
                <w:szCs w:val="28"/>
                <w:lang w:eastAsia="uk-UA"/>
              </w:rPr>
              <w:lastRenderedPageBreak/>
              <w:t>землевласника, землекористувача</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tabs>
                <w:tab w:val="left" w:pos="456"/>
              </w:tabs>
              <w:spacing w:after="0" w:line="240" w:lineRule="auto"/>
              <w:rPr>
                <w:rFonts w:ascii="Times New Roman" w:eastAsia="Calibri" w:hAnsi="Times New Roman" w:cs="Times New Roman"/>
                <w:sz w:val="28"/>
                <w:szCs w:val="28"/>
              </w:rPr>
            </w:pPr>
            <w:hyperlink r:id="rId24" w:tgtFrame="_blank" w:history="1">
              <w:r w:rsidR="00BD6E1E" w:rsidRPr="00BD6E1E">
                <w:rPr>
                  <w:rFonts w:ascii="Times New Roman" w:eastAsia="Times New Roman" w:hAnsi="Times New Roman" w:cs="Times New Roman"/>
                  <w:sz w:val="28"/>
                  <w:szCs w:val="28"/>
                  <w:lang w:eastAsia="uk-UA"/>
                </w:rPr>
                <w:t>Земельний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55.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довідки про наявність у фізичної особи земельних ділянок</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tabs>
                <w:tab w:val="left" w:pos="456"/>
              </w:tabs>
              <w:spacing w:after="0" w:line="240" w:lineRule="auto"/>
              <w:rPr>
                <w:rFonts w:ascii="Times New Roman" w:eastAsia="Calibri" w:hAnsi="Times New Roman" w:cs="Times New Roman"/>
                <w:sz w:val="28"/>
                <w:szCs w:val="28"/>
              </w:rPr>
            </w:pPr>
            <w:hyperlink r:id="rId25" w:tgtFrame="_blank" w:history="1">
              <w:r w:rsidR="00BD6E1E" w:rsidRPr="00BD6E1E">
                <w:rPr>
                  <w:rFonts w:ascii="Times New Roman" w:eastAsia="Times New Roman" w:hAnsi="Times New Roman" w:cs="Times New Roman"/>
                  <w:sz w:val="28"/>
                  <w:szCs w:val="28"/>
                  <w:lang w:eastAsia="uk-UA"/>
                </w:rPr>
                <w:t>Податковий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56.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677"/>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дозволу на розроблення проекту землеустрою щодо відведення земельної ділянки у межах безоплатної приватизації</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tabs>
                <w:tab w:val="left" w:pos="456"/>
              </w:tabs>
              <w:spacing w:after="0" w:line="240" w:lineRule="auto"/>
              <w:rPr>
                <w:rFonts w:ascii="Times New Roman" w:eastAsia="Calibri" w:hAnsi="Times New Roman" w:cs="Times New Roman"/>
                <w:sz w:val="28"/>
                <w:szCs w:val="28"/>
              </w:rPr>
            </w:pPr>
            <w:hyperlink r:id="rId26" w:tgtFrame="_blank" w:history="1">
              <w:r w:rsidR="00BD6E1E" w:rsidRPr="00BD6E1E">
                <w:rPr>
                  <w:rFonts w:ascii="Times New Roman" w:eastAsia="Times New Roman" w:hAnsi="Times New Roman" w:cs="Times New Roman"/>
                  <w:sz w:val="28"/>
                  <w:szCs w:val="28"/>
                  <w:lang w:eastAsia="uk-UA"/>
                </w:rPr>
                <w:t>Земельний кодекс України</w:t>
              </w:r>
            </w:hyperlink>
          </w:p>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57.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00217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Затвердження проекту землеустрою щодо відведення земельної ділянки у разі зміни її цільового призначення</w:t>
            </w:r>
          </w:p>
        </w:tc>
        <w:tc>
          <w:tcPr>
            <w:tcW w:w="2740" w:type="dxa"/>
            <w:gridSpan w:val="2"/>
            <w:vMerge w:val="restart"/>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Земельний кодекс України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58.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00180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технічної документації з бонітування ґрунтів</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59.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00181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технічної документації з економічної оцінки земель</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60.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технічної документації з нормативної грошової оцінки земельної ділянки у межах населених пунктів</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00182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Затвердження проекту землеустрою щодо відведення земельної ділянки</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widowControl w:val="0"/>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00192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Припинення права оренди земельної ділянки або її частини у разі добровільної відмови орендаря</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631"/>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00208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2740" w:type="dxa"/>
            <w:gridSpan w:val="2"/>
            <w:vMerge/>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   06-17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00265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76"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Видача довідки про припинення ведення особистого селянського господарства або вихід з такого господарства</w:t>
            </w:r>
          </w:p>
        </w:tc>
        <w:tc>
          <w:tcPr>
            <w:tcW w:w="2740" w:type="dxa"/>
            <w:gridSpan w:val="2"/>
            <w:tcBorders>
              <w:top w:val="single" w:sz="4" w:space="0" w:color="auto"/>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Закон України "Про особисте селянське господарство"</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00174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Видача рішення про продаж земельних ділянок державної та комунальної власності</w:t>
            </w:r>
          </w:p>
        </w:tc>
        <w:tc>
          <w:tcPr>
            <w:tcW w:w="2740" w:type="dxa"/>
            <w:gridSpan w:val="2"/>
            <w:tcBorders>
              <w:left w:val="single" w:sz="4" w:space="0" w:color="auto"/>
              <w:bottom w:val="single" w:sz="4" w:space="0" w:color="auto"/>
              <w:right w:val="single" w:sz="4" w:space="0" w:color="auto"/>
            </w:tcBorders>
            <w:vAlign w:val="center"/>
          </w:tcPr>
          <w:p w:rsidR="00BD6E1E" w:rsidRPr="00BD6E1E" w:rsidRDefault="0001030C" w:rsidP="00BD6E1E">
            <w:pPr>
              <w:spacing w:after="0" w:line="240" w:lineRule="auto"/>
              <w:jc w:val="center"/>
              <w:rPr>
                <w:rFonts w:ascii="Times New Roman" w:eastAsia="Times New Roman" w:hAnsi="Times New Roman" w:cs="Times New Roman"/>
                <w:sz w:val="28"/>
                <w:szCs w:val="28"/>
                <w:lang w:eastAsia="ru-RU"/>
              </w:rPr>
            </w:pPr>
            <w:hyperlink r:id="rId27" w:tgtFrame="_blank" w:history="1">
              <w:r w:rsidR="00BD6E1E" w:rsidRPr="00BD6E1E">
                <w:rPr>
                  <w:rFonts w:ascii="Times New Roman" w:eastAsia="Times New Roman" w:hAnsi="Times New Roman" w:cs="Times New Roman"/>
                  <w:sz w:val="28"/>
                  <w:szCs w:val="28"/>
                  <w:lang w:eastAsia="uk-UA"/>
                </w:rPr>
                <w:t>Земельний кодекс України</w:t>
              </w:r>
            </w:hyperlink>
            <w:r w:rsidR="00BD6E1E" w:rsidRPr="00BD6E1E">
              <w:rPr>
                <w:rFonts w:ascii="Times New Roman" w:eastAsia="Times New Roman" w:hAnsi="Times New Roman" w:cs="Times New Roman"/>
                <w:sz w:val="28"/>
                <w:szCs w:val="28"/>
                <w:lang w:eastAsia="uk-UA"/>
              </w:rPr>
              <w:t>, </w:t>
            </w:r>
            <w:hyperlink r:id="rId2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Перелік документів дозвільного характеру у сфері господарської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02226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 xml:space="preserve">Внесення змін до рішень сесії </w:t>
            </w:r>
            <w:r w:rsidRPr="00BD6E1E">
              <w:rPr>
                <w:rFonts w:ascii="Times New Roman" w:eastAsia="Times New Roman" w:hAnsi="Times New Roman" w:cs="Times New Roman"/>
                <w:sz w:val="28"/>
                <w:szCs w:val="28"/>
                <w:lang w:eastAsia="uk-UA"/>
              </w:rPr>
              <w:t xml:space="preserve">селищної </w:t>
            </w:r>
            <w:r w:rsidRPr="00BD6E1E">
              <w:rPr>
                <w:rFonts w:ascii="Times New Roman" w:eastAsia="Times New Roman" w:hAnsi="Times New Roman" w:cs="Times New Roman"/>
                <w:color w:val="000000"/>
                <w:sz w:val="28"/>
                <w:szCs w:val="28"/>
                <w:lang w:eastAsia="uk-UA"/>
              </w:rPr>
              <w:t>ради (у зв’язку з допущеною помилкою)</w:t>
            </w:r>
          </w:p>
        </w:tc>
        <w:tc>
          <w:tcPr>
            <w:tcW w:w="2740" w:type="dxa"/>
            <w:gridSpan w:val="2"/>
            <w:tcBorders>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місцеве самоврядування в Україні»</w:t>
            </w:r>
          </w:p>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02081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hAnsi="Times New Roman" w:cs="Times New Roman"/>
                <w:color w:val="000000"/>
                <w:sz w:val="28"/>
                <w:szCs w:val="28"/>
                <w:shd w:val="clear" w:color="auto" w:fill="FFFFFF"/>
              </w:rPr>
              <w:t xml:space="preserve">Надання дозволу на укладання договору </w:t>
            </w:r>
            <w:r w:rsidRPr="00BD6E1E">
              <w:rPr>
                <w:rFonts w:ascii="Times New Roman" w:hAnsi="Times New Roman" w:cs="Times New Roman"/>
                <w:color w:val="000000"/>
                <w:sz w:val="28"/>
                <w:szCs w:val="28"/>
                <w:shd w:val="clear" w:color="auto" w:fill="FFFFFF"/>
              </w:rPr>
              <w:lastRenderedPageBreak/>
              <w:t>про встановлення особистого строкового сервітуту для розміщення стаціонарної тимчасової споруди або пересувної тимчасової споруди</w:t>
            </w:r>
          </w:p>
        </w:tc>
        <w:tc>
          <w:tcPr>
            <w:tcW w:w="2740" w:type="dxa"/>
            <w:gridSpan w:val="2"/>
            <w:tcBorders>
              <w:top w:val="nil"/>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00212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Встановлення обмеженого платного або безоплатного користування чужою земельною ділянкою (сервітуту)</w:t>
            </w:r>
          </w:p>
        </w:tc>
        <w:tc>
          <w:tcPr>
            <w:tcW w:w="2740" w:type="dxa"/>
            <w:gridSpan w:val="2"/>
            <w:tcBorders>
              <w:top w:val="nil"/>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02096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Поновлення (продовження) договору особистого строкового сервітуту</w:t>
            </w:r>
          </w:p>
        </w:tc>
        <w:tc>
          <w:tcPr>
            <w:tcW w:w="2740" w:type="dxa"/>
            <w:gridSpan w:val="2"/>
            <w:tcBorders>
              <w:top w:val="nil"/>
              <w:left w:val="single" w:sz="4" w:space="0" w:color="auto"/>
              <w:bottom w:val="nil"/>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02095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Припинення договору особистого строкового сервітуту</w:t>
            </w:r>
          </w:p>
        </w:tc>
        <w:tc>
          <w:tcPr>
            <w:tcW w:w="2740" w:type="dxa"/>
            <w:gridSpan w:val="2"/>
            <w:tcBorders>
              <w:top w:val="nil"/>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01161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2740" w:type="dxa"/>
            <w:gridSpan w:val="2"/>
            <w:tcBorders>
              <w:left w:val="single" w:sz="4" w:space="0" w:color="auto"/>
              <w:bottom w:val="single" w:sz="4" w:space="0" w:color="auto"/>
              <w:right w:val="single" w:sz="4" w:space="0" w:color="auto"/>
            </w:tcBorders>
            <w:vAlign w:val="center"/>
          </w:tcPr>
          <w:p w:rsidR="00BD6E1E" w:rsidRPr="00BD6E1E" w:rsidRDefault="0001030C" w:rsidP="00BD6E1E">
            <w:pPr>
              <w:spacing w:after="0" w:line="240" w:lineRule="auto"/>
              <w:jc w:val="center"/>
              <w:rPr>
                <w:rFonts w:ascii="Times New Roman" w:eastAsia="Times New Roman" w:hAnsi="Times New Roman" w:cs="Times New Roman"/>
                <w:sz w:val="28"/>
                <w:szCs w:val="28"/>
                <w:lang w:eastAsia="ru-RU"/>
              </w:rPr>
            </w:pPr>
            <w:hyperlink r:id="rId29" w:tgtFrame="_blank" w:history="1">
              <w:r w:rsidR="00BD6E1E" w:rsidRPr="00BD6E1E">
                <w:rPr>
                  <w:rFonts w:ascii="Times New Roman" w:eastAsia="Times New Roman" w:hAnsi="Times New Roman" w:cs="Times New Roman"/>
                  <w:sz w:val="28"/>
                  <w:szCs w:val="28"/>
                  <w:lang w:eastAsia="uk-UA"/>
                </w:rPr>
                <w:t>Земельний кодекс України</w:t>
              </w:r>
            </w:hyperlink>
            <w:r w:rsidR="00BD6E1E" w:rsidRPr="00BD6E1E">
              <w:rPr>
                <w:rFonts w:ascii="Times New Roman" w:eastAsia="Times New Roman" w:hAnsi="Times New Roman" w:cs="Times New Roman"/>
                <w:sz w:val="28"/>
                <w:szCs w:val="28"/>
                <w:lang w:eastAsia="uk-UA"/>
              </w:rPr>
              <w:t>, </w:t>
            </w:r>
            <w:hyperlink r:id="rId3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Перелік документів дозвільного характеру у сфері господарської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01784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у користування водних об’єктів на умовах оренди</w:t>
            </w:r>
          </w:p>
        </w:tc>
        <w:tc>
          <w:tcPr>
            <w:tcW w:w="2740" w:type="dxa"/>
            <w:gridSpan w:val="2"/>
            <w:vMerge w:val="restart"/>
            <w:tcBorders>
              <w:left w:val="single" w:sz="4" w:space="0" w:color="auto"/>
              <w:right w:val="single" w:sz="4" w:space="0" w:color="auto"/>
            </w:tcBorders>
            <w:vAlign w:val="center"/>
          </w:tcPr>
          <w:p w:rsidR="00BD6E1E" w:rsidRPr="00BD6E1E" w:rsidRDefault="0001030C" w:rsidP="00BD6E1E">
            <w:pPr>
              <w:spacing w:after="0" w:line="240" w:lineRule="auto"/>
              <w:rPr>
                <w:rFonts w:ascii="Times New Roman" w:eastAsia="Times New Roman" w:hAnsi="Times New Roman" w:cs="Times New Roman"/>
                <w:sz w:val="28"/>
                <w:szCs w:val="28"/>
                <w:lang w:eastAsia="uk-UA"/>
              </w:rPr>
            </w:pPr>
            <w:hyperlink r:id="rId31" w:tgtFrame="_blank" w:history="1">
              <w:r w:rsidR="00BD6E1E" w:rsidRPr="00BD6E1E">
                <w:rPr>
                  <w:rFonts w:ascii="Times New Roman" w:eastAsia="Times New Roman" w:hAnsi="Times New Roman" w:cs="Times New Roman"/>
                  <w:sz w:val="28"/>
                  <w:szCs w:val="28"/>
                  <w:lang w:eastAsia="uk-UA"/>
                </w:rPr>
                <w:t>Земельний кодекс України</w:t>
              </w:r>
            </w:hyperlink>
            <w:r w:rsidR="00BD6E1E" w:rsidRPr="00BD6E1E">
              <w:rPr>
                <w:rFonts w:ascii="Times New Roman" w:eastAsia="Times New Roman" w:hAnsi="Times New Roman" w:cs="Times New Roman"/>
                <w:sz w:val="28"/>
                <w:szCs w:val="28"/>
                <w:lang w:eastAsia="uk-UA"/>
              </w:rPr>
              <w:t>, </w:t>
            </w:r>
            <w:hyperlink r:id="rId32" w:tgtFrame="_blank" w:history="1">
              <w:r w:rsidR="00BD6E1E" w:rsidRPr="00BD6E1E">
                <w:rPr>
                  <w:rFonts w:ascii="Times New Roman" w:eastAsia="Times New Roman" w:hAnsi="Times New Roman" w:cs="Times New Roman"/>
                  <w:sz w:val="28"/>
                  <w:szCs w:val="28"/>
                  <w:lang w:eastAsia="uk-UA"/>
                </w:rPr>
                <w:t>Цивільний кодекс України</w:t>
              </w:r>
            </w:hyperlink>
            <w:r w:rsidR="00BD6E1E" w:rsidRPr="00BD6E1E">
              <w:rPr>
                <w:rFonts w:ascii="Times New Roman" w:eastAsia="Times New Roman" w:hAnsi="Times New Roman" w:cs="Times New Roman"/>
                <w:sz w:val="28"/>
                <w:szCs w:val="28"/>
                <w:lang w:eastAsia="uk-UA"/>
              </w:rPr>
              <w:t>, </w:t>
            </w:r>
          </w:p>
          <w:p w:rsidR="00BD6E1E" w:rsidRPr="00BD6E1E" w:rsidRDefault="0001030C" w:rsidP="00BD6E1E">
            <w:pPr>
              <w:spacing w:after="0" w:line="240" w:lineRule="auto"/>
              <w:rPr>
                <w:rFonts w:ascii="Times New Roman" w:eastAsia="Calibri" w:hAnsi="Times New Roman" w:cs="Times New Roman"/>
                <w:sz w:val="28"/>
                <w:szCs w:val="28"/>
              </w:rPr>
            </w:pPr>
            <w:hyperlink r:id="rId3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оренду землі”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06-26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01785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896"/>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Поновлення договору оренди водних об’єктів</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07.  Надання відомостей з Державного земельного кадастру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00069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земельної ділянки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vMerge w:val="restart"/>
            <w:tcBorders>
              <w:left w:val="single" w:sz="4" w:space="0" w:color="auto"/>
              <w:right w:val="single" w:sz="4" w:space="0" w:color="auto"/>
            </w:tcBorders>
            <w:vAlign w:val="center"/>
          </w:tcPr>
          <w:p w:rsidR="00BD6E1E" w:rsidRPr="00BD6E1E" w:rsidRDefault="0001030C" w:rsidP="00BD6E1E">
            <w:pPr>
              <w:spacing w:after="0" w:line="240" w:lineRule="auto"/>
              <w:jc w:val="center"/>
              <w:rPr>
                <w:rFonts w:ascii="Times New Roman" w:eastAsia="Times New Roman" w:hAnsi="Times New Roman" w:cs="Times New Roman"/>
                <w:sz w:val="28"/>
                <w:szCs w:val="28"/>
                <w:lang w:eastAsia="ru-RU"/>
              </w:rPr>
            </w:pPr>
            <w:hyperlink r:id="rId3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bCs/>
                <w:sz w:val="28"/>
                <w:szCs w:val="28"/>
                <w:lang w:eastAsia="ru-RU"/>
              </w:rPr>
              <w:t>+</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земельну ділянку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07-04</w:t>
            </w:r>
          </w:p>
        </w:tc>
        <w:tc>
          <w:tcPr>
            <w:tcW w:w="1134" w:type="dxa"/>
            <w:gridSpan w:val="3"/>
            <w:tcBorders>
              <w:top w:val="single" w:sz="4" w:space="0" w:color="auto"/>
              <w:left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w:t>
            </w:r>
            <w:r w:rsidRPr="00BD6E1E">
              <w:rPr>
                <w:rFonts w:ascii="Times New Roman" w:eastAsia="Times New Roman" w:hAnsi="Times New Roman" w:cs="Times New Roman"/>
                <w:sz w:val="28"/>
                <w:szCs w:val="28"/>
                <w:lang w:eastAsia="uk-UA"/>
              </w:rPr>
              <w:lastRenderedPageBreak/>
              <w:t>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00078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обмежень у використанні земель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00081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Виправлення технічної помилки у відомостях Державного земельного кадастру не з вини органу, що здійснює його ведення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00080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p w:rsidR="00BD6E1E" w:rsidRPr="00BD6E1E" w:rsidRDefault="00BD6E1E" w:rsidP="00BD6E1E">
            <w:pPr>
              <w:spacing w:after="0" w:line="240" w:lineRule="auto"/>
              <w:rPr>
                <w:rFonts w:ascii="Times New Roman" w:eastAsia="Times New Roman" w:hAnsi="Times New Roman" w:cs="Times New Roman"/>
                <w:sz w:val="28"/>
                <w:szCs w:val="28"/>
                <w:lang w:eastAsia="uk-UA"/>
              </w:rPr>
            </w:pPr>
          </w:p>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00059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Надання відомостей з Державного </w:t>
            </w:r>
          </w:p>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земельного кадастру у формі витягу з Державного земельного кадастру про обмеження у використанні земель</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року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color w:val="333333"/>
                <w:sz w:val="28"/>
                <w:szCs w:val="28"/>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BD6E1E">
              <w:rPr>
                <w:rFonts w:ascii="Times New Roman" w:hAnsi="Times New Roman" w:cs="Times New Roman"/>
                <w:color w:val="333333"/>
                <w:sz w:val="28"/>
                <w:szCs w:val="28"/>
                <w:shd w:val="clear" w:color="auto" w:fill="FFFFFF"/>
              </w:rPr>
              <w:t>Держгеонадрами</w:t>
            </w:r>
            <w:proofErr w:type="spellEnd"/>
            <w:r w:rsidRPr="00BD6E1E">
              <w:rPr>
                <w:rFonts w:ascii="Times New Roman" w:hAnsi="Times New Roman" w:cs="Times New Roman"/>
                <w:color w:val="333333"/>
                <w:sz w:val="28"/>
                <w:szCs w:val="28"/>
                <w:shd w:val="clear" w:color="auto" w:fill="FFFFFF"/>
              </w:rPr>
              <w:t xml:space="preserve"> та </w:t>
            </w:r>
            <w:proofErr w:type="spellStart"/>
            <w:r w:rsidRPr="00BD6E1E">
              <w:rPr>
                <w:rFonts w:ascii="Times New Roman" w:hAnsi="Times New Roman" w:cs="Times New Roman"/>
                <w:color w:val="333333"/>
                <w:sz w:val="28"/>
                <w:szCs w:val="28"/>
                <w:shd w:val="clear" w:color="auto" w:fill="FFFFFF"/>
              </w:rPr>
              <w:t>Держпраці</w:t>
            </w:r>
            <w:proofErr w:type="spellEnd"/>
            <w:r w:rsidRPr="00BD6E1E">
              <w:rPr>
                <w:rFonts w:ascii="Times New Roman" w:hAnsi="Times New Roman" w:cs="Times New Roman"/>
                <w:color w:val="333333"/>
                <w:sz w:val="28"/>
                <w:szCs w:val="28"/>
                <w:shd w:val="clear" w:color="auto" w:fill="FFFFFF"/>
              </w:rPr>
              <w:t xml:space="preserve"> (за наявності), та посиланням на документи, на підставі яких відомості про 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02403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rPr>
          <w:trHeight w:val="946"/>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color w:val="333333"/>
                <w:sz w:val="28"/>
                <w:szCs w:val="28"/>
                <w:shd w:val="clear" w:color="auto" w:fill="FFFFFF"/>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BD6E1E">
              <w:rPr>
                <w:rFonts w:ascii="Times New Roman" w:hAnsi="Times New Roman" w:cs="Times New Roman"/>
                <w:color w:val="333333"/>
                <w:sz w:val="28"/>
                <w:szCs w:val="28"/>
                <w:shd w:val="clear" w:color="auto" w:fill="FFFFFF"/>
              </w:rPr>
              <w:t>Держгеонадрами</w:t>
            </w:r>
            <w:proofErr w:type="spellEnd"/>
            <w:r w:rsidRPr="00BD6E1E">
              <w:rPr>
                <w:rFonts w:ascii="Times New Roman" w:hAnsi="Times New Roman" w:cs="Times New Roman"/>
                <w:color w:val="333333"/>
                <w:sz w:val="28"/>
                <w:szCs w:val="28"/>
                <w:shd w:val="clear" w:color="auto" w:fill="FFFFFF"/>
              </w:rPr>
              <w:t xml:space="preserve"> та </w:t>
            </w:r>
            <w:proofErr w:type="spellStart"/>
            <w:r w:rsidRPr="00BD6E1E">
              <w:rPr>
                <w:rFonts w:ascii="Times New Roman" w:hAnsi="Times New Roman" w:cs="Times New Roman"/>
                <w:color w:val="333333"/>
                <w:sz w:val="28"/>
                <w:szCs w:val="28"/>
                <w:shd w:val="clear" w:color="auto" w:fill="FFFFFF"/>
              </w:rPr>
              <w:t>Держпраці</w:t>
            </w:r>
            <w:proofErr w:type="spellEnd"/>
            <w:r w:rsidRPr="00BD6E1E">
              <w:rPr>
                <w:rFonts w:ascii="Times New Roman" w:hAnsi="Times New Roman" w:cs="Times New Roman"/>
                <w:color w:val="333333"/>
                <w:sz w:val="28"/>
                <w:szCs w:val="28"/>
                <w:shd w:val="clear" w:color="auto" w:fill="FFFFFF"/>
              </w:rPr>
              <w:t xml:space="preserve"> (за наявності), та посиланням на документи, на підставі яких відомості про </w:t>
            </w:r>
            <w:r w:rsidRPr="00BD6E1E">
              <w:rPr>
                <w:rFonts w:ascii="Times New Roman" w:hAnsi="Times New Roman" w:cs="Times New Roman"/>
                <w:color w:val="333333"/>
                <w:sz w:val="28"/>
                <w:szCs w:val="28"/>
                <w:shd w:val="clear" w:color="auto" w:fill="FFFFFF"/>
              </w:rPr>
              <w:lastRenderedPageBreak/>
              <w:t>обмеження у використанні земель внесені до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довідки, що містить узагальнену інформацію про землі (території)</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довідки про наявність та розмір земельної частки (паю)</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00065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01254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довідки про осіб, які отримали доступ до інформації про суб’єкта речового права у Державному земельному кадастрі</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eastAsia="Times New Roman" w:hAnsi="Times New Roman" w:cs="Times New Roman"/>
                <w:color w:val="000000"/>
                <w:sz w:val="28"/>
                <w:szCs w:val="28"/>
                <w:lang w:eastAsia="uk-UA"/>
              </w:rPr>
              <w:t>02454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185"/>
              </w:tabs>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 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w:t>
            </w:r>
          </w:p>
        </w:tc>
        <w:tc>
          <w:tcPr>
            <w:tcW w:w="2740" w:type="dxa"/>
            <w:gridSpan w:val="2"/>
            <w:tcBorders>
              <w:left w:val="single" w:sz="4" w:space="0" w:color="auto"/>
              <w:right w:val="single" w:sz="4" w:space="0" w:color="auto"/>
            </w:tcBorders>
            <w:vAlign w:val="center"/>
          </w:tcPr>
          <w:p w:rsidR="00BD6E1E" w:rsidRPr="00BD6E1E" w:rsidRDefault="0001030C" w:rsidP="00BD6E1E">
            <w:pPr>
              <w:spacing w:after="0" w:line="240" w:lineRule="auto"/>
              <w:jc w:val="center"/>
              <w:rPr>
                <w:rFonts w:ascii="Times New Roman" w:eastAsia="Times New Roman" w:hAnsi="Times New Roman" w:cs="Times New Roman"/>
                <w:sz w:val="28"/>
                <w:szCs w:val="28"/>
                <w:lang w:eastAsia="ru-RU"/>
              </w:rPr>
            </w:pPr>
            <w:hyperlink r:id="rId35" w:tgtFrame="_blank" w:history="1">
              <w:r w:rsidR="00BD6E1E" w:rsidRPr="00BD6E1E">
                <w:rPr>
                  <w:rFonts w:ascii="Times New Roman" w:hAnsi="Times New Roman" w:cs="Times New Roman"/>
                  <w:sz w:val="28"/>
                  <w:szCs w:val="28"/>
                </w:rPr>
                <w:t>Закон України</w:t>
              </w:r>
            </w:hyperlink>
            <w:r w:rsidR="00BD6E1E" w:rsidRPr="00BD6E1E">
              <w:rPr>
                <w:rFonts w:ascii="Times New Roman" w:hAnsi="Times New Roman" w:cs="Times New Roman"/>
                <w:sz w:val="28"/>
                <w:szCs w:val="28"/>
              </w:rPr>
              <w:t> </w:t>
            </w:r>
            <w:r w:rsidR="00BD6E1E" w:rsidRPr="00BD6E1E">
              <w:rPr>
                <w:rFonts w:ascii="Times New Roman" w:eastAsia="Times New Roman" w:hAnsi="Times New Roman" w:cs="Times New Roman"/>
                <w:sz w:val="28"/>
                <w:szCs w:val="28"/>
                <w:lang w:eastAsia="uk-UA"/>
              </w:rPr>
              <w:t>“Про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00068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витягу з технічної документації про нормативну грошову оцінку земельної ділянки</w:t>
            </w:r>
          </w:p>
        </w:tc>
        <w:tc>
          <w:tcPr>
            <w:tcW w:w="2740" w:type="dxa"/>
            <w:gridSpan w:val="2"/>
            <w:tcBorders>
              <w:left w:val="single" w:sz="4" w:space="0" w:color="auto"/>
              <w:right w:val="single" w:sz="4" w:space="0" w:color="auto"/>
            </w:tcBorders>
            <w:vAlign w:val="center"/>
          </w:tcPr>
          <w:p w:rsidR="00BD6E1E" w:rsidRPr="00BD6E1E" w:rsidRDefault="0001030C" w:rsidP="00BD6E1E">
            <w:pPr>
              <w:spacing w:after="0" w:line="240" w:lineRule="auto"/>
              <w:rPr>
                <w:rFonts w:ascii="Times New Roman" w:eastAsia="Times New Roman" w:hAnsi="Times New Roman" w:cs="Times New Roman"/>
                <w:sz w:val="28"/>
                <w:szCs w:val="28"/>
                <w:lang w:eastAsia="ru-RU"/>
              </w:rPr>
            </w:pPr>
            <w:hyperlink r:id="rId3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оцінку земель”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color w:val="FF0000"/>
                <w:sz w:val="28"/>
                <w:szCs w:val="28"/>
                <w:lang w:eastAsia="uk-UA"/>
              </w:rPr>
            </w:pPr>
            <w:r w:rsidRPr="00BD6E1E">
              <w:rPr>
                <w:rFonts w:ascii="Times New Roman" w:hAnsi="Times New Roman" w:cs="Times New Roman"/>
                <w:sz w:val="28"/>
                <w:szCs w:val="28"/>
                <w:lang w:eastAsia="uk-UA"/>
              </w:rPr>
              <w:t>02453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відомостей про землі в межах територій територіальних громад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tcBorders>
              <w:left w:val="single" w:sz="4" w:space="0" w:color="auto"/>
              <w:right w:val="single" w:sz="4" w:space="0" w:color="auto"/>
            </w:tcBorders>
            <w:vAlign w:val="center"/>
          </w:tcPr>
          <w:p w:rsidR="00BD6E1E" w:rsidRPr="00BD6E1E" w:rsidRDefault="0001030C" w:rsidP="00BD6E1E">
            <w:pPr>
              <w:spacing w:after="0" w:line="240" w:lineRule="auto"/>
              <w:rPr>
                <w:rFonts w:ascii="Times New Roman" w:hAnsi="Times New Roman" w:cs="Times New Roman"/>
                <w:sz w:val="28"/>
                <w:szCs w:val="28"/>
              </w:rPr>
            </w:pPr>
            <w:hyperlink r:id="rId37" w:tgtFrame="_blank" w:history="1">
              <w:r w:rsidR="00BD6E1E" w:rsidRPr="00BD6E1E">
                <w:rPr>
                  <w:rFonts w:ascii="Times New Roman" w:hAnsi="Times New Roman" w:cs="Times New Roman"/>
                  <w:sz w:val="28"/>
                  <w:szCs w:val="28"/>
                </w:rPr>
                <w:t>Закон України</w:t>
              </w:r>
            </w:hyperlink>
            <w:r w:rsidR="00BD6E1E" w:rsidRPr="00BD6E1E">
              <w:rPr>
                <w:rFonts w:ascii="Times New Roman" w:hAnsi="Times New Roman" w:cs="Times New Roman"/>
                <w:sz w:val="28"/>
                <w:szCs w:val="28"/>
              </w:rPr>
              <w:t> </w:t>
            </w:r>
            <w:r w:rsidR="00BD6E1E" w:rsidRPr="00BD6E1E">
              <w:rPr>
                <w:rFonts w:ascii="Times New Roman" w:eastAsia="Times New Roman" w:hAnsi="Times New Roman" w:cs="Times New Roman"/>
                <w:sz w:val="28"/>
                <w:szCs w:val="28"/>
                <w:lang w:eastAsia="uk-UA"/>
              </w:rPr>
              <w:t>“Про Державний земельний кадастр”</w:t>
            </w:r>
          </w:p>
        </w:tc>
      </w:tr>
      <w:tr w:rsidR="00BD6E1E" w:rsidRPr="00BD6E1E" w:rsidTr="00F148CE">
        <w:trPr>
          <w:trHeight w:val="864"/>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Внесення до Державного земельного кадастру змін до відомостей про землі в межах територій територіальних громад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hAnsi="Times New Roman" w:cs="Times New Roman"/>
                <w:sz w:val="28"/>
                <w:szCs w:val="28"/>
              </w:rPr>
            </w:pPr>
            <w:hyperlink r:id="rId3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02442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меліоративної мережі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hAnsi="Times New Roman" w:cs="Times New Roman"/>
                <w:sz w:val="28"/>
                <w:szCs w:val="28"/>
              </w:rPr>
            </w:pPr>
            <w:hyperlink r:id="rId3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07-28</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02451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змін до відомостей про меліоративну мережу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hAnsi="Times New Roman" w:cs="Times New Roman"/>
                <w:sz w:val="28"/>
                <w:szCs w:val="28"/>
              </w:rPr>
            </w:pPr>
            <w:hyperlink r:id="rId4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02444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складової частини меліоративної мережі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hAnsi="Times New Roman" w:cs="Times New Roman"/>
                <w:sz w:val="28"/>
                <w:szCs w:val="28"/>
              </w:rPr>
            </w:pPr>
            <w:hyperlink r:id="rId4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07-30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Державна реєстрація змін до відомостей про складову частину меліоративної мережі з </w:t>
            </w:r>
            <w:proofErr w:type="spellStart"/>
            <w:r w:rsidRPr="00BD6E1E">
              <w:rPr>
                <w:rFonts w:ascii="Times New Roman" w:eastAsia="Times New Roman" w:hAnsi="Times New Roman" w:cs="Times New Roman"/>
                <w:sz w:val="28"/>
                <w:szCs w:val="28"/>
                <w:lang w:eastAsia="uk-UA"/>
              </w:rPr>
              <w:t>видачею</w:t>
            </w:r>
            <w:proofErr w:type="spellEnd"/>
            <w:r w:rsidRPr="00BD6E1E">
              <w:rPr>
                <w:rFonts w:ascii="Times New Roman" w:eastAsia="Times New Roman" w:hAnsi="Times New Roman" w:cs="Times New Roman"/>
                <w:sz w:val="28"/>
                <w:szCs w:val="28"/>
                <w:lang w:eastAsia="uk-UA"/>
              </w:rPr>
              <w:t xml:space="preserve"> витягу з Державного земельного кадастру</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hAnsi="Times New Roman" w:cs="Times New Roman"/>
                <w:sz w:val="28"/>
                <w:szCs w:val="28"/>
              </w:rPr>
            </w:pPr>
            <w:hyperlink r:id="rId4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07-31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uk-UA"/>
              </w:rPr>
            </w:pPr>
            <w:r w:rsidRPr="00BD6E1E">
              <w:rPr>
                <w:rFonts w:ascii="Times New Roman" w:hAnsi="Times New Roman" w:cs="Times New Roman"/>
                <w:sz w:val="28"/>
                <w:szCs w:val="28"/>
                <w:lang w:eastAsia="uk-UA"/>
              </w:rPr>
              <w:t>02445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hAnsi="Times New Roman" w:cs="Times New Roman"/>
                <w:sz w:val="28"/>
                <w:szCs w:val="28"/>
              </w:rPr>
            </w:pPr>
            <w:hyperlink r:id="rId4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Державний земельний кадастр”</w:t>
            </w: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 xml:space="preserve">                08. Питання місцевого значення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00153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hAnsi="Times New Roman" w:cs="Times New Roman"/>
                <w:sz w:val="28"/>
                <w:szCs w:val="28"/>
              </w:rPr>
              <w:t>Присвоєння адреси об’єкту нерухомого майна</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врегулювання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01240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uk-UA"/>
              </w:rPr>
            </w:pPr>
            <w:r w:rsidRPr="00BD6E1E">
              <w:rPr>
                <w:rFonts w:ascii="Times New Roman" w:hAnsi="Times New Roman" w:cs="Times New Roman"/>
                <w:sz w:val="28"/>
                <w:szCs w:val="28"/>
              </w:rPr>
              <w:t>Зміна адреси об’єкта нерухомого майна (для введених в експлуатацію об’єктів)</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свідоцтва про право власності</w:t>
            </w:r>
          </w:p>
        </w:tc>
        <w:tc>
          <w:tcPr>
            <w:tcW w:w="2740" w:type="dxa"/>
            <w:gridSpan w:val="2"/>
            <w:vMerge w:val="restart"/>
            <w:tcBorders>
              <w:left w:val="single" w:sz="4" w:space="0" w:color="auto"/>
              <w:right w:val="single" w:sz="4" w:space="0" w:color="auto"/>
            </w:tcBorders>
            <w:vAlign w:val="center"/>
          </w:tcPr>
          <w:p w:rsidR="00BD6E1E" w:rsidRPr="00BD6E1E" w:rsidRDefault="0001030C" w:rsidP="00BD6E1E">
            <w:pPr>
              <w:rPr>
                <w:rFonts w:ascii="Times New Roman" w:eastAsia="Times New Roman" w:hAnsi="Times New Roman" w:cs="Times New Roman"/>
                <w:sz w:val="28"/>
                <w:szCs w:val="28"/>
                <w:lang w:eastAsia="ru-RU"/>
              </w:rPr>
            </w:pPr>
            <w:hyperlink r:id="rId4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приватизацію державного житлового фонду”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дубліката свідоцтва про право власності</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ордера на жиле приміщення</w:t>
            </w:r>
          </w:p>
        </w:tc>
        <w:tc>
          <w:tcPr>
            <w:tcW w:w="2740" w:type="dxa"/>
            <w:gridSpan w:val="2"/>
            <w:vMerge w:val="restart"/>
            <w:tcBorders>
              <w:left w:val="single" w:sz="4" w:space="0" w:color="auto"/>
              <w:right w:val="single" w:sz="4" w:space="0" w:color="auto"/>
            </w:tcBorders>
            <w:vAlign w:val="center"/>
          </w:tcPr>
          <w:p w:rsidR="00BD6E1E" w:rsidRPr="00BD6E1E" w:rsidRDefault="0001030C" w:rsidP="00BD6E1E">
            <w:pPr>
              <w:rPr>
                <w:rFonts w:ascii="Times New Roman" w:eastAsia="Calibri" w:hAnsi="Times New Roman" w:cs="Times New Roman"/>
                <w:sz w:val="28"/>
                <w:szCs w:val="28"/>
              </w:rPr>
            </w:pPr>
            <w:hyperlink r:id="rId45"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Рішення щодо продовження строку проживання в жилих приміщеннях з фондів житла для тимчасового проживання</w:t>
            </w:r>
          </w:p>
        </w:tc>
        <w:tc>
          <w:tcPr>
            <w:tcW w:w="2740" w:type="dxa"/>
            <w:gridSpan w:val="2"/>
            <w:vMerge/>
            <w:tcBorders>
              <w:left w:val="single" w:sz="4" w:space="0" w:color="auto"/>
              <w:bottom w:val="single" w:sz="4" w:space="0" w:color="auto"/>
              <w:right w:val="single" w:sz="4" w:space="0" w:color="auto"/>
            </w:tcBorders>
            <w:vAlign w:val="center"/>
          </w:tcPr>
          <w:p w:rsidR="00BD6E1E" w:rsidRPr="00BD6E1E" w:rsidRDefault="00BD6E1E" w:rsidP="00BD6E1E">
            <w:pP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Взяття громадян на соціальний квартирний облік</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житловий фонд соціального призначення»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00036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Взяття на облік громадян, які потребують поліпшення житлових умов</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Закони України </w:t>
            </w:r>
            <w:hyperlink r:id="rId46" w:tgtFrame="_blank" w:history="1">
              <w:r w:rsidRPr="00BD6E1E">
                <w:rPr>
                  <w:rFonts w:ascii="Times New Roman" w:eastAsia="Times New Roman" w:hAnsi="Times New Roman" w:cs="Times New Roman"/>
                  <w:sz w:val="28"/>
                  <w:szCs w:val="28"/>
                  <w:lang w:eastAsia="uk-UA"/>
                </w:rPr>
                <w:t xml:space="preserve">“Про житловий фонд </w:t>
              </w:r>
              <w:r w:rsidRPr="00BD6E1E">
                <w:rPr>
                  <w:rFonts w:ascii="Times New Roman" w:eastAsia="Times New Roman" w:hAnsi="Times New Roman" w:cs="Times New Roman"/>
                  <w:sz w:val="28"/>
                  <w:szCs w:val="28"/>
                  <w:lang w:eastAsia="uk-UA"/>
                </w:rPr>
                <w:lastRenderedPageBreak/>
                <w:t>соціального призначення”</w:t>
              </w:r>
            </w:hyperlink>
            <w:r w:rsidRPr="00BD6E1E">
              <w:rPr>
                <w:rFonts w:ascii="Times New Roman" w:eastAsia="Times New Roman" w:hAnsi="Times New Roman" w:cs="Times New Roman"/>
                <w:sz w:val="28"/>
                <w:szCs w:val="28"/>
                <w:lang w:eastAsia="uk-UA"/>
              </w:rPr>
              <w:t>, </w:t>
            </w:r>
            <w:hyperlink r:id="rId47" w:tgtFrame="_blank" w:history="1">
              <w:r w:rsidRPr="00BD6E1E">
                <w:rPr>
                  <w:rFonts w:ascii="Times New Roman" w:eastAsia="Times New Roman" w:hAnsi="Times New Roman" w:cs="Times New Roman"/>
                  <w:sz w:val="28"/>
                  <w:szCs w:val="28"/>
                  <w:lang w:eastAsia="uk-UA"/>
                </w:rPr>
                <w:t>“Про місцеве самоврядування в Україні”</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 xml:space="preserve">Взяття на облік громадян, які потребують надання житлового </w:t>
            </w:r>
            <w:r w:rsidRPr="00BD6E1E">
              <w:rPr>
                <w:rFonts w:ascii="Times New Roman" w:eastAsia="Times New Roman" w:hAnsi="Times New Roman" w:cs="Times New Roman"/>
                <w:sz w:val="28"/>
                <w:szCs w:val="28"/>
                <w:lang w:eastAsia="uk-UA"/>
              </w:rPr>
              <w:lastRenderedPageBreak/>
              <w:t>приміщення з фондів житла для тимчасового проживання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00245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Прийняття рішення про переведення жилих будинків і жилих приміщень у нежилі</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Житловий кодекс Української РСР</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 xml:space="preserve">Видача довідки про невикористання житлових </w:t>
            </w:r>
            <w:proofErr w:type="spellStart"/>
            <w:r w:rsidRPr="00BD6E1E">
              <w:rPr>
                <w:rFonts w:ascii="Times New Roman" w:hAnsi="Times New Roman" w:cs="Times New Roman"/>
                <w:color w:val="000000"/>
                <w:sz w:val="28"/>
                <w:szCs w:val="28"/>
                <w:shd w:val="clear" w:color="auto" w:fill="FFFFFF"/>
              </w:rPr>
              <w:t>чеків</w:t>
            </w:r>
            <w:proofErr w:type="spellEnd"/>
            <w:r w:rsidRPr="00BD6E1E">
              <w:rPr>
                <w:rFonts w:ascii="Times New Roman" w:hAnsi="Times New Roman" w:cs="Times New Roman"/>
                <w:color w:val="000000"/>
                <w:sz w:val="28"/>
                <w:szCs w:val="28"/>
                <w:shd w:val="clear" w:color="auto" w:fill="FFFFFF"/>
              </w:rPr>
              <w:t xml:space="preserve"> для приватизації державного житлового фонду</w:t>
            </w:r>
          </w:p>
        </w:tc>
        <w:tc>
          <w:tcPr>
            <w:tcW w:w="2740" w:type="dxa"/>
            <w:gridSpan w:val="2"/>
            <w:tcBorders>
              <w:left w:val="single" w:sz="4" w:space="0" w:color="auto"/>
              <w:right w:val="single" w:sz="4" w:space="0" w:color="auto"/>
            </w:tcBorders>
            <w:vAlign w:val="center"/>
          </w:tcPr>
          <w:p w:rsidR="00BD6E1E" w:rsidRPr="00BD6E1E" w:rsidRDefault="0001030C" w:rsidP="00BD6E1E">
            <w:pPr>
              <w:rPr>
                <w:rFonts w:ascii="Times New Roman" w:eastAsia="Times New Roman" w:hAnsi="Times New Roman" w:cs="Times New Roman"/>
                <w:sz w:val="28"/>
                <w:szCs w:val="28"/>
                <w:lang w:eastAsia="ru-RU"/>
              </w:rPr>
            </w:pPr>
            <w:hyperlink r:id="rId4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приватизацію державного житлового фонду”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01208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D1739A" w:rsidRDefault="00BD6E1E" w:rsidP="00BD6E1E">
            <w:pPr>
              <w:spacing w:after="0" w:line="240" w:lineRule="auto"/>
              <w:rPr>
                <w:rFonts w:ascii="Times New Roman" w:eastAsia="Times New Roman" w:hAnsi="Times New Roman" w:cs="Times New Roman"/>
                <w:sz w:val="28"/>
                <w:szCs w:val="28"/>
                <w:lang w:eastAsia="uk-UA"/>
              </w:rPr>
            </w:pPr>
            <w:r w:rsidRPr="00D1739A">
              <w:rPr>
                <w:rFonts w:ascii="Times New Roman" w:hAnsi="Times New Roman" w:cs="Times New Roman"/>
                <w:sz w:val="28"/>
                <w:szCs w:val="28"/>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p>
        </w:tc>
        <w:tc>
          <w:tcPr>
            <w:tcW w:w="2740" w:type="dxa"/>
            <w:gridSpan w:val="2"/>
            <w:tcBorders>
              <w:left w:val="single" w:sz="4" w:space="0" w:color="auto"/>
              <w:right w:val="single" w:sz="4" w:space="0" w:color="auto"/>
            </w:tcBorders>
          </w:tcPr>
          <w:p w:rsidR="00BD6E1E" w:rsidRPr="00D1739A" w:rsidRDefault="00BD6E1E" w:rsidP="00BD6E1E">
            <w:pPr>
              <w:rPr>
                <w:rFonts w:ascii="Times New Roman" w:eastAsia="Times New Roman" w:hAnsi="Times New Roman" w:cs="Times New Roman"/>
                <w:sz w:val="28"/>
                <w:szCs w:val="28"/>
                <w:lang w:eastAsia="ru-RU"/>
              </w:rPr>
            </w:pPr>
            <w:r w:rsidRPr="00D1739A">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01209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D1739A" w:rsidRDefault="00BD6E1E" w:rsidP="00BD6E1E">
            <w:pPr>
              <w:spacing w:after="0" w:line="240" w:lineRule="auto"/>
              <w:rPr>
                <w:rFonts w:ascii="Times New Roman" w:eastAsia="Times New Roman" w:hAnsi="Times New Roman" w:cs="Times New Roman"/>
                <w:sz w:val="28"/>
                <w:szCs w:val="28"/>
                <w:lang w:eastAsia="uk-UA"/>
              </w:rPr>
            </w:pPr>
            <w:r w:rsidRPr="00D1739A">
              <w:rPr>
                <w:rFonts w:ascii="Times New Roman" w:eastAsia="Times New Roman" w:hAnsi="Times New Roman" w:cs="Times New Roman"/>
                <w:sz w:val="28"/>
                <w:szCs w:val="28"/>
                <w:lang w:eastAsia="uk-UA"/>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p>
        </w:tc>
        <w:tc>
          <w:tcPr>
            <w:tcW w:w="2740" w:type="dxa"/>
            <w:gridSpan w:val="2"/>
            <w:tcBorders>
              <w:left w:val="single" w:sz="4" w:space="0" w:color="auto"/>
              <w:right w:val="single" w:sz="4" w:space="0" w:color="auto"/>
            </w:tcBorders>
          </w:tcPr>
          <w:p w:rsidR="00BD6E1E" w:rsidRPr="00D1739A" w:rsidRDefault="00BD6E1E" w:rsidP="00BD6E1E">
            <w:pPr>
              <w:rPr>
                <w:rFonts w:ascii="Times New Roman" w:eastAsia="Times New Roman" w:hAnsi="Times New Roman" w:cs="Times New Roman"/>
                <w:sz w:val="28"/>
                <w:szCs w:val="28"/>
                <w:lang w:eastAsia="ru-RU"/>
              </w:rPr>
            </w:pPr>
            <w:r w:rsidRPr="00D1739A">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01218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01219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 1 2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01188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 xml:space="preserve">Внесення до Реєстру будівельної </w:t>
            </w:r>
            <w:r w:rsidRPr="00BD6E1E">
              <w:rPr>
                <w:rFonts w:ascii="Times New Roman" w:hAnsi="Times New Roman" w:cs="Times New Roman"/>
                <w:sz w:val="28"/>
                <w:szCs w:val="28"/>
              </w:rPr>
              <w:lastRenderedPageBreak/>
              <w:t>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 xml:space="preserve">Закон України “Про </w:t>
            </w:r>
            <w:r w:rsidRPr="00BD6E1E">
              <w:rPr>
                <w:rFonts w:ascii="Times New Roman" w:eastAsia="Times New Roman" w:hAnsi="Times New Roman" w:cs="Times New Roman"/>
                <w:sz w:val="28"/>
                <w:szCs w:val="28"/>
                <w:lang w:eastAsia="ru-RU"/>
              </w:rPr>
              <w:lastRenderedPageBreak/>
              <w:t>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початок виконання підготовчих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color w:val="333333"/>
                <w:sz w:val="28"/>
                <w:szCs w:val="28"/>
                <w:shd w:val="clear" w:color="auto" w:fill="FFFFFF"/>
              </w:rPr>
              <w:t>Видача будівельного паспорта забудови земельної ділянки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333333"/>
                <w:sz w:val="28"/>
                <w:szCs w:val="28"/>
                <w:shd w:val="clear" w:color="auto" w:fill="FFFFFF"/>
              </w:rPr>
            </w:pPr>
            <w:r w:rsidRPr="00BD6E1E">
              <w:rPr>
                <w:rFonts w:ascii="Times New Roman" w:hAnsi="Times New Roman" w:cs="Times New Roman"/>
                <w:color w:val="333333"/>
                <w:sz w:val="28"/>
                <w:szCs w:val="28"/>
                <w:shd w:val="clear" w:color="auto" w:fill="FFFFFF"/>
              </w:rPr>
              <w:t>Надання дубліката будівельного паспорта забудови земельної ділянки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змін до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 1 3 Закону України “Про державну таємницю”)</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color w:val="333333"/>
                <w:sz w:val="28"/>
                <w:szCs w:val="28"/>
                <w:shd w:val="clear" w:color="auto" w:fill="FFFFFF"/>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ind w:firstLine="708"/>
              <w:rPr>
                <w:rFonts w:ascii="Times New Roman" w:hAnsi="Times New Roman" w:cs="Times New Roman"/>
                <w:color w:val="333333"/>
                <w:sz w:val="28"/>
                <w:szCs w:val="28"/>
                <w:shd w:val="clear" w:color="auto" w:fill="FFFFFF"/>
              </w:rPr>
            </w:pPr>
            <w:r w:rsidRPr="00BD6E1E">
              <w:rPr>
                <w:rFonts w:ascii="Times New Roman" w:hAnsi="Times New Roman" w:cs="Times New Roman"/>
                <w:color w:val="333333"/>
                <w:sz w:val="28"/>
                <w:szCs w:val="28"/>
                <w:shd w:val="clear" w:color="auto" w:fill="FFFFFF"/>
              </w:rPr>
              <w:t xml:space="preserve">Реєстрація декларації про </w:t>
            </w:r>
            <w:r w:rsidRPr="00BD6E1E">
              <w:rPr>
                <w:rFonts w:ascii="Times New Roman" w:hAnsi="Times New Roman" w:cs="Times New Roman"/>
                <w:color w:val="333333"/>
                <w:sz w:val="28"/>
                <w:szCs w:val="28"/>
                <w:shd w:val="clear" w:color="auto" w:fill="FFFFFF"/>
              </w:rPr>
              <w:lastRenderedPageBreak/>
              <w:t>готовність об’єкта до експлуатації, будівництво якого здійснено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lastRenderedPageBreak/>
              <w:t xml:space="preserve">Закон України “Про </w:t>
            </w:r>
            <w:r w:rsidRPr="00BD6E1E">
              <w:rPr>
                <w:rFonts w:ascii="Times New Roman" w:hAnsi="Times New Roman" w:cs="Times New Roman"/>
                <w:sz w:val="28"/>
                <w:szCs w:val="28"/>
              </w:rPr>
              <w:lastRenderedPageBreak/>
              <w:t>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01376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2235"/>
              </w:tabs>
              <w:spacing w:after="0" w:line="240" w:lineRule="auto"/>
              <w:rPr>
                <w:rFonts w:ascii="Times New Roman" w:hAnsi="Times New Roman" w:cs="Times New Roman"/>
                <w:color w:val="333333"/>
                <w:sz w:val="28"/>
                <w:szCs w:val="28"/>
                <w:shd w:val="clear" w:color="auto" w:fill="FFFFFF"/>
              </w:rPr>
            </w:pPr>
            <w:r w:rsidRPr="00BD6E1E">
              <w:rPr>
                <w:rFonts w:ascii="Times New Roman" w:hAnsi="Times New Roman" w:cs="Times New Roman"/>
                <w:color w:val="333333"/>
                <w:sz w:val="28"/>
                <w:szCs w:val="28"/>
                <w:shd w:val="clear" w:color="auto" w:fill="FFFFFF"/>
              </w:rPr>
              <w:t xml:space="preserve"> 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01189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020"/>
              </w:tabs>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01902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Оформлення паспорта прив’язки тимчасової споруди для провадження підприємницької діяльності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08-29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строку дії паспорта прив’язки тимчасової споруди для провадження підприємницької діяльності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Внесення змін до паспорта прив’язки тимчасової споруди для провадження підприємницької діяльності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01330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кадастрової довідки з містобудівного кадастру</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hAnsi="Times New Roman" w:cs="Times New Roman"/>
                <w:sz w:val="28"/>
                <w:szCs w:val="28"/>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 xml:space="preserve">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w:t>
            </w:r>
            <w:r w:rsidRPr="00BD6E1E">
              <w:rPr>
                <w:rFonts w:ascii="Times New Roman" w:hAnsi="Times New Roman" w:cs="Times New Roman"/>
                <w:sz w:val="28"/>
                <w:szCs w:val="28"/>
              </w:rPr>
              <w:lastRenderedPageBreak/>
              <w:t>помилки)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lastRenderedPageBreak/>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 1 4 якого здійснено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01873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02423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p>
          <w:p w:rsidR="00BD6E1E" w:rsidRPr="00BD6E1E" w:rsidRDefault="00BD6E1E" w:rsidP="00BD6E1E">
            <w:pPr>
              <w:spacing w:line="240" w:lineRule="auto"/>
              <w:rPr>
                <w:rFonts w:ascii="Times New Roman" w:eastAsia="Times New Roman" w:hAnsi="Times New Roman" w:cs="Times New Roman"/>
                <w:sz w:val="28"/>
                <w:szCs w:val="28"/>
                <w:lang w:eastAsia="ru-RU"/>
              </w:rPr>
            </w:pPr>
          </w:p>
          <w:p w:rsidR="00BD6E1E" w:rsidRPr="00BD6E1E" w:rsidRDefault="00BD6E1E" w:rsidP="00BD6E1E">
            <w:pPr>
              <w:spacing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змін до будівельного паспорта забудови земельної ділянки</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02480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08-39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Коригування адреси об’єкта, що будується (на підставі проектної документації)</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02477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sz w:val="28"/>
                <w:szCs w:val="28"/>
              </w:rPr>
            </w:pPr>
            <w:r w:rsidRPr="00BD6E1E">
              <w:rPr>
                <w:rFonts w:ascii="Times New Roman" w:hAnsi="Times New Roman" w:cs="Times New Roman"/>
                <w:sz w:val="28"/>
                <w:szCs w:val="28"/>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регулювання містобудівної діяльності”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Встановлення зручного для населення режиму роботи підприємств комунального господарства, торгівлі та громадського харчування, побутового обслуговування, що належать до комунальної власності відповідних територіальних громад</w:t>
            </w:r>
          </w:p>
        </w:tc>
        <w:tc>
          <w:tcPr>
            <w:tcW w:w="2740" w:type="dxa"/>
            <w:gridSpan w:val="2"/>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місцеве самоврядування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включає відповідну адміністративно-територіальну одиницю</w:t>
            </w:r>
          </w:p>
        </w:tc>
        <w:tc>
          <w:tcPr>
            <w:tcW w:w="2740" w:type="dxa"/>
            <w:gridSpan w:val="2"/>
            <w:tcBorders>
              <w:left w:val="single" w:sz="4" w:space="0" w:color="auto"/>
              <w:bottom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Закон України «Про відходи», «Про місцеве самоврядування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01435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Надання одноразової матеріальної допомоги на лікування</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pacing w:val="-3"/>
                <w:sz w:val="28"/>
                <w:szCs w:val="28"/>
                <w:lang w:eastAsia="ru-RU"/>
              </w:rPr>
              <w:t xml:space="preserve">Закон України «Про місцеве </w:t>
            </w:r>
            <w:r w:rsidRPr="00BD6E1E">
              <w:rPr>
                <w:rFonts w:ascii="Times New Roman" w:eastAsia="Times New Roman" w:hAnsi="Times New Roman" w:cs="Times New Roman"/>
                <w:spacing w:val="-3"/>
                <w:sz w:val="28"/>
                <w:szCs w:val="28"/>
                <w:lang w:eastAsia="ru-RU"/>
              </w:rPr>
              <w:lastRenderedPageBreak/>
              <w:t>самоврядування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hAnsi="Times New Roman" w:cs="Times New Roman"/>
                <w:color w:val="000000"/>
                <w:sz w:val="28"/>
                <w:szCs w:val="28"/>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pacing w:val="-3"/>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hAnsi="Times New Roman" w:cs="Times New Roman"/>
                <w:color w:val="000000"/>
                <w:sz w:val="28"/>
                <w:szCs w:val="28"/>
                <w:shd w:val="clear" w:color="auto" w:fill="FFFFFF"/>
              </w:rPr>
              <w:t>02003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hAnsi="Times New Roman" w:cs="Times New Roman"/>
                <w:color w:val="000000"/>
                <w:sz w:val="28"/>
                <w:szCs w:val="28"/>
                <w:shd w:val="clear" w:color="auto" w:fill="FFFFFF"/>
              </w:rPr>
            </w:pPr>
            <w:r w:rsidRPr="00BD6E1E">
              <w:rPr>
                <w:rFonts w:ascii="Times New Roman" w:hAnsi="Times New Roman" w:cs="Times New Roman"/>
                <w:color w:val="000000"/>
                <w:sz w:val="28"/>
                <w:szCs w:val="28"/>
                <w:shd w:val="clear" w:color="auto" w:fill="FFFFFF"/>
              </w:rPr>
              <w:t>Надання копії (витягу з) рішення селищної ради, копії (витягу з) рішення виконавчого комітету селищної ради, копії (витягу з) протоколу сесії пленарного засідання селищної ради, копії (витягу з) розпорядження селищного голови</w:t>
            </w:r>
            <w:r w:rsidRPr="00BD6E1E">
              <w:rPr>
                <w:rFonts w:ascii="Times New Roman" w:eastAsia="Times New Roman" w:hAnsi="Times New Roman" w:cs="Times New Roman"/>
                <w:color w:val="000000"/>
                <w:sz w:val="28"/>
                <w:szCs w:val="28"/>
                <w:lang w:eastAsia="ru-RU"/>
              </w:rPr>
              <w:t xml:space="preserve"> (п’ятирічний період)</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line="240" w:lineRule="auto"/>
              <w:rPr>
                <w:rFonts w:ascii="Times New Roman" w:eastAsia="Times New Roman" w:hAnsi="Times New Roman" w:cs="Times New Roman"/>
                <w:spacing w:val="-3"/>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01253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tabs>
                <w:tab w:val="left" w:pos="1877"/>
              </w:tabs>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sz w:val="28"/>
                <w:szCs w:val="28"/>
                <w:lang w:eastAsia="uk-UA"/>
              </w:rPr>
              <w:t>Присвоєння спортивних розрядів спортсменам: “Кандидат у майстри спорту України” та I спортивний розряд</w:t>
            </w:r>
          </w:p>
        </w:tc>
        <w:tc>
          <w:tcPr>
            <w:tcW w:w="2740" w:type="dxa"/>
            <w:gridSpan w:val="2"/>
            <w:vMerge w:val="restart"/>
            <w:tcBorders>
              <w:left w:val="single" w:sz="4" w:space="0" w:color="auto"/>
              <w:right w:val="single" w:sz="4" w:space="0" w:color="auto"/>
            </w:tcBorders>
          </w:tcPr>
          <w:p w:rsidR="00BD6E1E" w:rsidRPr="00BD6E1E" w:rsidRDefault="0001030C" w:rsidP="00BD6E1E">
            <w:pPr>
              <w:spacing w:line="240" w:lineRule="auto"/>
              <w:rPr>
                <w:rFonts w:ascii="Times New Roman" w:eastAsia="Times New Roman" w:hAnsi="Times New Roman" w:cs="Times New Roman"/>
                <w:sz w:val="28"/>
                <w:szCs w:val="28"/>
                <w:lang w:eastAsia="ru-RU"/>
              </w:rPr>
            </w:pPr>
            <w:hyperlink r:id="rId4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фізичну культуру і спорт”</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spacing w:after="0" w:line="240" w:lineRule="auto"/>
              <w:rPr>
                <w:rFonts w:ascii="Times New Roman" w:eastAsia="Calibri" w:hAnsi="Times New Roman" w:cs="Times New Roman"/>
                <w:sz w:val="28"/>
                <w:szCs w:val="28"/>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01252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sz w:val="28"/>
                <w:szCs w:val="28"/>
                <w:lang w:eastAsia="uk-UA"/>
              </w:rPr>
              <w:t>Присвоєння спортивних розрядів спортсменам: II та III спортивний розряд</w:t>
            </w:r>
          </w:p>
        </w:tc>
        <w:tc>
          <w:tcPr>
            <w:tcW w:w="2740" w:type="dxa"/>
            <w:gridSpan w:val="2"/>
            <w:vMerge/>
            <w:tcBorders>
              <w:left w:val="single" w:sz="4" w:space="0" w:color="auto"/>
              <w:right w:val="single" w:sz="4" w:space="0" w:color="auto"/>
            </w:tcBorders>
          </w:tcPr>
          <w:p w:rsidR="00BD6E1E" w:rsidRPr="00BD6E1E" w:rsidRDefault="00BD6E1E" w:rsidP="00BD6E1E">
            <w:pPr>
              <w:spacing w:line="240" w:lineRule="auto"/>
              <w:rPr>
                <w:rFonts w:ascii="Times New Roman" w:eastAsia="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08-49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01454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sz w:val="28"/>
                <w:szCs w:val="28"/>
                <w:lang w:eastAsia="uk-UA"/>
              </w:rPr>
              <w:t>Реєстрація пасіки</w:t>
            </w:r>
          </w:p>
        </w:tc>
        <w:tc>
          <w:tcPr>
            <w:tcW w:w="2740" w:type="dxa"/>
            <w:gridSpan w:val="2"/>
            <w:tcBorders>
              <w:left w:val="single" w:sz="4" w:space="0" w:color="auto"/>
              <w:right w:val="single" w:sz="4" w:space="0" w:color="auto"/>
            </w:tcBorders>
          </w:tcPr>
          <w:p w:rsidR="00BD6E1E" w:rsidRPr="00BD6E1E" w:rsidRDefault="0001030C" w:rsidP="00BD6E1E">
            <w:pPr>
              <w:spacing w:line="240" w:lineRule="auto"/>
              <w:rPr>
                <w:rFonts w:ascii="Times New Roman" w:eastAsia="Times New Roman" w:hAnsi="Times New Roman" w:cs="Times New Roman"/>
                <w:sz w:val="28"/>
                <w:szCs w:val="28"/>
                <w:lang w:eastAsia="ru-RU"/>
              </w:rPr>
            </w:pPr>
            <w:hyperlink r:id="rId5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бджільництво”</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08-50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color w:val="000000"/>
                <w:sz w:val="28"/>
                <w:szCs w:val="28"/>
                <w:lang w:eastAsia="ru-RU"/>
              </w:rPr>
            </w:pPr>
            <w:r w:rsidRPr="00BD6E1E">
              <w:rPr>
                <w:rFonts w:ascii="Times New Roman" w:eastAsia="Times New Roman" w:hAnsi="Times New Roman" w:cs="Times New Roman"/>
                <w:color w:val="000000"/>
                <w:sz w:val="28"/>
                <w:szCs w:val="28"/>
                <w:lang w:eastAsia="ru-RU"/>
              </w:rPr>
              <w:t>02425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hAnsi="Times New Roman" w:cs="Times New Roman"/>
                <w:sz w:val="28"/>
                <w:szCs w:val="28"/>
              </w:rPr>
              <w:t>Видача витягу з інформаційно аналітичної системи “Облік відомостей про притягнення особи до кримінальної відповідальності та наявності судимості”</w:t>
            </w:r>
          </w:p>
        </w:tc>
        <w:tc>
          <w:tcPr>
            <w:tcW w:w="2740" w:type="dxa"/>
            <w:gridSpan w:val="2"/>
            <w:tcBorders>
              <w:left w:val="single" w:sz="4" w:space="0" w:color="auto"/>
              <w:right w:val="single" w:sz="4" w:space="0" w:color="auto"/>
            </w:tcBorders>
          </w:tcPr>
          <w:p w:rsidR="00BD6E1E" w:rsidRPr="00BD6E1E" w:rsidRDefault="00BD6E1E" w:rsidP="00BD6E1E">
            <w:pPr>
              <w:spacing w:line="240" w:lineRule="auto"/>
              <w:rPr>
                <w:rFonts w:ascii="Times New Roman" w:hAnsi="Times New Roman" w:cs="Times New Roman"/>
                <w:sz w:val="28"/>
                <w:szCs w:val="28"/>
              </w:rPr>
            </w:pPr>
            <w:r w:rsidRPr="00BD6E1E">
              <w:rPr>
                <w:rFonts w:ascii="Times New Roman" w:hAnsi="Times New Roman" w:cs="Times New Roman"/>
                <w:sz w:val="28"/>
                <w:szCs w:val="28"/>
              </w:rPr>
              <w:t>Закон України “Про Національну поліцію”</w:t>
            </w:r>
          </w:p>
        </w:tc>
      </w:tr>
      <w:tr w:rsidR="00BD6E1E" w:rsidRPr="00BD6E1E" w:rsidTr="00F148CE">
        <w:tc>
          <w:tcPr>
            <w:tcW w:w="1980" w:type="dxa"/>
            <w:gridSpan w:val="4"/>
            <w:tcBorders>
              <w:top w:val="single" w:sz="4" w:space="0" w:color="auto"/>
              <w:left w:val="single" w:sz="4" w:space="0" w:color="auto"/>
              <w:bottom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tcBorders>
            <w:vAlign w:val="center"/>
          </w:tcPr>
          <w:p w:rsidR="00BD6E1E" w:rsidRPr="00BD6E1E" w:rsidRDefault="00BD6E1E" w:rsidP="00BD6E1E">
            <w:pPr>
              <w:rPr>
                <w:rFonts w:ascii="Times New Roman" w:eastAsia="Times New Roman" w:hAnsi="Times New Roman" w:cs="Times New Roman"/>
                <w:b/>
                <w:sz w:val="28"/>
                <w:szCs w:val="28"/>
                <w:lang w:eastAsia="ru-RU"/>
              </w:rPr>
            </w:pPr>
            <w:r w:rsidRPr="00BD6E1E">
              <w:rPr>
                <w:rFonts w:ascii="Times New Roman" w:eastAsia="Times New Roman" w:hAnsi="Times New Roman" w:cs="Times New Roman"/>
                <w:b/>
                <w:sz w:val="28"/>
                <w:szCs w:val="28"/>
                <w:lang w:eastAsia="ru-RU"/>
              </w:rPr>
              <w:t>09. Питання соціального захисту  громадян</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01620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pacing w:val="-3"/>
                <w:sz w:val="28"/>
                <w:szCs w:val="28"/>
                <w:lang w:eastAsia="ru-RU"/>
              </w:rPr>
            </w:pPr>
            <w:hyperlink r:id="rId5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соціальний і правовий захист військовослужбовців та членів їх сімей”</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01877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w:t>
            </w:r>
            <w:r w:rsidRPr="00BD6E1E">
              <w:rPr>
                <w:rFonts w:ascii="Times New Roman" w:eastAsia="Times New Roman" w:hAnsi="Times New Roman" w:cs="Times New Roman"/>
                <w:sz w:val="28"/>
                <w:szCs w:val="28"/>
                <w:shd w:val="clear" w:color="auto" w:fill="FFFFFF"/>
                <w:lang w:eastAsia="uk-UA"/>
              </w:rPr>
              <w:lastRenderedPageBreak/>
              <w:t>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волонтерську діяльність”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3"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00169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довідки про взяття на облік внутрішньо переміщеної особи</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01622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за належні для отримання жилі приміщення</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5"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09-06</w:t>
            </w:r>
          </w:p>
        </w:tc>
        <w:tc>
          <w:tcPr>
            <w:tcW w:w="1134" w:type="dxa"/>
            <w:gridSpan w:val="3"/>
            <w:tcBorders>
              <w:top w:val="single" w:sz="4" w:space="0" w:color="auto"/>
              <w:left w:val="single" w:sz="4" w:space="0" w:color="auto"/>
              <w:bottom w:val="single" w:sz="4" w:space="0" w:color="auto"/>
            </w:tcBorders>
          </w:tcPr>
          <w:p w:rsidR="00BD6E1E" w:rsidRPr="00BD6E1E" w:rsidRDefault="00BD6E1E" w:rsidP="00BD6E1E">
            <w:pPr>
              <w:spacing w:after="0" w:line="240" w:lineRule="auto"/>
              <w:ind w:right="-108"/>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02417</w:t>
            </w:r>
          </w:p>
        </w:tc>
        <w:tc>
          <w:tcPr>
            <w:tcW w:w="5198" w:type="dxa"/>
            <w:gridSpan w:val="2"/>
            <w:tcBorders>
              <w:top w:val="single" w:sz="4" w:space="0" w:color="auto"/>
              <w:left w:val="single" w:sz="4" w:space="0" w:color="auto"/>
              <w:bottom w:val="single" w:sz="4" w:space="0" w:color="auto"/>
            </w:tcBorders>
            <w:vAlign w:val="center"/>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допомоги на проживання внутрішньо переміщеним особам</w:t>
            </w:r>
          </w:p>
        </w:tc>
        <w:tc>
          <w:tcPr>
            <w:tcW w:w="2740" w:type="dxa"/>
            <w:gridSpan w:val="2"/>
            <w:tcBorders>
              <w:top w:val="single" w:sz="4" w:space="0" w:color="auto"/>
              <w:left w:val="single" w:sz="4" w:space="0" w:color="auto"/>
              <w:bottom w:val="single" w:sz="4" w:space="0" w:color="auto"/>
            </w:tcBorders>
            <w:vAlign w:val="center"/>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BD6E1E" w:rsidRPr="00BD6E1E" w:rsidTr="00F148CE">
        <w:trPr>
          <w:trHeight w:val="737"/>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01433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58" w:tgtFrame="_blank" w:history="1">
              <w:r w:rsidR="00BD6E1E" w:rsidRPr="00BD6E1E">
                <w:rPr>
                  <w:rFonts w:ascii="Times New Roman" w:eastAsia="Times New Roman" w:hAnsi="Times New Roman" w:cs="Times New Roman"/>
                  <w:sz w:val="28"/>
                  <w:szCs w:val="28"/>
                  <w:lang w:eastAsia="uk-UA"/>
                </w:rPr>
                <w:t>Житловий кодекс Української РСР</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статусу дитини, яка постраждала внаслідок воєнних дій та збройних конфліктів</w:t>
            </w:r>
          </w:p>
        </w:tc>
        <w:tc>
          <w:tcPr>
            <w:tcW w:w="2740" w:type="dxa"/>
            <w:gridSpan w:val="2"/>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w:t>
            </w:r>
          </w:p>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w:t>
            </w:r>
            <w:hyperlink r:id="rId59" w:tgtFrame="_blank" w:history="1">
              <w:r w:rsidRPr="00BD6E1E">
                <w:rPr>
                  <w:rFonts w:ascii="Times New Roman" w:eastAsia="Times New Roman" w:hAnsi="Times New Roman" w:cs="Times New Roman"/>
                  <w:sz w:val="28"/>
                  <w:szCs w:val="28"/>
                  <w:lang w:eastAsia="uk-UA"/>
                </w:rPr>
                <w:t>“Про охорону дитинства”</w:t>
              </w:r>
            </w:hyperlink>
            <w:r w:rsidRPr="00BD6E1E">
              <w:rPr>
                <w:rFonts w:ascii="Times New Roman" w:eastAsia="Times New Roman" w:hAnsi="Times New Roman" w:cs="Times New Roman"/>
                <w:sz w:val="28"/>
                <w:szCs w:val="28"/>
                <w:lang w:eastAsia="uk-UA"/>
              </w:rPr>
              <w:t>, </w:t>
            </w:r>
            <w:hyperlink r:id="rId60" w:tgtFrame="_blank" w:history="1">
              <w:r w:rsidRPr="00BD6E1E">
                <w:rPr>
                  <w:rFonts w:ascii="Times New Roman" w:eastAsia="Times New Roman" w:hAnsi="Times New Roman" w:cs="Times New Roman"/>
                  <w:sz w:val="28"/>
                  <w:szCs w:val="28"/>
                  <w:lang w:eastAsia="uk-UA"/>
                </w:rPr>
                <w:t>“Про забезпечення прав і свобод внутрішньо переміщених осіб”</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00121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Установлення статусу, видача посвідчень батькам багатодітної сім’ї та дитини з багатодітної сім’ї</w:t>
            </w:r>
          </w:p>
        </w:tc>
        <w:tc>
          <w:tcPr>
            <w:tcW w:w="2740" w:type="dxa"/>
            <w:gridSpan w:val="2"/>
            <w:vMerge w:val="restart"/>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01200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Вклейка фотокартки в посвідчення дитини з багатодітної сім’ї у зв’язку з досягненням 14-річного віку</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дубліката посвідчення батьків багатодітної сім’ї та дитини з багатодітної сім’ї</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строку дії посвідчень батьків багатодітної сім’ї та дитини з багатодітної сім’ї</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винагороди жінкам, яким присвоєно почесне звання України “Мати-героїня”</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державні нагороди України”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при народженні дитини</w:t>
            </w:r>
          </w:p>
        </w:tc>
        <w:tc>
          <w:tcPr>
            <w:tcW w:w="2740" w:type="dxa"/>
            <w:gridSpan w:val="2"/>
            <w:vMerge w:val="restart"/>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на дітей, над якими встановлено опіку чи піклування</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на дітей одиноким матерям</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09-19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при усиновленні дитини</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00959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державної допомоги одному з батьків, </w:t>
            </w:r>
            <w:proofErr w:type="spellStart"/>
            <w:r w:rsidRPr="00BD6E1E">
              <w:rPr>
                <w:rFonts w:ascii="Times New Roman" w:eastAsia="Times New Roman" w:hAnsi="Times New Roman" w:cs="Times New Roman"/>
                <w:sz w:val="28"/>
                <w:szCs w:val="28"/>
                <w:lang w:eastAsia="uk-UA"/>
              </w:rPr>
              <w:t>усиновлювачам</w:t>
            </w:r>
            <w:proofErr w:type="spellEnd"/>
            <w:r w:rsidRPr="00BD6E1E">
              <w:rPr>
                <w:rFonts w:ascii="Times New Roman" w:eastAsia="Times New Roman" w:hAnsi="Times New Roman" w:cs="Times New Roman"/>
                <w:sz w:val="28"/>
                <w:szCs w:val="28"/>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00960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допомоги на дітей, які виховуються у багатодітних сім’ях</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охорону дитинства”</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01775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натуральної допомоги “пакунок малюка”</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допомогу сім’ям з дітьми”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01227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грошової компенсації вартості одноразової натуральної допомоги “пакунок малюка”</w:t>
            </w:r>
          </w:p>
        </w:tc>
        <w:tc>
          <w:tcPr>
            <w:tcW w:w="2740" w:type="dxa"/>
            <w:gridSpan w:val="2"/>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 України від 30 вересня 2020 р. </w:t>
            </w:r>
            <w:hyperlink r:id="rId66" w:tgtFrame="_blank" w:history="1">
              <w:r w:rsidRPr="00BD6E1E">
                <w:rPr>
                  <w:rFonts w:ascii="Times New Roman" w:eastAsia="Times New Roman" w:hAnsi="Times New Roman" w:cs="Times New Roman"/>
                  <w:sz w:val="28"/>
                  <w:szCs w:val="28"/>
                  <w:lang w:eastAsia="uk-UA"/>
                </w:rPr>
                <w:t>№ 930-IX</w:t>
              </w:r>
            </w:hyperlink>
            <w:r w:rsidRPr="00BD6E1E">
              <w:rPr>
                <w:rFonts w:ascii="Times New Roman" w:eastAsia="Times New Roman" w:hAnsi="Times New Roman" w:cs="Times New Roman"/>
                <w:sz w:val="28"/>
                <w:szCs w:val="28"/>
                <w:lang w:eastAsia="uk-UA"/>
              </w:rPr>
              <w:t xml:space="preserve"> “Про внесення змін до Закону України “Про державну допомогу сім’ям з дітьми” щодо надання при народженні дитини одноразової натуральної </w:t>
            </w:r>
            <w:r w:rsidRPr="00BD6E1E">
              <w:rPr>
                <w:rFonts w:ascii="Times New Roman" w:eastAsia="Times New Roman" w:hAnsi="Times New Roman" w:cs="Times New Roman"/>
                <w:sz w:val="28"/>
                <w:szCs w:val="28"/>
                <w:lang w:eastAsia="uk-UA"/>
              </w:rPr>
              <w:lastRenderedPageBreak/>
              <w:t>допомоги “пакунок малюка”</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7" w:tgtFrame="_blank" w:history="1">
              <w:r w:rsidR="00BD6E1E" w:rsidRPr="00BD6E1E">
                <w:rPr>
                  <w:rFonts w:ascii="Times New Roman" w:eastAsia="Times New Roman" w:hAnsi="Times New Roman" w:cs="Times New Roman"/>
                  <w:sz w:val="28"/>
                  <w:szCs w:val="28"/>
                  <w:lang w:eastAsia="uk-UA"/>
                </w:rPr>
                <w:t>Сімейний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00122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8" w:tgtFrame="_blank" w:history="1">
              <w:r w:rsidR="00BD6E1E" w:rsidRPr="00BD6E1E">
                <w:rPr>
                  <w:rFonts w:ascii="Times New Roman" w:eastAsia="Times New Roman" w:hAnsi="Times New Roman" w:cs="Times New Roman"/>
                  <w:sz w:val="28"/>
                  <w:szCs w:val="28"/>
                  <w:lang w:eastAsia="uk-UA"/>
                </w:rPr>
                <w:t>Цивільний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01405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69" w:tgtFrame="_blank" w:history="1">
              <w:r w:rsidR="00BD6E1E" w:rsidRPr="00BD6E1E">
                <w:rPr>
                  <w:rFonts w:ascii="Times New Roman" w:eastAsia="Times New Roman" w:hAnsi="Times New Roman" w:cs="Times New Roman"/>
                  <w:sz w:val="28"/>
                  <w:szCs w:val="28"/>
                  <w:lang w:eastAsia="uk-UA"/>
                </w:rPr>
                <w:t>Сімейний кодекс України</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психіатричну допомогу”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09-29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00117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pacing w:val="-3"/>
                <w:sz w:val="28"/>
                <w:szCs w:val="28"/>
                <w:lang w:eastAsia="uk-UA"/>
              </w:rPr>
            </w:pPr>
            <w:hyperlink r:id="rId7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посвідчення особам з інвалідністю з дитинства та дітям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pacing w:val="-3"/>
                <w:sz w:val="28"/>
                <w:szCs w:val="28"/>
                <w:lang w:eastAsia="uk-UA"/>
              </w:rPr>
            </w:pPr>
            <w:hyperlink r:id="rId7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01255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грошової компенсації </w:t>
            </w:r>
            <w:r w:rsidRPr="00BD6E1E">
              <w:rPr>
                <w:rFonts w:ascii="Times New Roman" w:eastAsia="Times New Roman" w:hAnsi="Times New Roman" w:cs="Times New Roman"/>
                <w:sz w:val="28"/>
                <w:szCs w:val="28"/>
                <w:lang w:eastAsia="uk-UA"/>
              </w:rPr>
              <w:lastRenderedPageBreak/>
              <w:t>замість санаторно-курортної путівки особам з інвалідністю внаслідок війни та прирівняним до них особам</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hyperlink r:id="rId7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w:t>
            </w:r>
            <w:r w:rsidR="00BD6E1E" w:rsidRPr="00BD6E1E">
              <w:rPr>
                <w:rFonts w:ascii="Times New Roman" w:eastAsia="Times New Roman" w:hAnsi="Times New Roman" w:cs="Times New Roman"/>
                <w:sz w:val="28"/>
                <w:szCs w:val="28"/>
                <w:lang w:eastAsia="uk-UA"/>
              </w:rPr>
              <w:lastRenderedPageBreak/>
              <w:t>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особам з інвалідністю замість санаторно-курортної путівки</w:t>
            </w:r>
          </w:p>
        </w:tc>
        <w:tc>
          <w:tcPr>
            <w:tcW w:w="2740" w:type="dxa"/>
            <w:gridSpan w:val="2"/>
            <w:vMerge w:val="restart"/>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ab/>
            </w:r>
            <w:hyperlink r:id="rId75"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грошової компенсації вартості проїзду до санаторно-курортного закладу (відділення </w:t>
            </w:r>
            <w:proofErr w:type="spellStart"/>
            <w:r w:rsidRPr="00BD6E1E">
              <w:rPr>
                <w:rFonts w:ascii="Times New Roman" w:eastAsia="Times New Roman" w:hAnsi="Times New Roman" w:cs="Times New Roman"/>
                <w:sz w:val="28"/>
                <w:szCs w:val="28"/>
                <w:lang w:eastAsia="uk-UA"/>
              </w:rPr>
              <w:t>спинального</w:t>
            </w:r>
            <w:proofErr w:type="spellEnd"/>
            <w:r w:rsidRPr="00BD6E1E">
              <w:rPr>
                <w:rFonts w:ascii="Times New Roman" w:eastAsia="Times New Roman" w:hAnsi="Times New Roman" w:cs="Times New Roman"/>
                <w:sz w:val="28"/>
                <w:szCs w:val="28"/>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 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вартості самостійного санаторно-курортного лікування осіб з інвалідністю</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00224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особам з інвалідністю з дитинства та дітям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7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психіатричну допомогу”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09-39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на догляд</w:t>
            </w:r>
          </w:p>
        </w:tc>
        <w:tc>
          <w:tcPr>
            <w:tcW w:w="2740" w:type="dxa"/>
            <w:gridSpan w:val="2"/>
            <w:vMerge w:val="restart"/>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ab/>
            </w:r>
            <w:hyperlink r:id="rId81"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державну соціальну допомогу особам, які не мають права на пенсію, та особам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00096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особам, які не мають права на пенсію, та особам з інвалідністю</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довідки для отримання пільг особам з інвалідністю, які не мають права на пенсію чи соціальну допомогу</w:t>
            </w:r>
          </w:p>
        </w:tc>
        <w:tc>
          <w:tcPr>
            <w:tcW w:w="2740" w:type="dxa"/>
            <w:gridSpan w:val="2"/>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надбавки на догляд за особами з інвалідністю з дитинства та дітьми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01404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Компенсація вартості продуктів харчування громадянам, які постраждали внаслідок Чорнобильської катастрофи</w:t>
            </w:r>
          </w:p>
        </w:tc>
        <w:tc>
          <w:tcPr>
            <w:tcW w:w="2740" w:type="dxa"/>
            <w:gridSpan w:val="2"/>
            <w:vMerge w:val="restart"/>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Призначення одноразової компенсації батькам померлого учасника ліквідації наслідків аварії на Чорнобильській АЕС, </w:t>
            </w:r>
            <w:r w:rsidRPr="00BD6E1E">
              <w:rPr>
                <w:rFonts w:ascii="Times New Roman" w:eastAsia="Times New Roman" w:hAnsi="Times New Roman" w:cs="Times New Roman"/>
                <w:sz w:val="28"/>
                <w:szCs w:val="28"/>
                <w:lang w:eastAsia="uk-UA"/>
              </w:rPr>
              <w:lastRenderedPageBreak/>
              <w:t>смерть якого пов’язана з Чорнобильською катастрофою</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09-49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00170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00112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одноразової грошової/матеріальної допомоги особам з інвалідністю та дітям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00133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державної соціальної допомоги малозабезпеченим сім’ям</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державну соціальну допомогу малозабезпеченим сім’ям”</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01268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Повідомна реєстрація галузевих (міжгалузевих) і територіальних угод, колективних договорів</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8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колективні договори і угоди”</w:t>
            </w:r>
          </w:p>
        </w:tc>
      </w:tr>
      <w:tr w:rsidR="00BD6E1E" w:rsidRPr="00BD6E1E" w:rsidTr="00F148CE">
        <w:trPr>
          <w:trHeight w:val="1698"/>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01974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пільги на оплату житла, комунальних послуг</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89" w:tgtFrame="_blank" w:history="1">
              <w:r w:rsidRPr="00BD6E1E">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BD6E1E">
              <w:rPr>
                <w:rFonts w:ascii="Times New Roman" w:eastAsia="Times New Roman" w:hAnsi="Times New Roman" w:cs="Times New Roman"/>
                <w:sz w:val="28"/>
                <w:szCs w:val="28"/>
                <w:lang w:eastAsia="uk-UA"/>
              </w:rPr>
              <w:t>, </w:t>
            </w:r>
            <w:hyperlink r:id="rId90" w:tgtFrame="_blank" w:history="1">
              <w:r w:rsidRPr="00BD6E1E">
                <w:rPr>
                  <w:rFonts w:ascii="Times New Roman" w:eastAsia="Times New Roman" w:hAnsi="Times New Roman" w:cs="Times New Roman"/>
                  <w:sz w:val="28"/>
                  <w:szCs w:val="28"/>
                  <w:lang w:eastAsia="uk-UA"/>
                </w:rPr>
                <w:t xml:space="preserve">“Про </w:t>
              </w:r>
              <w:r w:rsidRPr="00BD6E1E">
                <w:rPr>
                  <w:rFonts w:ascii="Times New Roman" w:eastAsia="Times New Roman" w:hAnsi="Times New Roman" w:cs="Times New Roman"/>
                  <w:sz w:val="28"/>
                  <w:szCs w:val="28"/>
                  <w:lang w:eastAsia="uk-UA"/>
                </w:rPr>
                <w:lastRenderedPageBreak/>
                <w:t>соціальний і правовий захист військовослужбовців та членів їх сімей”</w:t>
              </w:r>
            </w:hyperlink>
            <w:r w:rsidRPr="00BD6E1E">
              <w:rPr>
                <w:rFonts w:ascii="Times New Roman" w:eastAsia="Times New Roman" w:hAnsi="Times New Roman" w:cs="Times New Roman"/>
                <w:sz w:val="28"/>
                <w:szCs w:val="28"/>
                <w:lang w:eastAsia="uk-UA"/>
              </w:rPr>
              <w:t>, </w:t>
            </w:r>
            <w:hyperlink r:id="rId91"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w:t>
            </w:r>
            <w:hyperlink r:id="rId92"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01601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громадянам статусу особи, яка проживає і працює (навчається) на території населеного пункту, якому надано статус гірського</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гірських населених пунктів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Виплата одноразової матеріальної допомоги особам, які постраждали від торгівлі людьми</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протидію торгівлі людьми”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соціальні послуги”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житлово-комунальні послуги”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02025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97" w:anchor="n797" w:tgtFrame="_blank" w:history="1">
              <w:r w:rsidR="00BD6E1E" w:rsidRPr="00BD6E1E">
                <w:rPr>
                  <w:rFonts w:ascii="Times New Roman" w:eastAsia="Times New Roman" w:hAnsi="Times New Roman" w:cs="Times New Roman"/>
                  <w:sz w:val="28"/>
                  <w:szCs w:val="28"/>
                  <w:lang w:eastAsia="uk-UA"/>
                </w:rPr>
                <w:t>пункт 5</w:t>
              </w:r>
            </w:hyperlink>
            <w:r w:rsidR="00BD6E1E" w:rsidRPr="00BD6E1E">
              <w:rPr>
                <w:rFonts w:ascii="Times New Roman" w:eastAsia="Times New Roman" w:hAnsi="Times New Roman" w:cs="Times New Roman"/>
                <w:sz w:val="28"/>
                <w:szCs w:val="28"/>
                <w:lang w:eastAsia="uk-UA"/>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09-59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пільги на придбання палива, у тому числі рідкого, скрапленого балонного газу для побутових потреб</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98" w:tgtFrame="_blank" w:history="1">
              <w:r w:rsidRPr="00BD6E1E">
                <w:rPr>
                  <w:rFonts w:ascii="Times New Roman" w:eastAsia="Times New Roman" w:hAnsi="Times New Roman" w:cs="Times New Roman"/>
                  <w:sz w:val="28"/>
                  <w:szCs w:val="28"/>
                  <w:lang w:eastAsia="uk-UA"/>
                </w:rPr>
                <w:t xml:space="preserve">“Про статус ветеранів війни, гарантії їх соціального </w:t>
              </w:r>
              <w:r w:rsidRPr="00BD6E1E">
                <w:rPr>
                  <w:rFonts w:ascii="Times New Roman" w:eastAsia="Times New Roman" w:hAnsi="Times New Roman" w:cs="Times New Roman"/>
                  <w:sz w:val="28"/>
                  <w:szCs w:val="28"/>
                  <w:lang w:eastAsia="uk-UA"/>
                </w:rPr>
                <w:lastRenderedPageBreak/>
                <w:t>захисту”</w:t>
              </w:r>
            </w:hyperlink>
            <w:r w:rsidRPr="00BD6E1E">
              <w:rPr>
                <w:rFonts w:ascii="Times New Roman" w:eastAsia="Times New Roman" w:hAnsi="Times New Roman" w:cs="Times New Roman"/>
                <w:sz w:val="28"/>
                <w:szCs w:val="28"/>
                <w:lang w:eastAsia="uk-UA"/>
              </w:rPr>
              <w:t>, </w:t>
            </w:r>
            <w:hyperlink r:id="rId99"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r w:rsidRPr="00BD6E1E">
              <w:rPr>
                <w:rFonts w:ascii="Times New Roman" w:eastAsia="Times New Roman" w:hAnsi="Times New Roman" w:cs="Times New Roman"/>
                <w:sz w:val="28"/>
                <w:szCs w:val="28"/>
                <w:lang w:eastAsia="uk-UA"/>
              </w:rPr>
              <w:t>, </w:t>
            </w:r>
            <w:hyperlink r:id="rId100" w:tgtFrame="_blank" w:history="1">
              <w:r w:rsidRPr="00BD6E1E">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BD6E1E">
              <w:rPr>
                <w:rFonts w:ascii="Times New Roman" w:eastAsia="Times New Roman" w:hAnsi="Times New Roman" w:cs="Times New Roman"/>
                <w:sz w:val="28"/>
                <w:szCs w:val="28"/>
                <w:lang w:eastAsia="uk-UA"/>
              </w:rPr>
              <w:t>, </w:t>
            </w:r>
            <w:hyperlink r:id="rId101" w:tgtFrame="_blank" w:history="1">
              <w:r w:rsidRPr="00BD6E1E">
                <w:rPr>
                  <w:rFonts w:ascii="Times New Roman" w:eastAsia="Times New Roman" w:hAnsi="Times New Roman" w:cs="Times New Roman"/>
                  <w:sz w:val="28"/>
                  <w:szCs w:val="28"/>
                  <w:lang w:eastAsia="uk-UA"/>
                </w:rPr>
                <w:t>“Про охорону дитинства”</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01995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соціальні послуги”</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01997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рішення про направлення на комплексну реабілітацію (</w:t>
            </w:r>
            <w:proofErr w:type="spellStart"/>
            <w:r w:rsidRPr="00BD6E1E">
              <w:rPr>
                <w:rFonts w:ascii="Times New Roman" w:eastAsia="Times New Roman" w:hAnsi="Times New Roman" w:cs="Times New Roman"/>
                <w:sz w:val="28"/>
                <w:szCs w:val="28"/>
                <w:lang w:eastAsia="uk-UA"/>
              </w:rPr>
              <w:t>абілітацію</w:t>
            </w:r>
            <w:proofErr w:type="spellEnd"/>
            <w:r w:rsidRPr="00BD6E1E">
              <w:rPr>
                <w:rFonts w:ascii="Times New Roman" w:eastAsia="Times New Roman" w:hAnsi="Times New Roman" w:cs="Times New Roman"/>
                <w:sz w:val="28"/>
                <w:szCs w:val="28"/>
                <w:lang w:eastAsia="uk-UA"/>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ab/>
            </w:r>
            <w:hyperlink r:id="rId103"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15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01996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 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 України про Державний бюджет на відповідний рік, </w:t>
            </w:r>
            <w:hyperlink r:id="rId104" w:tgtFrame="_blank" w:history="1">
              <w:r w:rsidRPr="00BD6E1E">
                <w:rPr>
                  <w:rFonts w:ascii="Times New Roman" w:eastAsia="Times New Roman" w:hAnsi="Times New Roman" w:cs="Times New Roman"/>
                  <w:sz w:val="28"/>
                  <w:szCs w:val="28"/>
                  <w:lang w:eastAsia="uk-UA"/>
                </w:rPr>
                <w:t>Закон України</w:t>
              </w:r>
            </w:hyperlink>
            <w:r w:rsidRPr="00BD6E1E">
              <w:rPr>
                <w:rFonts w:ascii="Times New Roman" w:eastAsia="Times New Roman" w:hAnsi="Times New Roman" w:cs="Times New Roman"/>
                <w:sz w:val="28"/>
                <w:szCs w:val="28"/>
                <w:lang w:eastAsia="uk-UA"/>
              </w:rPr>
              <w:t> “Про реабілітацію осіб з інвалідністю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учасника бойових дій, видача посвідчення</w:t>
            </w:r>
          </w:p>
        </w:tc>
        <w:tc>
          <w:tcPr>
            <w:tcW w:w="2740" w:type="dxa"/>
            <w:gridSpan w:val="2"/>
            <w:vMerge w:val="restart"/>
            <w:tcBorders>
              <w:left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01198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740" w:type="dxa"/>
            <w:gridSpan w:val="2"/>
            <w:vMerge/>
            <w:tcBorders>
              <w:left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01285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Позбавлення статусу учасника бойових дій за заявою такої особи</w:t>
            </w:r>
          </w:p>
        </w:tc>
        <w:tc>
          <w:tcPr>
            <w:tcW w:w="2740" w:type="dxa"/>
            <w:gridSpan w:val="2"/>
            <w:vMerge/>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02263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6"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протимінну діяльність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02264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 xml:space="preserve">Надання щорічної допомоги на </w:t>
            </w:r>
            <w:r w:rsidRPr="00BD6E1E">
              <w:rPr>
                <w:rFonts w:ascii="Times New Roman" w:eastAsia="Times New Roman" w:hAnsi="Times New Roman" w:cs="Times New Roman"/>
                <w:sz w:val="28"/>
                <w:szCs w:val="28"/>
                <w:lang w:eastAsia="uk-UA"/>
              </w:rPr>
              <w:lastRenderedPageBreak/>
              <w:t>оздоровлення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7"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w:t>
            </w:r>
            <w:r w:rsidR="00BD6E1E" w:rsidRPr="00BD6E1E">
              <w:rPr>
                <w:rFonts w:ascii="Times New Roman" w:eastAsia="Times New Roman" w:hAnsi="Times New Roman" w:cs="Times New Roman"/>
                <w:sz w:val="28"/>
                <w:szCs w:val="28"/>
                <w:lang w:eastAsia="uk-UA"/>
              </w:rPr>
              <w:lastRenderedPageBreak/>
              <w:t>протимінну діяльність в Україні”</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09-69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особи з інвалідністю внаслідок війни, видача посвідчення/довідки, продовження строку дії посвідчення (вклеювання бланка-вкладки)</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0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01588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постраждалого учасника Революції Гідності, видача посвідчення</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0"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00239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Встановлення статусу учасника війни, видача посвідчення</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01597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2"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02499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3"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00105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 xml:space="preserve">Призначення одноразової грошової допомоги членам сім’ї, батькам та утриманцям волонтера, загиблого (померлого) внаслідок поранення </w:t>
            </w:r>
            <w:r w:rsidRPr="00BD6E1E">
              <w:rPr>
                <w:rFonts w:ascii="Times New Roman" w:eastAsia="Times New Roman" w:hAnsi="Times New Roman" w:cs="Times New Roman"/>
                <w:sz w:val="28"/>
                <w:szCs w:val="28"/>
                <w:shd w:val="clear" w:color="auto" w:fill="FFFFFF"/>
                <w:lang w:eastAsia="uk-UA"/>
              </w:rPr>
              <w:lastRenderedPageBreak/>
              <w:t>(контузії,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4"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волонтерську діяльність”</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02502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15"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02347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Призначення виплати щорічної разової грошової допомоги ветеранам війни і жертвам нацистських переслідувань</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16"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17"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01735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18"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19" w:tgtFrame="_blank" w:history="1">
              <w:r w:rsidRPr="00BD6E1E">
                <w:rPr>
                  <w:rFonts w:ascii="Times New Roman" w:eastAsia="Times New Roman" w:hAnsi="Times New Roman" w:cs="Times New Roman"/>
                  <w:sz w:val="28"/>
                  <w:szCs w:val="28"/>
                  <w:lang w:eastAsia="uk-UA"/>
                </w:rPr>
                <w:t>“Про жертви нацистських переслідувань”</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01284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 xml:space="preserve">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w:t>
            </w:r>
            <w:r w:rsidRPr="00BD6E1E">
              <w:rPr>
                <w:rFonts w:ascii="Times New Roman" w:eastAsia="Times New Roman" w:hAnsi="Times New Roman" w:cs="Times New Roman"/>
                <w:sz w:val="28"/>
                <w:szCs w:val="28"/>
                <w:shd w:val="clear" w:color="auto" w:fill="FFFFFF"/>
                <w:lang w:eastAsia="uk-UA"/>
              </w:rPr>
              <w:lastRenderedPageBreak/>
              <w:t>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lastRenderedPageBreak/>
              <w:t>З</w:t>
            </w:r>
            <w:hyperlink r:id="rId120" w:tgtFrame="_blank" w:history="1">
              <w:r w:rsidRPr="00BD6E1E">
                <w:rPr>
                  <w:rFonts w:ascii="Times New Roman" w:eastAsia="Times New Roman" w:hAnsi="Times New Roman" w:cs="Times New Roman"/>
                  <w:sz w:val="28"/>
                  <w:szCs w:val="28"/>
                  <w:lang w:eastAsia="uk-UA"/>
                </w:rPr>
                <w:t>акон України</w:t>
              </w:r>
            </w:hyperlink>
            <w:r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09-79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02266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Надання відомостей з Єдиного державного реєстру ветеранів війни</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21"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02216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22" w:tgtFrame="_blank" w:history="1">
              <w:r w:rsidRPr="00BD6E1E">
                <w:rPr>
                  <w:rFonts w:ascii="Times New Roman" w:eastAsia="Times New Roman" w:hAnsi="Times New Roman" w:cs="Times New Roman"/>
                  <w:sz w:val="28"/>
                  <w:szCs w:val="28"/>
                  <w:lang w:eastAsia="uk-UA"/>
                </w:rPr>
                <w:t>“Про поховання та похоронну справу”</w:t>
              </w:r>
            </w:hyperlink>
            <w:r w:rsidRPr="00BD6E1E">
              <w:rPr>
                <w:rFonts w:ascii="Times New Roman" w:eastAsia="Times New Roman" w:hAnsi="Times New Roman" w:cs="Times New Roman"/>
                <w:sz w:val="28"/>
                <w:szCs w:val="28"/>
                <w:lang w:eastAsia="uk-UA"/>
              </w:rPr>
              <w:t>, </w:t>
            </w:r>
            <w:hyperlink r:id="rId123"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24" w:tgtFrame="_blank" w:history="1">
              <w:r w:rsidRPr="00BD6E1E">
                <w:rPr>
                  <w:rFonts w:ascii="Times New Roman" w:eastAsia="Times New Roman" w:hAnsi="Times New Roman" w:cs="Times New Roman"/>
                  <w:sz w:val="28"/>
                  <w:szCs w:val="28"/>
                  <w:lang w:eastAsia="uk-UA"/>
                </w:rPr>
                <w:t>“Про основні засади соціального захисту ветеранів праці та інших громадян похилого віку в Україні”</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02500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740" w:type="dxa"/>
            <w:gridSpan w:val="2"/>
            <w:tcBorders>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Закони України </w:t>
            </w:r>
            <w:hyperlink r:id="rId125" w:tgtFrame="_blank" w:history="1">
              <w:r w:rsidRPr="00BD6E1E">
                <w:rPr>
                  <w:rFonts w:ascii="Times New Roman" w:eastAsia="Times New Roman" w:hAnsi="Times New Roman" w:cs="Times New Roman"/>
                  <w:sz w:val="28"/>
                  <w:szCs w:val="28"/>
                  <w:lang w:eastAsia="uk-UA"/>
                </w:rPr>
                <w:t>“Про поховання та похоронну справу”</w:t>
              </w:r>
            </w:hyperlink>
            <w:r w:rsidRPr="00BD6E1E">
              <w:rPr>
                <w:rFonts w:ascii="Times New Roman" w:eastAsia="Times New Roman" w:hAnsi="Times New Roman" w:cs="Times New Roman"/>
                <w:sz w:val="28"/>
                <w:szCs w:val="28"/>
                <w:lang w:eastAsia="uk-UA"/>
              </w:rPr>
              <w:t>, </w:t>
            </w:r>
            <w:hyperlink r:id="rId126" w:tgtFrame="_blank" w:history="1">
              <w:r w:rsidRPr="00BD6E1E">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BD6E1E">
              <w:rPr>
                <w:rFonts w:ascii="Times New Roman" w:eastAsia="Times New Roman" w:hAnsi="Times New Roman" w:cs="Times New Roman"/>
                <w:sz w:val="28"/>
                <w:szCs w:val="28"/>
                <w:lang w:eastAsia="uk-UA"/>
              </w:rPr>
              <w:t> і </w:t>
            </w:r>
            <w:hyperlink r:id="rId127" w:tgtFrame="_blank" w:history="1">
              <w:r w:rsidRPr="00BD6E1E">
                <w:rPr>
                  <w:rFonts w:ascii="Times New Roman" w:eastAsia="Times New Roman" w:hAnsi="Times New Roman" w:cs="Times New Roman"/>
                  <w:sz w:val="28"/>
                  <w:szCs w:val="28"/>
                  <w:lang w:eastAsia="uk-UA"/>
                </w:rPr>
                <w:t>“Про основні засади соціального захисту ветеранів праці та інших громадян похилого віку в Україні”</w:t>
              </w:r>
            </w:hyperlink>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02501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Надання громадським об’єднанням ветеранів війни безплатно приміщень для здійснення їх статутних завдань</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28"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xml:space="preserve"> “Про статус ветеранів війни, гарантії їх соціального </w:t>
            </w:r>
            <w:r w:rsidR="00BD6E1E" w:rsidRPr="00BD6E1E">
              <w:rPr>
                <w:rFonts w:ascii="Times New Roman" w:eastAsia="Times New Roman" w:hAnsi="Times New Roman" w:cs="Times New Roman"/>
                <w:sz w:val="28"/>
                <w:szCs w:val="28"/>
                <w:lang w:eastAsia="uk-UA"/>
              </w:rPr>
              <w:lastRenderedPageBreak/>
              <w:t>захисту”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09-83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before="100" w:beforeAutospacing="1" w:after="100" w:afterAutospacing="1" w:line="240" w:lineRule="auto"/>
              <w:rPr>
                <w:rFonts w:ascii="Times New Roman" w:eastAsia="Times New Roman" w:hAnsi="Times New Roman" w:cs="Times New Roman"/>
                <w:sz w:val="28"/>
                <w:szCs w:val="28"/>
                <w:shd w:val="clear" w:color="auto" w:fill="FFFFFF"/>
                <w:lang w:eastAsia="uk-UA"/>
              </w:rPr>
            </w:pPr>
            <w:r w:rsidRPr="00BD6E1E">
              <w:rPr>
                <w:rFonts w:ascii="Times New Roman" w:eastAsia="Times New Roman" w:hAnsi="Times New Roman" w:cs="Times New Roman"/>
                <w:sz w:val="28"/>
                <w:szCs w:val="28"/>
                <w:shd w:val="clear" w:color="auto" w:fill="FFFFFF"/>
                <w:lang w:eastAsia="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740" w:type="dxa"/>
            <w:gridSpan w:val="2"/>
            <w:tcBorders>
              <w:left w:val="single" w:sz="4" w:space="0" w:color="auto"/>
              <w:bottom w:val="single" w:sz="4" w:space="0" w:color="auto"/>
              <w:right w:val="single" w:sz="4" w:space="0" w:color="auto"/>
            </w:tcBorders>
          </w:tcPr>
          <w:p w:rsidR="00BD6E1E" w:rsidRPr="00BD6E1E" w:rsidRDefault="0001030C" w:rsidP="00BD6E1E">
            <w:pPr>
              <w:spacing w:before="100" w:beforeAutospacing="1" w:after="100" w:afterAutospacing="1" w:line="240" w:lineRule="auto"/>
              <w:rPr>
                <w:rFonts w:ascii="Times New Roman" w:eastAsia="Times New Roman" w:hAnsi="Times New Roman" w:cs="Times New Roman"/>
                <w:sz w:val="28"/>
                <w:szCs w:val="28"/>
                <w:lang w:eastAsia="uk-UA"/>
              </w:rPr>
            </w:pPr>
            <w:hyperlink r:id="rId129" w:tgtFrame="_blank" w:history="1">
              <w:r w:rsidR="00BD6E1E" w:rsidRPr="00BD6E1E">
                <w:rPr>
                  <w:rFonts w:ascii="Times New Roman" w:eastAsia="Times New Roman" w:hAnsi="Times New Roman" w:cs="Times New Roman"/>
                  <w:sz w:val="28"/>
                  <w:szCs w:val="28"/>
                  <w:lang w:eastAsia="uk-UA"/>
                </w:rPr>
                <w:t>Закон України</w:t>
              </w:r>
            </w:hyperlink>
            <w:r w:rsidR="00BD6E1E" w:rsidRPr="00BD6E1E">
              <w:rPr>
                <w:rFonts w:ascii="Times New Roman" w:eastAsia="Times New Roman" w:hAnsi="Times New Roman" w:cs="Times New Roman"/>
                <w:sz w:val="28"/>
                <w:szCs w:val="28"/>
                <w:lang w:eastAsia="uk-UA"/>
              </w:rPr>
              <w:t> “Про протимінну діяльність в Україні”</w:t>
            </w: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jc w:val="center"/>
              <w:rPr>
                <w:rFonts w:ascii="Times New Roman" w:hAnsi="Times New Roman" w:cs="Times New Roman"/>
                <w:b/>
                <w:bCs/>
                <w:sz w:val="28"/>
                <w:szCs w:val="28"/>
                <w:lang w:eastAsia="ru-RU"/>
              </w:rPr>
            </w:pPr>
            <w:r w:rsidRPr="00BD6E1E">
              <w:rPr>
                <w:rFonts w:ascii="Times New Roman" w:hAnsi="Times New Roman" w:cs="Times New Roman"/>
                <w:b/>
                <w:bCs/>
                <w:sz w:val="28"/>
                <w:szCs w:val="28"/>
                <w:lang w:eastAsia="ru-RU"/>
              </w:rPr>
              <w:t>10. Послуги Пенсійного фонду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Cs/>
                <w:sz w:val="28"/>
                <w:szCs w:val="28"/>
                <w:lang w:eastAsia="ru-RU"/>
              </w:rPr>
            </w:pPr>
            <w:r w:rsidRPr="00BD6E1E">
              <w:rPr>
                <w:rFonts w:ascii="Times New Roman" w:eastAsia="Times New Roman" w:hAnsi="Times New Roman" w:cs="Times New Roman"/>
                <w:sz w:val="28"/>
                <w:szCs w:val="28"/>
                <w:lang w:eastAsia="ru-RU"/>
              </w:rPr>
              <w:t>10-01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Призначення пенсії за віком</w:t>
            </w:r>
          </w:p>
        </w:tc>
        <w:tc>
          <w:tcPr>
            <w:tcW w:w="2740" w:type="dxa"/>
            <w:gridSpan w:val="2"/>
            <w:vMerge w:val="restart"/>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Закон України «Про загальнообов’язкове державне пенсійне страхування»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Перерахунок пенсії</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Виплата допомоги на поховання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Видача пенсійного посвідчення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00249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Видача довідки про доходи пенсіонера</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rPr>
          <w:trHeight w:val="537"/>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Видача довідки про перебування на обліку в Пенсійному фонді</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00919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Надання інформації з реєстру застрахованих осіб Державного реєстру загальнообов'язкового державного соціального страхування про дохід за формою ОК-5</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00920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shd w:val="clear" w:color="auto" w:fill="F5F5F5"/>
                <w:lang w:eastAsia="ru-RU"/>
              </w:rPr>
            </w:pPr>
            <w:r w:rsidRPr="00BD6E1E">
              <w:rPr>
                <w:rFonts w:ascii="Times New Roman" w:eastAsia="Times New Roman" w:hAnsi="Times New Roman" w:cs="Times New Roman"/>
                <w:sz w:val="28"/>
                <w:szCs w:val="28"/>
                <w:shd w:val="clear" w:color="auto" w:fill="F5F5F5"/>
                <w:lang w:eastAsia="ru-RU"/>
              </w:rPr>
              <w:t>Надання інформації з реєстру застрахованих осіб Державного реєстру загальнообов'язкового державного соціального страхування про дохід за формою ОК-7</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10-09</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both"/>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shd w:val="clear" w:color="auto" w:fill="F5F5F5"/>
                <w:lang w:eastAsia="ru-RU"/>
              </w:rPr>
              <w:t>Переведення виплати пенсії за новим місцем проживання</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10-10</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00253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Зміна способу виплати пенсії</w:t>
            </w:r>
          </w:p>
        </w:tc>
        <w:tc>
          <w:tcPr>
            <w:tcW w:w="2740" w:type="dxa"/>
            <w:gridSpan w:val="2"/>
            <w:vMerge/>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1980" w:type="dxa"/>
            <w:gridSpan w:val="4"/>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p>
        </w:tc>
        <w:tc>
          <w:tcPr>
            <w:tcW w:w="9072" w:type="dxa"/>
            <w:gridSpan w:val="7"/>
            <w:tcBorders>
              <w:top w:val="single" w:sz="4" w:space="0" w:color="auto"/>
              <w:left w:val="single" w:sz="4" w:space="0" w:color="auto"/>
              <w:bottom w:val="single" w:sz="4" w:space="0" w:color="auto"/>
              <w:right w:val="single" w:sz="4" w:space="0" w:color="auto"/>
            </w:tcBorders>
          </w:tcPr>
          <w:p w:rsidR="00BD6E1E" w:rsidRPr="00BD6E1E" w:rsidRDefault="00BD6E1E" w:rsidP="00BD6E1E">
            <w:pPr>
              <w:rPr>
                <w:rFonts w:ascii="Times New Roman" w:hAnsi="Times New Roman" w:cs="Times New Roman"/>
                <w:b/>
                <w:sz w:val="28"/>
                <w:szCs w:val="28"/>
                <w:lang w:eastAsia="ru-RU"/>
              </w:rPr>
            </w:pPr>
            <w:r w:rsidRPr="00BD6E1E">
              <w:rPr>
                <w:rFonts w:ascii="Times New Roman" w:hAnsi="Times New Roman" w:cs="Times New Roman"/>
                <w:b/>
                <w:sz w:val="28"/>
                <w:szCs w:val="28"/>
                <w:lang w:eastAsia="ru-RU"/>
              </w:rPr>
              <w:t xml:space="preserve">                11. Послуги дозвільного характеру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Видача дозволу на розміщення зовнішньої реклами </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Закон України «Про рекламу»</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00186</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Продовження строку дії дозволу на розміщення зовнішньої реклами</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Переоформлення дозволу на розміщення зовнішньої реклами</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20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00187</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color w:val="212529"/>
                <w:sz w:val="28"/>
                <w:szCs w:val="28"/>
                <w:shd w:val="clear" w:color="auto" w:fill="F5F5F5"/>
                <w:lang w:eastAsia="ru-RU"/>
              </w:rPr>
              <w:t>Анулювання дозволу на розміщення зовнішньої реклами</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11-05</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00194</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highlight w:val="yellow"/>
                <w:lang w:eastAsia="ru-RU"/>
              </w:rPr>
            </w:pPr>
            <w:r w:rsidRPr="00BD6E1E">
              <w:rPr>
                <w:rFonts w:ascii="Times New Roman" w:eastAsia="Times New Roman" w:hAnsi="Times New Roman" w:cs="Times New Roman"/>
                <w:sz w:val="28"/>
                <w:szCs w:val="28"/>
                <w:shd w:val="clear" w:color="auto" w:fill="F5F5F5"/>
                <w:lang w:eastAsia="ru-RU"/>
              </w:rPr>
              <w:t>Видача дозволу на порушення об’єктів благоустрою</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highlight w:val="yellow"/>
                <w:lang w:eastAsia="ru-RU"/>
              </w:rPr>
            </w:pPr>
            <w:r w:rsidRPr="00BD6E1E">
              <w:rPr>
                <w:rFonts w:ascii="Times New Roman" w:hAnsi="Times New Roman" w:cs="Times New Roman"/>
                <w:sz w:val="28"/>
                <w:szCs w:val="28"/>
                <w:lang w:eastAsia="ru-RU"/>
              </w:rPr>
              <w:t>Закон України «Про благоустрій населених пунктів»</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11-06</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00159</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 xml:space="preserve">Видача ордеру на видалення зелених насаджень </w:t>
            </w:r>
          </w:p>
        </w:tc>
        <w:tc>
          <w:tcPr>
            <w:tcW w:w="2740" w:type="dxa"/>
            <w:gridSpan w:val="2"/>
            <w:tcBorders>
              <w:left w:val="single" w:sz="4" w:space="0" w:color="auto"/>
              <w:right w:val="single" w:sz="4" w:space="0" w:color="auto"/>
            </w:tcBorders>
            <w:vAlign w:val="center"/>
          </w:tcPr>
          <w:p w:rsidR="00BD6E1E" w:rsidRPr="00BD6E1E" w:rsidRDefault="00BD6E1E" w:rsidP="00BD6E1E">
            <w:pPr>
              <w:rPr>
                <w:rFonts w:ascii="Times New Roman" w:hAnsi="Times New Roman" w:cs="Times New Roman"/>
                <w:sz w:val="28"/>
                <w:szCs w:val="28"/>
                <w:lang w:eastAsia="ru-RU"/>
              </w:rPr>
            </w:pPr>
            <w:r w:rsidRPr="00BD6E1E">
              <w:rPr>
                <w:rFonts w:ascii="Times New Roman" w:hAnsi="Times New Roman" w:cs="Times New Roman"/>
                <w:sz w:val="28"/>
                <w:szCs w:val="28"/>
                <w:lang w:eastAsia="ru-RU"/>
              </w:rPr>
              <w:t>Закон України «Про благоустрій населених пунктів»</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11-07</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01315</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Спеціальний дозвіл на спеціальне використання лісових ресурсів (лісорубний квиток, ордер, лісовий квиток)</w:t>
            </w:r>
          </w:p>
        </w:tc>
        <w:tc>
          <w:tcPr>
            <w:tcW w:w="2740" w:type="dxa"/>
            <w:gridSpan w:val="2"/>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Лісовий кодекс України</w:t>
            </w:r>
          </w:p>
        </w:tc>
      </w:tr>
      <w:tr w:rsidR="00BD6E1E" w:rsidRPr="00BD6E1E" w:rsidTr="00F148CE">
        <w:trPr>
          <w:trHeight w:val="483"/>
        </w:trPr>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11-08</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01618</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uk-UA"/>
              </w:rPr>
              <w:t>Реєстрація декларації безпеки об’єкта підвищеної небезпеки</w:t>
            </w:r>
          </w:p>
        </w:tc>
        <w:tc>
          <w:tcPr>
            <w:tcW w:w="2740" w:type="dxa"/>
            <w:gridSpan w:val="2"/>
            <w:tcBorders>
              <w:left w:val="single" w:sz="4" w:space="0" w:color="auto"/>
              <w:right w:val="single" w:sz="4" w:space="0" w:color="auto"/>
            </w:tcBorders>
            <w:vAlign w:val="center"/>
          </w:tcPr>
          <w:p w:rsidR="00BD6E1E" w:rsidRPr="00BD6E1E" w:rsidRDefault="0001030C" w:rsidP="00BD6E1E">
            <w:pPr>
              <w:spacing w:after="0" w:line="240" w:lineRule="auto"/>
              <w:jc w:val="center"/>
              <w:rPr>
                <w:rFonts w:ascii="Times New Roman" w:eastAsia="Times New Roman" w:hAnsi="Times New Roman" w:cs="Times New Roman"/>
                <w:color w:val="000000" w:themeColor="text1"/>
                <w:sz w:val="28"/>
                <w:szCs w:val="28"/>
                <w:lang w:eastAsia="ru-RU"/>
              </w:rPr>
            </w:pPr>
            <w:hyperlink r:id="rId130" w:tgtFrame="_blank" w:history="1">
              <w:r w:rsidR="00BD6E1E" w:rsidRPr="00BD6E1E">
                <w:rPr>
                  <w:rFonts w:ascii="Times New Roman" w:eastAsia="Times New Roman" w:hAnsi="Times New Roman" w:cs="Times New Roman"/>
                  <w:color w:val="000000" w:themeColor="text1"/>
                  <w:sz w:val="28"/>
                  <w:szCs w:val="28"/>
                  <w:lang w:eastAsia="uk-UA"/>
                </w:rPr>
                <w:t>Закон України</w:t>
              </w:r>
            </w:hyperlink>
            <w:r w:rsidR="00BD6E1E" w:rsidRPr="00BD6E1E">
              <w:rPr>
                <w:rFonts w:ascii="Times New Roman" w:eastAsia="Times New Roman" w:hAnsi="Times New Roman" w:cs="Times New Roman"/>
                <w:color w:val="000000" w:themeColor="text1"/>
                <w:sz w:val="28"/>
                <w:szCs w:val="28"/>
                <w:lang w:eastAsia="uk-UA"/>
              </w:rPr>
              <w:t> “Про об’єкти підвищеної небезпеки”</w:t>
            </w:r>
          </w:p>
        </w:tc>
      </w:tr>
      <w:tr w:rsidR="00BD6E1E" w:rsidRPr="00BD6E1E" w:rsidTr="00F148CE">
        <w:trPr>
          <w:trHeight w:val="483"/>
        </w:trPr>
        <w:tc>
          <w:tcPr>
            <w:tcW w:w="11052" w:type="dxa"/>
            <w:gridSpan w:val="11"/>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b/>
                <w:color w:val="000000" w:themeColor="text1"/>
                <w:sz w:val="28"/>
                <w:szCs w:val="28"/>
                <w:lang w:eastAsia="ru-RU"/>
              </w:rPr>
            </w:pPr>
            <w:r w:rsidRPr="00BD6E1E">
              <w:rPr>
                <w:rFonts w:ascii="Times New Roman" w:eastAsia="Times New Roman" w:hAnsi="Times New Roman" w:cs="Times New Roman"/>
                <w:b/>
                <w:color w:val="000000" w:themeColor="text1"/>
                <w:sz w:val="28"/>
                <w:szCs w:val="28"/>
                <w:lang w:eastAsia="ru-RU"/>
              </w:rPr>
              <w:t>12. Послуги Центру зайнятості населення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12-01</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01170</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Видача дозволу на застосування праці іноземців та осіб без громадянства</w:t>
            </w:r>
          </w:p>
        </w:tc>
        <w:tc>
          <w:tcPr>
            <w:tcW w:w="2740" w:type="dxa"/>
            <w:gridSpan w:val="2"/>
            <w:vMerge w:val="restart"/>
            <w:tcBorders>
              <w:left w:val="single" w:sz="4" w:space="0" w:color="auto"/>
              <w:right w:val="single" w:sz="4" w:space="0" w:color="auto"/>
            </w:tcBorders>
            <w:vAlign w:val="center"/>
          </w:tcPr>
          <w:p w:rsidR="00BD6E1E" w:rsidRPr="00BD6E1E" w:rsidRDefault="0001030C" w:rsidP="00BD6E1E">
            <w:pPr>
              <w:spacing w:after="0" w:line="240" w:lineRule="auto"/>
              <w:jc w:val="center"/>
              <w:rPr>
                <w:rFonts w:ascii="Times New Roman" w:eastAsia="Times New Roman" w:hAnsi="Times New Roman" w:cs="Times New Roman"/>
                <w:color w:val="000000" w:themeColor="text1"/>
                <w:sz w:val="28"/>
                <w:szCs w:val="28"/>
                <w:lang w:eastAsia="ru-RU"/>
              </w:rPr>
            </w:pPr>
            <w:hyperlink r:id="rId131" w:tgtFrame="_blank" w:history="1">
              <w:r w:rsidR="00BD6E1E" w:rsidRPr="00BD6E1E">
                <w:rPr>
                  <w:rFonts w:ascii="Times New Roman" w:eastAsia="Times New Roman" w:hAnsi="Times New Roman" w:cs="Times New Roman"/>
                  <w:color w:val="000000" w:themeColor="text1"/>
                  <w:sz w:val="28"/>
                  <w:szCs w:val="28"/>
                  <w:lang w:eastAsia="uk-UA"/>
                </w:rPr>
                <w:t>Закон України</w:t>
              </w:r>
            </w:hyperlink>
            <w:r w:rsidR="00BD6E1E" w:rsidRPr="00BD6E1E">
              <w:rPr>
                <w:rFonts w:ascii="Times New Roman" w:eastAsia="Times New Roman" w:hAnsi="Times New Roman" w:cs="Times New Roman"/>
                <w:color w:val="000000" w:themeColor="text1"/>
                <w:sz w:val="28"/>
                <w:szCs w:val="28"/>
                <w:lang w:eastAsia="uk-UA"/>
              </w:rPr>
              <w:t> “Про зайнятість населення”</w:t>
            </w: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12-02</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01172</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Внесення змін до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12-03</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01173</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Продовження дії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r w:rsidR="00BD6E1E" w:rsidRPr="00BD6E1E" w:rsidTr="00F148CE">
        <w:tc>
          <w:tcPr>
            <w:tcW w:w="846" w:type="dxa"/>
            <w:tcBorders>
              <w:top w:val="single" w:sz="4" w:space="0" w:color="auto"/>
              <w:left w:val="single" w:sz="4" w:space="0" w:color="auto"/>
              <w:bottom w:val="single" w:sz="4" w:space="0" w:color="auto"/>
              <w:right w:val="single" w:sz="4" w:space="0" w:color="auto"/>
            </w:tcBorders>
          </w:tcPr>
          <w:p w:rsidR="00BD6E1E" w:rsidRPr="00BD6E1E" w:rsidRDefault="00BD6E1E" w:rsidP="00BD6E1E">
            <w:pPr>
              <w:numPr>
                <w:ilvl w:val="0"/>
                <w:numId w:val="27"/>
              </w:numPr>
              <w:overflowPunct w:val="0"/>
              <w:autoSpaceDE w:val="0"/>
              <w:autoSpaceDN w:val="0"/>
              <w:adjustRightInd w:val="0"/>
              <w:spacing w:after="0" w:line="240" w:lineRule="auto"/>
              <w:ind w:right="314"/>
              <w:jc w:val="center"/>
              <w:rPr>
                <w:rFonts w:ascii="Times New Roman" w:eastAsia="Times New Roman" w:hAnsi="Times New Roman" w:cs="Times New Roman"/>
                <w:bCs/>
                <w:sz w:val="28"/>
                <w:szCs w:val="28"/>
                <w:lang w:eastAsia="ru-RU"/>
              </w:rPr>
            </w:pP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jc w:val="center"/>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12-04</w:t>
            </w:r>
          </w:p>
        </w:tc>
        <w:tc>
          <w:tcPr>
            <w:tcW w:w="1134" w:type="dxa"/>
            <w:gridSpan w:val="3"/>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ru-RU"/>
              </w:rPr>
            </w:pPr>
            <w:r w:rsidRPr="00BD6E1E">
              <w:rPr>
                <w:rFonts w:ascii="Times New Roman" w:eastAsia="Times New Roman" w:hAnsi="Times New Roman" w:cs="Times New Roman"/>
                <w:sz w:val="28"/>
                <w:szCs w:val="28"/>
                <w:lang w:eastAsia="ru-RU"/>
              </w:rPr>
              <w:t>01171</w:t>
            </w:r>
          </w:p>
        </w:tc>
        <w:tc>
          <w:tcPr>
            <w:tcW w:w="5198" w:type="dxa"/>
            <w:gridSpan w:val="2"/>
            <w:tcBorders>
              <w:top w:val="single" w:sz="4" w:space="0" w:color="auto"/>
              <w:left w:val="single" w:sz="4" w:space="0" w:color="auto"/>
              <w:bottom w:val="single" w:sz="4" w:space="0" w:color="auto"/>
              <w:right w:val="single" w:sz="4" w:space="0" w:color="auto"/>
            </w:tcBorders>
          </w:tcPr>
          <w:p w:rsidR="00BD6E1E" w:rsidRPr="00BD6E1E" w:rsidRDefault="00BD6E1E" w:rsidP="00BD6E1E">
            <w:pPr>
              <w:spacing w:after="0" w:line="240" w:lineRule="auto"/>
              <w:rPr>
                <w:rFonts w:ascii="Times New Roman" w:eastAsia="Times New Roman" w:hAnsi="Times New Roman" w:cs="Times New Roman"/>
                <w:sz w:val="28"/>
                <w:szCs w:val="28"/>
                <w:lang w:eastAsia="uk-UA"/>
              </w:rPr>
            </w:pPr>
            <w:r w:rsidRPr="00BD6E1E">
              <w:rPr>
                <w:rFonts w:ascii="Times New Roman" w:eastAsia="Times New Roman" w:hAnsi="Times New Roman" w:cs="Times New Roman"/>
                <w:sz w:val="28"/>
                <w:szCs w:val="28"/>
                <w:lang w:eastAsia="uk-UA"/>
              </w:rPr>
              <w:t>Скасування дозволу на застосування праці іноземців та осіб без громадянства</w:t>
            </w:r>
          </w:p>
        </w:tc>
        <w:tc>
          <w:tcPr>
            <w:tcW w:w="2740" w:type="dxa"/>
            <w:gridSpan w:val="2"/>
            <w:vMerge/>
            <w:tcBorders>
              <w:left w:val="single" w:sz="4" w:space="0" w:color="auto"/>
              <w:right w:val="single" w:sz="4" w:space="0" w:color="auto"/>
            </w:tcBorders>
            <w:vAlign w:val="center"/>
          </w:tcPr>
          <w:p w:rsidR="00BD6E1E" w:rsidRPr="00BD6E1E" w:rsidRDefault="00BD6E1E" w:rsidP="00BD6E1E">
            <w:pPr>
              <w:spacing w:after="0" w:line="240" w:lineRule="auto"/>
              <w:jc w:val="center"/>
              <w:rPr>
                <w:rFonts w:ascii="Times New Roman" w:eastAsia="Calibri" w:hAnsi="Times New Roman" w:cs="Times New Roman"/>
                <w:sz w:val="28"/>
                <w:szCs w:val="28"/>
              </w:rPr>
            </w:pPr>
          </w:p>
        </w:tc>
      </w:tr>
    </w:tbl>
    <w:p w:rsidR="00D1739A" w:rsidRDefault="00D1739A" w:rsidP="00D1739A">
      <w:pPr>
        <w:spacing w:before="100" w:beforeAutospacing="1" w:after="100" w:afterAutospacing="1" w:line="276" w:lineRule="auto"/>
        <w:jc w:val="both"/>
        <w:rPr>
          <w:rFonts w:ascii="Times New Roman" w:eastAsia="Times New Roman" w:hAnsi="Times New Roman" w:cs="Times New Roman"/>
          <w:sz w:val="28"/>
          <w:szCs w:val="28"/>
          <w:lang w:eastAsia="ru-RU"/>
        </w:rPr>
      </w:pPr>
    </w:p>
    <w:p w:rsidR="00D1739A" w:rsidRPr="006D296D" w:rsidRDefault="00D1739A" w:rsidP="00D1739A">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D1739A" w:rsidRDefault="00D1739A" w:rsidP="00D1739A">
      <w:pPr>
        <w:spacing w:after="120" w:line="240" w:lineRule="auto"/>
        <w:ind w:right="-2"/>
        <w:jc w:val="both"/>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Голова</w:t>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t xml:space="preserve">            Валентин БРИГИНЕЦЬ</w:t>
      </w: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01030C" w:rsidRPr="006D296D" w:rsidRDefault="0001030C" w:rsidP="00D1739A">
      <w:pPr>
        <w:spacing w:after="120" w:line="240" w:lineRule="auto"/>
        <w:ind w:right="-2"/>
        <w:jc w:val="both"/>
        <w:rPr>
          <w:rFonts w:ascii="Times New Roman" w:eastAsia="Times New Roman" w:hAnsi="Times New Roman" w:cs="Times New Roman"/>
          <w:sz w:val="28"/>
          <w:szCs w:val="28"/>
          <w:lang w:eastAsia="uk-UA"/>
        </w:rPr>
      </w:pPr>
    </w:p>
    <w:p w:rsidR="00BD6E1E" w:rsidRDefault="00BD6E1E" w:rsidP="00DA49D4">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
    <w:p w:rsidR="00BD6E1E" w:rsidRDefault="00BD6E1E" w:rsidP="00DA49D4">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
    <w:p w:rsidR="00BD6E1E" w:rsidRDefault="00BD6E1E" w:rsidP="00D1739A">
      <w:pPr>
        <w:tabs>
          <w:tab w:val="left" w:pos="5387"/>
        </w:tabs>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rsidR="00DA49D4" w:rsidRPr="006D296D" w:rsidRDefault="00DA49D4" w:rsidP="00DA49D4">
      <w:pPr>
        <w:tabs>
          <w:tab w:val="left" w:pos="5387"/>
        </w:tabs>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Додаток </w:t>
      </w:r>
      <w:r>
        <w:rPr>
          <w:rFonts w:ascii="Times New Roman" w:eastAsia="Times New Roman" w:hAnsi="Times New Roman" w:cs="Times New Roman"/>
          <w:sz w:val="28"/>
          <w:szCs w:val="28"/>
          <w:lang w:eastAsia="ru-RU"/>
        </w:rPr>
        <w:t>2</w:t>
      </w:r>
    </w:p>
    <w:p w:rsidR="00DA49D4" w:rsidRPr="006D296D" w:rsidRDefault="00DA49D4" w:rsidP="00DA49D4">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до рішення двадцять першої сесії</w:t>
      </w:r>
    </w:p>
    <w:p w:rsidR="00DA49D4" w:rsidRPr="006D296D" w:rsidRDefault="00DA49D4" w:rsidP="00DA49D4">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proofErr w:type="spellStart"/>
      <w:r w:rsidRPr="006D296D">
        <w:rPr>
          <w:rFonts w:ascii="Times New Roman" w:eastAsia="Times New Roman" w:hAnsi="Times New Roman" w:cs="Times New Roman"/>
          <w:sz w:val="28"/>
          <w:szCs w:val="28"/>
          <w:lang w:eastAsia="ru-RU"/>
        </w:rPr>
        <w:t>Козелецької</w:t>
      </w:r>
      <w:proofErr w:type="spellEnd"/>
      <w:r w:rsidRPr="006D296D">
        <w:rPr>
          <w:rFonts w:ascii="Times New Roman" w:eastAsia="Times New Roman" w:hAnsi="Times New Roman" w:cs="Times New Roman"/>
          <w:sz w:val="28"/>
          <w:szCs w:val="28"/>
          <w:lang w:eastAsia="ru-RU"/>
        </w:rPr>
        <w:t xml:space="preserve"> селищної ради </w:t>
      </w:r>
      <w:bookmarkStart w:id="0" w:name="_GoBack"/>
      <w:bookmarkEnd w:id="0"/>
      <w:r w:rsidRPr="006D296D">
        <w:rPr>
          <w:rFonts w:ascii="Times New Roman" w:eastAsia="Times New Roman" w:hAnsi="Times New Roman" w:cs="Times New Roman"/>
          <w:sz w:val="28"/>
          <w:szCs w:val="28"/>
          <w:lang w:eastAsia="ru-RU"/>
        </w:rPr>
        <w:t xml:space="preserve">восьмого скликання від </w:t>
      </w:r>
    </w:p>
    <w:p w:rsidR="00DA49D4" w:rsidRPr="00583940" w:rsidRDefault="00D1739A" w:rsidP="00DA49D4">
      <w:pPr>
        <w:overflowPunct w:val="0"/>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серпня </w:t>
      </w:r>
      <w:r w:rsidR="00DA49D4">
        <w:rPr>
          <w:rFonts w:ascii="Times New Roman" w:eastAsia="Times New Roman" w:hAnsi="Times New Roman" w:cs="Times New Roman"/>
          <w:sz w:val="28"/>
          <w:szCs w:val="28"/>
          <w:lang w:eastAsia="ru-RU"/>
        </w:rPr>
        <w:t>2023</w:t>
      </w:r>
      <w:r w:rsidR="00DA49D4" w:rsidRPr="006D296D">
        <w:rPr>
          <w:rFonts w:ascii="Times New Roman" w:eastAsia="Times New Roman" w:hAnsi="Times New Roman" w:cs="Times New Roman"/>
          <w:sz w:val="28"/>
          <w:szCs w:val="28"/>
          <w:lang w:eastAsia="ru-RU"/>
        </w:rPr>
        <w:t xml:space="preserve"> року </w:t>
      </w:r>
      <w:r w:rsidR="00DA49D4" w:rsidRPr="006D296D">
        <w:rPr>
          <w:rFonts w:ascii="Times New Roman" w:eastAsia="Times New Roman" w:hAnsi="Times New Roman" w:cs="Times New Roman"/>
          <w:sz w:val="28"/>
          <w:szCs w:val="28"/>
          <w:lang w:eastAsia="ru-RU"/>
        </w:rPr>
        <w:br/>
        <w:t>№</w:t>
      </w:r>
      <w:r w:rsidR="00095A9C">
        <w:rPr>
          <w:rFonts w:ascii="Times New Roman" w:eastAsia="Times New Roman" w:hAnsi="Times New Roman" w:cs="Times New Roman"/>
          <w:sz w:val="28"/>
          <w:szCs w:val="28"/>
          <w:lang w:eastAsia="ru-RU"/>
        </w:rPr>
        <w:t>18</w:t>
      </w:r>
      <w:r w:rsidR="00DA49D4" w:rsidRPr="006D29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-25</w:t>
      </w:r>
      <w:r w:rsidR="00DA49D4" w:rsidRPr="006D296D">
        <w:rPr>
          <w:rFonts w:ascii="Times New Roman" w:eastAsia="Times New Roman" w:hAnsi="Times New Roman" w:cs="Times New Roman"/>
          <w:sz w:val="28"/>
          <w:szCs w:val="28"/>
          <w:lang w:eastAsia="ru-RU"/>
        </w:rPr>
        <w:t>/VIII</w:t>
      </w:r>
    </w:p>
    <w:p w:rsidR="00DA49D4" w:rsidRDefault="00DA49D4" w:rsidP="00DA49D4">
      <w:pPr>
        <w:spacing w:after="0" w:line="240" w:lineRule="auto"/>
        <w:jc w:val="center"/>
        <w:rPr>
          <w:rFonts w:ascii="Times New Roman" w:eastAsia="Times New Roman" w:hAnsi="Times New Roman" w:cs="Times New Roman"/>
          <w:b/>
          <w:color w:val="000000"/>
          <w:sz w:val="28"/>
          <w:szCs w:val="28"/>
          <w:lang w:eastAsia="ru-RU"/>
        </w:rPr>
      </w:pPr>
    </w:p>
    <w:p w:rsidR="00DA49D4" w:rsidRPr="006D296D" w:rsidRDefault="00DA49D4" w:rsidP="00DA49D4">
      <w:pPr>
        <w:spacing w:after="0" w:line="240" w:lineRule="auto"/>
        <w:jc w:val="center"/>
        <w:rPr>
          <w:rFonts w:ascii="Times New Roman" w:eastAsia="Times New Roman" w:hAnsi="Times New Roman" w:cs="Times New Roman"/>
          <w:b/>
          <w:color w:val="000000"/>
          <w:sz w:val="28"/>
          <w:szCs w:val="28"/>
          <w:lang w:eastAsia="ru-RU"/>
        </w:rPr>
      </w:pPr>
      <w:r w:rsidRPr="006D296D">
        <w:rPr>
          <w:rFonts w:ascii="Times New Roman" w:eastAsia="Times New Roman" w:hAnsi="Times New Roman" w:cs="Times New Roman"/>
          <w:b/>
          <w:color w:val="000000"/>
          <w:sz w:val="28"/>
          <w:szCs w:val="28"/>
          <w:lang w:eastAsia="ru-RU"/>
        </w:rPr>
        <w:t xml:space="preserve">ПЕРЕЛІК </w:t>
      </w:r>
    </w:p>
    <w:p w:rsidR="00DA49D4" w:rsidRPr="006D296D" w:rsidRDefault="00DA49D4" w:rsidP="00DA49D4">
      <w:pPr>
        <w:spacing w:after="0" w:line="240" w:lineRule="auto"/>
        <w:ind w:left="284" w:hanging="284"/>
        <w:jc w:val="center"/>
        <w:rPr>
          <w:rFonts w:ascii="Times New Roman" w:eastAsia="Times New Roman" w:hAnsi="Times New Roman" w:cs="Times New Roman"/>
          <w:b/>
          <w:color w:val="000000"/>
          <w:sz w:val="28"/>
          <w:szCs w:val="28"/>
          <w:lang w:eastAsia="ru-RU"/>
        </w:rPr>
      </w:pPr>
      <w:r w:rsidRPr="006D296D">
        <w:rPr>
          <w:rFonts w:ascii="Times New Roman" w:eastAsia="Times New Roman" w:hAnsi="Times New Roman" w:cs="Times New Roman"/>
          <w:b/>
          <w:color w:val="000000"/>
          <w:sz w:val="28"/>
          <w:szCs w:val="28"/>
          <w:lang w:eastAsia="ru-RU"/>
        </w:rPr>
        <w:t>адміністративних послуг, які надаються</w:t>
      </w:r>
    </w:p>
    <w:p w:rsidR="00DA49D4" w:rsidRPr="006D296D" w:rsidRDefault="00DA49D4" w:rsidP="00DA49D4">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sz w:val="28"/>
          <w:szCs w:val="28"/>
          <w:lang w:eastAsia="ru-RU"/>
        </w:rPr>
        <w:t xml:space="preserve">у віддалених робочих місцях по </w:t>
      </w:r>
      <w:proofErr w:type="spellStart"/>
      <w:r w:rsidRPr="006D296D">
        <w:rPr>
          <w:rFonts w:ascii="Times New Roman" w:eastAsia="Times New Roman" w:hAnsi="Times New Roman" w:cs="Times New Roman"/>
          <w:b/>
          <w:sz w:val="28"/>
          <w:szCs w:val="28"/>
          <w:lang w:eastAsia="ru-RU"/>
        </w:rPr>
        <w:t>старостинських</w:t>
      </w:r>
      <w:proofErr w:type="spellEnd"/>
      <w:r w:rsidRPr="006D296D">
        <w:rPr>
          <w:rFonts w:ascii="Times New Roman" w:eastAsia="Times New Roman" w:hAnsi="Times New Roman" w:cs="Times New Roman"/>
          <w:b/>
          <w:sz w:val="28"/>
          <w:szCs w:val="28"/>
          <w:lang w:eastAsia="ru-RU"/>
        </w:rPr>
        <w:t xml:space="preserve"> округах </w:t>
      </w:r>
    </w:p>
    <w:p w:rsidR="00DA49D4" w:rsidRPr="006D296D" w:rsidRDefault="00DA49D4" w:rsidP="00DA49D4">
      <w:pPr>
        <w:spacing w:after="0" w:line="240" w:lineRule="auto"/>
        <w:jc w:val="center"/>
        <w:rPr>
          <w:rFonts w:ascii="Times New Roman" w:eastAsia="Times New Roman" w:hAnsi="Times New Roman" w:cs="Times New Roman"/>
          <w:b/>
          <w:sz w:val="28"/>
          <w:szCs w:val="28"/>
          <w:lang w:eastAsia="ru-RU"/>
        </w:rPr>
      </w:pPr>
      <w:proofErr w:type="spellStart"/>
      <w:r w:rsidRPr="006D296D">
        <w:rPr>
          <w:rFonts w:ascii="Times New Roman" w:eastAsia="Times New Roman" w:hAnsi="Times New Roman" w:cs="Times New Roman"/>
          <w:b/>
          <w:sz w:val="28"/>
          <w:szCs w:val="28"/>
          <w:lang w:eastAsia="ru-RU"/>
        </w:rPr>
        <w:t>Козелецької</w:t>
      </w:r>
      <w:proofErr w:type="spellEnd"/>
      <w:r w:rsidRPr="006D296D">
        <w:rPr>
          <w:rFonts w:ascii="Times New Roman" w:eastAsia="Times New Roman" w:hAnsi="Times New Roman" w:cs="Times New Roman"/>
          <w:b/>
          <w:sz w:val="28"/>
          <w:szCs w:val="28"/>
          <w:lang w:eastAsia="ru-RU"/>
        </w:rPr>
        <w:t xml:space="preserve"> селищної ради</w:t>
      </w:r>
    </w:p>
    <w:p w:rsidR="00DA49D4" w:rsidRPr="006D296D" w:rsidRDefault="00DA49D4" w:rsidP="00DA49D4">
      <w:pPr>
        <w:spacing w:after="0" w:line="240" w:lineRule="auto"/>
        <w:rPr>
          <w:rFonts w:ascii="Times New Roman" w:eastAsia="Times New Roman" w:hAnsi="Times New Roman" w:cs="Times New Roman"/>
          <w:sz w:val="28"/>
          <w:szCs w:val="28"/>
          <w:lang w:eastAsia="ru-RU"/>
        </w:rPr>
      </w:pPr>
    </w:p>
    <w:tbl>
      <w:tblPr>
        <w:tblpPr w:leftFromText="180" w:rightFromText="180" w:vertAnchor="text" w:tblpX="-465" w:tblpY="1"/>
        <w:tblOverlap w:val="neve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4"/>
        <w:gridCol w:w="984"/>
        <w:gridCol w:w="8"/>
        <w:gridCol w:w="993"/>
        <w:gridCol w:w="11"/>
        <w:gridCol w:w="4921"/>
        <w:gridCol w:w="11"/>
        <w:gridCol w:w="2966"/>
        <w:gridCol w:w="11"/>
      </w:tblGrid>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з/п</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3"/>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Код послуги</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Ідентифікатор</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Назва адміністративної послуги</w:t>
            </w:r>
          </w:p>
        </w:tc>
        <w:tc>
          <w:tcPr>
            <w:tcW w:w="2977"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Законодавчі акти України, якими передбачено надання адміністративної послуги</w:t>
            </w:r>
          </w:p>
        </w:tc>
      </w:tr>
      <w:tr w:rsidR="00DA49D4" w:rsidRPr="006D296D" w:rsidTr="00F148CE">
        <w:tc>
          <w:tcPr>
            <w:tcW w:w="2920" w:type="dxa"/>
            <w:gridSpan w:val="5"/>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bCs/>
                <w:sz w:val="28"/>
                <w:szCs w:val="28"/>
                <w:lang w:eastAsia="ru-RU"/>
              </w:rPr>
            </w:pPr>
          </w:p>
        </w:tc>
        <w:tc>
          <w:tcPr>
            <w:tcW w:w="7909" w:type="dxa"/>
            <w:gridSpan w:val="4"/>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b/>
                <w:bCs/>
                <w:sz w:val="28"/>
                <w:szCs w:val="28"/>
              </w:rPr>
            </w:pPr>
            <w:r w:rsidRPr="006D296D">
              <w:rPr>
                <w:rFonts w:ascii="Times New Roman" w:eastAsia="Times New Roman" w:hAnsi="Times New Roman" w:cs="Times New Roman"/>
                <w:b/>
                <w:bCs/>
                <w:sz w:val="28"/>
                <w:szCs w:val="28"/>
                <w:lang w:eastAsia="ru-RU"/>
              </w:rPr>
              <w:t>01. Реєстрація</w:t>
            </w:r>
            <w:r w:rsidRPr="006D296D">
              <w:rPr>
                <w:rFonts w:ascii="Times New Roman" w:eastAsia="Times New Roman" w:hAnsi="Times New Roman" w:cs="Times New Roman"/>
                <w:b/>
                <w:bCs/>
                <w:sz w:val="28"/>
                <w:szCs w:val="28"/>
              </w:rPr>
              <w:t xml:space="preserve"> актів цивільного стану </w:t>
            </w:r>
          </w:p>
        </w:tc>
      </w:tr>
      <w:tr w:rsidR="00DA49D4" w:rsidRPr="006D296D" w:rsidTr="00F148CE">
        <w:trPr>
          <w:gridAfter w:val="1"/>
          <w:wAfter w:w="11" w:type="dxa"/>
          <w:trHeight w:val="453"/>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01-01</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00030</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rPr>
                <w:rFonts w:ascii="Times New Roman" w:eastAsia="Calibri" w:hAnsi="Times New Roman" w:cs="Times New Roman"/>
                <w:bCs/>
                <w:sz w:val="28"/>
                <w:szCs w:val="28"/>
                <w:lang w:eastAsia="ru-RU"/>
              </w:rPr>
            </w:pPr>
            <w:r w:rsidRPr="006D296D">
              <w:rPr>
                <w:rFonts w:ascii="Times New Roman" w:eastAsia="Calibri" w:hAnsi="Times New Roman" w:cs="Times New Roman"/>
                <w:sz w:val="28"/>
                <w:szCs w:val="28"/>
                <w:lang w:eastAsia="ru-RU"/>
              </w:rPr>
              <w:t>Державна реєстрація народження дитини та її походження</w:t>
            </w:r>
          </w:p>
        </w:tc>
        <w:tc>
          <w:tcPr>
            <w:tcW w:w="2977" w:type="dxa"/>
            <w:gridSpan w:val="2"/>
            <w:vMerge w:val="restart"/>
            <w:tcBorders>
              <w:top w:val="single" w:sz="4" w:space="0" w:color="auto"/>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державну реєстрацію актів цивільного стану»</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2.</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01-02</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00031</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 xml:space="preserve">Державна реєстрація  шлюбу </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3.</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01-03</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00033</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bCs/>
                <w:sz w:val="28"/>
                <w:szCs w:val="28"/>
                <w:lang w:eastAsia="ru-RU"/>
              </w:rPr>
              <w:t>Державна реєстрація  смерті</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4.</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01-04</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00032</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 xml:space="preserve">Державна реєстрація </w:t>
            </w:r>
            <w:r w:rsidRPr="006D296D">
              <w:rPr>
                <w:rFonts w:ascii="Times New Roman" w:eastAsia="Times New Roman" w:hAnsi="Times New Roman" w:cs="Times New Roman"/>
                <w:bCs/>
                <w:sz w:val="28"/>
                <w:szCs w:val="28"/>
              </w:rPr>
              <w:t xml:space="preserve"> розірвання шлюбу</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5.</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01-05</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00868</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Державна реєстрація зміни імені</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6.</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01-06</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00983</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Внесення змін до актових записів цивільного стану, їх поновлення та анулювання</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7.</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01-07</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01418</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Видача витягу з Державного реєстру актів цивільного стану громадян</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8.</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01-08</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01854</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bCs/>
                <w:sz w:val="28"/>
                <w:szCs w:val="28"/>
              </w:rPr>
            </w:pPr>
            <w:r w:rsidRPr="006D296D">
              <w:rPr>
                <w:rFonts w:ascii="Times New Roman" w:eastAsia="Calibri" w:hAnsi="Times New Roman" w:cs="Times New Roman"/>
                <w:bCs/>
                <w:sz w:val="28"/>
                <w:szCs w:val="28"/>
              </w:rPr>
              <w:t>Повторна видача свідоцтва про державну реєстрацію актів цивільного стану</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9</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Calibri" w:hAnsi="Times New Roman" w:cs="Times New Roman"/>
                <w:sz w:val="28"/>
                <w:szCs w:val="28"/>
              </w:rPr>
              <w:t>01-09</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sz w:val="28"/>
                <w:szCs w:val="28"/>
              </w:rPr>
            </w:pPr>
            <w:r w:rsidRPr="006D296D">
              <w:rPr>
                <w:rFonts w:ascii="Times New Roman" w:eastAsia="Calibri" w:hAnsi="Times New Roman" w:cs="Times New Roman"/>
                <w:sz w:val="28"/>
                <w:szCs w:val="28"/>
              </w:rPr>
              <w:t>01369</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sz w:val="28"/>
                <w:szCs w:val="28"/>
              </w:rPr>
            </w:pPr>
            <w:r w:rsidRPr="006D296D">
              <w:rPr>
                <w:rFonts w:ascii="Times New Roman" w:eastAsia="Calibri" w:hAnsi="Times New Roman" w:cs="Times New Roman"/>
                <w:sz w:val="28"/>
                <w:szCs w:val="28"/>
              </w:rPr>
              <w:t>Комплексна послуга «</w:t>
            </w:r>
            <w:proofErr w:type="spellStart"/>
            <w:r w:rsidRPr="006D296D">
              <w:rPr>
                <w:rFonts w:ascii="Times New Roman" w:eastAsia="Calibri" w:hAnsi="Times New Roman" w:cs="Times New Roman"/>
                <w:sz w:val="28"/>
                <w:szCs w:val="28"/>
              </w:rPr>
              <w:t>єМалятко</w:t>
            </w:r>
            <w:proofErr w:type="spellEnd"/>
            <w:r w:rsidRPr="006D296D">
              <w:rPr>
                <w:rFonts w:ascii="Times New Roman" w:eastAsia="Calibri" w:hAnsi="Times New Roman" w:cs="Times New Roman"/>
                <w:sz w:val="28"/>
                <w:szCs w:val="28"/>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4716"/>
            </w:tblGrid>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1) державна реєстрація народження та визначення походження дитини</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2) реєстрація місця проживання</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3) призначення допомоги при </w:t>
                  </w:r>
                  <w:r w:rsidRPr="006D296D">
                    <w:rPr>
                      <w:rFonts w:ascii="Times New Roman" w:eastAsia="Times New Roman" w:hAnsi="Times New Roman" w:cs="Times New Roman"/>
                      <w:sz w:val="28"/>
                      <w:szCs w:val="28"/>
                      <w:lang w:eastAsia="uk-UA"/>
                    </w:rPr>
                    <w:lastRenderedPageBreak/>
                    <w:t>народженні дитини</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4) призначення допомоги на дітей, які виховуються у багатодітних сім’ях</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5) внесення відомостей про дитину до Реєстру пацієнтів, що ведеться у центральній базі даних електронної системи охорони здоров’я</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6) реєстрація у Державному реєстрі фізичних осіб - платників податків</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7) видача посвідчень батьків багатодітної сім’ї та дитини з багатодітної сім’ї</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8) визначення належності новонародженої дитини до громадянства України</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10) надання одноразової натуральної допомоги “пакунок малюка” за місцем проживання або перебування її отримувача</w:t>
                  </w:r>
                </w:p>
              </w:tc>
            </w:tr>
            <w:tr w:rsidR="00DA49D4" w:rsidRPr="006D296D" w:rsidTr="00F148CE">
              <w:tc>
                <w:tcPr>
                  <w:tcW w:w="7800"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11) надання грошової компенсації вартості одноразової натуральної допомоги “пакунок малюка”</w:t>
                  </w:r>
                </w:p>
              </w:tc>
            </w:tr>
          </w:tbl>
          <w:p w:rsidR="00DA49D4" w:rsidRPr="006D296D" w:rsidRDefault="00DA49D4" w:rsidP="00F148CE">
            <w:pPr>
              <w:spacing w:after="0" w:line="240" w:lineRule="auto"/>
              <w:jc w:val="center"/>
              <w:rPr>
                <w:rFonts w:ascii="Times New Roman" w:eastAsia="Calibri" w:hAnsi="Times New Roman" w:cs="Times New Roman"/>
                <w:sz w:val="28"/>
                <w:szCs w:val="28"/>
              </w:rPr>
            </w:pPr>
          </w:p>
        </w:tc>
        <w:tc>
          <w:tcPr>
            <w:tcW w:w="2977" w:type="dxa"/>
            <w:gridSpan w:val="2"/>
            <w:tcBorders>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Calibri" w:hAnsi="Times New Roman" w:cs="Times New Roman"/>
                <w:sz w:val="28"/>
                <w:szCs w:val="28"/>
              </w:rPr>
            </w:pP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761"/>
            </w:tblGrid>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реєстрацію актів цивільного стану”</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свободу пересування та вільний вибір місця проживання в Україні”</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w:t>
                  </w:r>
                  <w:r w:rsidR="00DA49D4" w:rsidRPr="006D296D">
                    <w:rPr>
                      <w:rFonts w:ascii="Times New Roman" w:eastAsia="Times New Roman" w:hAnsi="Times New Roman" w:cs="Times New Roman"/>
                      <w:sz w:val="28"/>
                      <w:szCs w:val="28"/>
                      <w:lang w:eastAsia="uk-UA"/>
                    </w:rPr>
                    <w:lastRenderedPageBreak/>
                    <w:t>державну допомогу сім’ям з дітьми”</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5"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державні фінансові гарантії медичного обслуговування населення”</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7" w:tgtFrame="_blank" w:history="1">
                    <w:r w:rsidR="00DA49D4" w:rsidRPr="006D296D">
                      <w:rPr>
                        <w:rFonts w:ascii="Times New Roman" w:eastAsia="Times New Roman" w:hAnsi="Times New Roman" w:cs="Times New Roman"/>
                        <w:sz w:val="28"/>
                        <w:szCs w:val="28"/>
                        <w:lang w:eastAsia="uk-UA"/>
                      </w:rPr>
                      <w:t>Податковий кодекс України</w:t>
                    </w:r>
                  </w:hyperlink>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8"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3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громадянство України”</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4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DA49D4" w:rsidRPr="006D296D" w:rsidTr="00F148CE">
              <w:tc>
                <w:tcPr>
                  <w:tcW w:w="2193" w:type="dxa"/>
                  <w:tcBorders>
                    <w:top w:val="nil"/>
                    <w:left w:val="nil"/>
                    <w:bottom w:val="nil"/>
                    <w:right w:val="nil"/>
                  </w:tcBorders>
                  <w:hideMark/>
                </w:tcPr>
                <w:p w:rsidR="00DA49D4" w:rsidRPr="006D296D" w:rsidRDefault="0001030C"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hyperlink r:id="rId14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допомогу сім’ям з дітьми”</w:t>
                  </w:r>
                </w:p>
              </w:tc>
            </w:tr>
            <w:tr w:rsidR="00DA49D4" w:rsidRPr="006D296D" w:rsidTr="00F148CE">
              <w:tc>
                <w:tcPr>
                  <w:tcW w:w="2193" w:type="dxa"/>
                  <w:tcBorders>
                    <w:top w:val="nil"/>
                    <w:left w:val="nil"/>
                    <w:bottom w:val="nil"/>
                    <w:right w:val="nil"/>
                  </w:tcBorders>
                  <w:hideMark/>
                </w:tcPr>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p>
                <w:p w:rsidR="00DA49D4" w:rsidRPr="006D296D" w:rsidRDefault="00DA49D4" w:rsidP="0001030C">
                  <w:pPr>
                    <w:framePr w:hSpace="180" w:wrap="around" w:vAnchor="text" w:hAnchor="text" w:x="-465" w:y="1"/>
                    <w:spacing w:after="0" w:line="240" w:lineRule="auto"/>
                    <w:suppressOverlap/>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Закон України від 30 вересня 2020 р. </w:t>
                  </w:r>
                  <w:hyperlink r:id="rId142" w:tgtFrame="_blank" w:history="1">
                    <w:r w:rsidRPr="006D296D">
                      <w:rPr>
                        <w:rFonts w:ascii="Times New Roman" w:eastAsia="Times New Roman" w:hAnsi="Times New Roman" w:cs="Times New Roman"/>
                        <w:sz w:val="28"/>
                        <w:szCs w:val="28"/>
                        <w:lang w:eastAsia="uk-UA"/>
                      </w:rPr>
                      <w:t>№ 930-IX</w:t>
                    </w:r>
                  </w:hyperlink>
                  <w:r w:rsidRPr="006D296D">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bl>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2920" w:type="dxa"/>
            <w:gridSpan w:val="5"/>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bCs/>
                <w:sz w:val="28"/>
                <w:szCs w:val="28"/>
                <w:lang w:eastAsia="ru-RU"/>
              </w:rPr>
            </w:pPr>
          </w:p>
        </w:tc>
        <w:tc>
          <w:tcPr>
            <w:tcW w:w="7909" w:type="dxa"/>
            <w:gridSpan w:val="4"/>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bCs/>
                <w:sz w:val="28"/>
                <w:szCs w:val="28"/>
                <w:lang w:eastAsia="ru-RU"/>
              </w:rPr>
              <w:t>02. Реєстрація місця проживання</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10</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02-01</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00034</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bCs/>
                <w:sz w:val="28"/>
                <w:szCs w:val="28"/>
                <w:lang w:eastAsia="ru-RU"/>
              </w:rPr>
            </w:pPr>
            <w:r w:rsidRPr="006D296D">
              <w:rPr>
                <w:rFonts w:ascii="Times New Roman" w:eastAsia="Times New Roman" w:hAnsi="Times New Roman" w:cs="Times New Roman"/>
                <w:sz w:val="28"/>
                <w:szCs w:val="28"/>
                <w:lang w:eastAsia="ru-RU"/>
              </w:rPr>
              <w:t xml:space="preserve">Реєстрація місця проживання </w:t>
            </w:r>
          </w:p>
        </w:tc>
        <w:tc>
          <w:tcPr>
            <w:tcW w:w="2977" w:type="dxa"/>
            <w:gridSpan w:val="2"/>
            <w:vMerge w:val="restart"/>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Закон України «Про свободу пересування та вільний вибір місця </w:t>
            </w:r>
            <w:r w:rsidRPr="006D296D">
              <w:rPr>
                <w:rFonts w:ascii="Times New Roman" w:eastAsia="Times New Roman" w:hAnsi="Times New Roman" w:cs="Times New Roman"/>
                <w:sz w:val="28"/>
                <w:szCs w:val="28"/>
                <w:lang w:eastAsia="ru-RU"/>
              </w:rPr>
              <w:lastRenderedPageBreak/>
              <w:t>проживання в Україні»</w:t>
            </w: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11.</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02-02</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01217</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Реєстрація місця проживання дитини до 14 років</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lastRenderedPageBreak/>
              <w:t>12.</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02-03</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00037</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hAnsi="Times New Roman" w:cs="Times New Roman"/>
                <w:color w:val="333333"/>
                <w:sz w:val="28"/>
                <w:szCs w:val="28"/>
                <w:shd w:val="clear" w:color="auto" w:fill="FFFFFF"/>
              </w:rPr>
              <w:t>Зняття із задекларованого/ зареєстрованого місця проживання</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lastRenderedPageBreak/>
              <w:t>13.</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02-04</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00040</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Реєстрація місця перебування</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14.</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02-05</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00038</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hAnsi="Times New Roman" w:cs="Times New Roman"/>
                <w:color w:val="333333"/>
                <w:sz w:val="28"/>
                <w:szCs w:val="28"/>
                <w:shd w:val="clear" w:color="auto" w:fill="FFFFFF"/>
              </w:rPr>
              <w:t>Видача витягу з реєстру територіальної громади</w:t>
            </w:r>
          </w:p>
        </w:tc>
        <w:tc>
          <w:tcPr>
            <w:tcW w:w="2977" w:type="dxa"/>
            <w:gridSpan w:val="2"/>
            <w:vMerge/>
            <w:tcBorders>
              <w:left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18"/>
              </w:numPr>
              <w:spacing w:after="0" w:line="240" w:lineRule="auto"/>
              <w:ind w:left="4" w:right="-108"/>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15.</w:t>
            </w: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02-06</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both"/>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Видача довідки про склад зареєстрованих у житловому приміщенні осіб</w:t>
            </w:r>
          </w:p>
        </w:tc>
        <w:tc>
          <w:tcPr>
            <w:tcW w:w="2977"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державну соціальну допомогу малозабезпеченим сім'ям»</w:t>
            </w:r>
          </w:p>
        </w:tc>
      </w:tr>
      <w:tr w:rsidR="00DA49D4" w:rsidRPr="006D296D" w:rsidTr="00F148CE">
        <w:tc>
          <w:tcPr>
            <w:tcW w:w="2920" w:type="dxa"/>
            <w:gridSpan w:val="5"/>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p>
        </w:tc>
        <w:tc>
          <w:tcPr>
            <w:tcW w:w="7909" w:type="dxa"/>
            <w:gridSpan w:val="4"/>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sz w:val="28"/>
                <w:szCs w:val="28"/>
                <w:lang w:eastAsia="ru-RU"/>
              </w:rPr>
              <w:t>05. Питання місцевого значення</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05-03</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00159</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 xml:space="preserve">Видача ордеру на видалення зелених насаджень </w:t>
            </w:r>
          </w:p>
        </w:tc>
        <w:tc>
          <w:tcPr>
            <w:tcW w:w="2977" w:type="dxa"/>
            <w:gridSpan w:val="2"/>
            <w:tcBorders>
              <w:left w:val="single" w:sz="4" w:space="0" w:color="auto"/>
              <w:bottom w:val="single" w:sz="4" w:space="0" w:color="auto"/>
              <w:righ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Закон України «Про благоустрій населених пунктів»</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05-04</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01453</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hAnsi="Times New Roman" w:cs="Times New Roman"/>
                <w:color w:val="000000"/>
                <w:sz w:val="28"/>
                <w:szCs w:val="28"/>
                <w:shd w:val="clear" w:color="auto" w:fill="FFFFFF"/>
              </w:rPr>
              <w:t>Надання одноразової матеріальної допомоги на лікування</w:t>
            </w:r>
          </w:p>
        </w:tc>
        <w:tc>
          <w:tcPr>
            <w:tcW w:w="2977" w:type="dxa"/>
            <w:gridSpan w:val="2"/>
            <w:vMerge w:val="restart"/>
            <w:tcBorders>
              <w:left w:val="single" w:sz="4" w:space="0" w:color="auto"/>
              <w:righ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pacing w:val="-3"/>
                <w:sz w:val="28"/>
                <w:szCs w:val="28"/>
                <w:lang w:eastAsia="ru-RU"/>
              </w:rPr>
              <w:t>Закон України «Про місцеве самоврядування в Україні»</w:t>
            </w:r>
          </w:p>
        </w:tc>
      </w:tr>
      <w:tr w:rsidR="00DA49D4" w:rsidRPr="006D296D" w:rsidTr="00F148CE">
        <w:trPr>
          <w:gridAfter w:val="1"/>
          <w:wAfter w:w="11" w:type="dxa"/>
        </w:trPr>
        <w:tc>
          <w:tcPr>
            <w:tcW w:w="924" w:type="dxa"/>
            <w:tcBorders>
              <w:top w:val="single" w:sz="4" w:space="0" w:color="auto"/>
              <w:left w:val="single" w:sz="4" w:space="0" w:color="auto"/>
              <w:bottom w:val="single" w:sz="4" w:space="0" w:color="auto"/>
              <w:right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Cs/>
                <w:sz w:val="28"/>
                <w:szCs w:val="2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05-05</w:t>
            </w:r>
          </w:p>
        </w:tc>
        <w:tc>
          <w:tcPr>
            <w:tcW w:w="993" w:type="dxa"/>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01241</w:t>
            </w:r>
          </w:p>
        </w:tc>
        <w:tc>
          <w:tcPr>
            <w:tcW w:w="4932" w:type="dxa"/>
            <w:gridSpan w:val="2"/>
            <w:tcBorders>
              <w:top w:val="single" w:sz="4" w:space="0" w:color="auto"/>
              <w:left w:val="single" w:sz="4" w:space="0" w:color="auto"/>
              <w:bottom w:val="single" w:sz="4" w:space="0" w:color="auto"/>
              <w:right w:val="single" w:sz="4" w:space="0" w:color="auto"/>
            </w:tcBorders>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hAnsi="Times New Roman" w:cs="Times New Roman"/>
                <w:color w:val="000000"/>
                <w:sz w:val="28"/>
                <w:szCs w:val="28"/>
                <w:shd w:val="clear" w:color="auto" w:fill="FFFFFF"/>
              </w:rPr>
              <w:t>Надання допомоги на поховання деяких категорій осіб виконавцю волевиявлення померлого або особі, яка зобов’язалася похоронити померлого</w:t>
            </w:r>
          </w:p>
        </w:tc>
        <w:tc>
          <w:tcPr>
            <w:tcW w:w="2977" w:type="dxa"/>
            <w:gridSpan w:val="2"/>
            <w:vMerge/>
            <w:tcBorders>
              <w:left w:val="single" w:sz="4" w:space="0" w:color="auto"/>
              <w:righ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pacing w:val="-3"/>
                <w:sz w:val="28"/>
                <w:szCs w:val="28"/>
                <w:lang w:eastAsia="ru-RU"/>
              </w:rPr>
            </w:pPr>
          </w:p>
        </w:tc>
      </w:tr>
      <w:tr w:rsidR="00DA49D4" w:rsidRPr="006D296D" w:rsidTr="00F148CE">
        <w:tc>
          <w:tcPr>
            <w:tcW w:w="2920" w:type="dxa"/>
            <w:gridSpan w:val="5"/>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p>
        </w:tc>
        <w:tc>
          <w:tcPr>
            <w:tcW w:w="7909" w:type="dxa"/>
            <w:gridSpan w:val="4"/>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b/>
                <w:sz w:val="28"/>
                <w:szCs w:val="28"/>
                <w:lang w:eastAsia="ru-RU"/>
              </w:rPr>
            </w:pPr>
            <w:r w:rsidRPr="006D296D">
              <w:rPr>
                <w:rFonts w:ascii="Times New Roman" w:eastAsia="Times New Roman" w:hAnsi="Times New Roman" w:cs="Times New Roman"/>
                <w:b/>
                <w:sz w:val="28"/>
                <w:szCs w:val="28"/>
                <w:lang w:eastAsia="ru-RU"/>
              </w:rPr>
              <w:t>06. Питання соціального захисту  громадян</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01620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ru-RU"/>
              </w:rPr>
            </w:pPr>
            <w:hyperlink r:id="rId14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соціальний і правовий захист військовослужбовців та членів їх сімей”</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01877</w:t>
            </w:r>
          </w:p>
        </w:tc>
        <w:tc>
          <w:tcPr>
            <w:tcW w:w="4932" w:type="dxa"/>
            <w:gridSpan w:val="2"/>
            <w:tcBorders>
              <w:top w:val="single" w:sz="4" w:space="0" w:color="auto"/>
              <w:left w:val="single" w:sz="4" w:space="0" w:color="auto"/>
              <w:bottom w:val="single" w:sz="4" w:space="0" w:color="auto"/>
            </w:tcBorders>
            <w:vAlign w:val="center"/>
          </w:tcPr>
          <w:p w:rsidR="00DA49D4" w:rsidRPr="00D1739A" w:rsidRDefault="00DA49D4" w:rsidP="00F148CE">
            <w:pPr>
              <w:spacing w:after="0" w:line="240" w:lineRule="auto"/>
              <w:rPr>
                <w:rFonts w:ascii="Times New Roman" w:eastAsia="Times New Roman" w:hAnsi="Times New Roman" w:cs="Times New Roman"/>
                <w:sz w:val="28"/>
                <w:szCs w:val="28"/>
                <w:lang w:eastAsia="uk-UA"/>
              </w:rPr>
            </w:pPr>
            <w:r w:rsidRPr="00D1739A">
              <w:rPr>
                <w:rFonts w:ascii="Times New Roman" w:hAnsi="Times New Roman" w:cs="Times New Roman"/>
                <w:color w:val="333333"/>
                <w:sz w:val="28"/>
                <w:shd w:val="clear" w:color="auto" w:fill="FFFFFF"/>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w:t>
            </w:r>
            <w:r w:rsidRPr="00D1739A">
              <w:rPr>
                <w:rFonts w:ascii="Times New Roman" w:hAnsi="Times New Roman" w:cs="Times New Roman"/>
                <w:color w:val="333333"/>
                <w:sz w:val="28"/>
                <w:shd w:val="clear" w:color="auto" w:fill="FFFFFF"/>
              </w:rPr>
              <w:lastRenderedPageBreak/>
              <w:t>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4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волонтерську діяльність”</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01257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45" w:tgtFrame="_blank" w:history="1">
              <w:r w:rsidR="00DA49D4" w:rsidRPr="006D296D">
                <w:rPr>
                  <w:rFonts w:ascii="Times New Roman" w:eastAsia="Times New Roman" w:hAnsi="Times New Roman" w:cs="Times New Roman"/>
                  <w:sz w:val="28"/>
                  <w:szCs w:val="28"/>
                  <w:lang w:eastAsia="uk-UA"/>
                </w:rPr>
                <w:t>Житловий кодекс Української РСР</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00169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довідки про взяття на облік внутрішньо переміщеної особи</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4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01622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за належні для отримання жилі приміщення</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47" w:tgtFrame="_blank" w:history="1">
              <w:r w:rsidR="00DA49D4" w:rsidRPr="006D296D">
                <w:rPr>
                  <w:rFonts w:ascii="Times New Roman" w:eastAsia="Times New Roman" w:hAnsi="Times New Roman" w:cs="Times New Roman"/>
                  <w:sz w:val="28"/>
                  <w:szCs w:val="28"/>
                  <w:lang w:eastAsia="uk-UA"/>
                </w:rPr>
                <w:t>Житловий кодекс Української РСР</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02417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допомоги на проживання внутрішньо переміщеним особам</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hAnsi="Times New Roman" w:cs="Times New Roman"/>
                <w:sz w:val="28"/>
                <w:szCs w:val="28"/>
              </w:rPr>
            </w:pPr>
            <w:hyperlink r:id="rId148"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hAnsi="Times New Roman" w:cs="Times New Roman"/>
                <w:sz w:val="28"/>
                <w:szCs w:val="28"/>
              </w:rPr>
              <w:t> </w:t>
            </w:r>
            <w:r w:rsidR="00DA49D4" w:rsidRPr="006D296D">
              <w:rPr>
                <w:rFonts w:ascii="Times New Roman" w:eastAsia="Times New Roman" w:hAnsi="Times New Roman" w:cs="Times New Roman"/>
                <w:sz w:val="28"/>
                <w:szCs w:val="28"/>
                <w:lang w:eastAsia="uk-UA"/>
              </w:rPr>
              <w:t>“Про забезпечення прав і свобод внутрішньо переміщених осіб”</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00104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4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забезпечення прав і свобод внутрішньо переміщених осіб”</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01433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0" w:tgtFrame="_blank" w:history="1">
              <w:r w:rsidR="00DA49D4" w:rsidRPr="006D296D">
                <w:rPr>
                  <w:rFonts w:ascii="Times New Roman" w:eastAsia="Times New Roman" w:hAnsi="Times New Roman" w:cs="Times New Roman"/>
                  <w:sz w:val="28"/>
                  <w:szCs w:val="28"/>
                  <w:lang w:eastAsia="uk-UA"/>
                </w:rPr>
                <w:t>Житловий кодекс Української РСР</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06-09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00121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Установлення статусу, видача посвідчень батькам багатодітної сім’ї та дитини з багатодітної сім’ї</w:t>
            </w:r>
          </w:p>
        </w:tc>
        <w:tc>
          <w:tcPr>
            <w:tcW w:w="2977" w:type="dxa"/>
            <w:gridSpan w:val="2"/>
            <w:tcBorders>
              <w:top w:val="single" w:sz="4" w:space="0" w:color="auto"/>
              <w:left w:val="single" w:sz="4" w:space="0" w:color="auto"/>
              <w:bottom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01200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Вклейка фотокартки в посвідчення дитини з багатодітної сім’ї у зв’язку з досягненням 14-річного віку</w:t>
            </w:r>
          </w:p>
        </w:tc>
        <w:tc>
          <w:tcPr>
            <w:tcW w:w="2977" w:type="dxa"/>
            <w:gridSpan w:val="2"/>
            <w:vMerge w:val="restart"/>
            <w:tcBorders>
              <w:top w:val="single" w:sz="4" w:space="0" w:color="auto"/>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01194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дубліката посвідчення батьків багатодітної сім’ї та дитини з багатодітної сім’ї</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01196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Продовження строку дії посвідчень батьків багатодітної сім’ї та дитини з багатодітної сім’ї</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00135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винагороди жінкам, яким присвоєно почесне звання України “Мати-героїня”</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державні нагороди України”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при народженні дитини</w:t>
            </w:r>
          </w:p>
        </w:tc>
        <w:tc>
          <w:tcPr>
            <w:tcW w:w="2977" w:type="dxa"/>
            <w:gridSpan w:val="2"/>
            <w:vMerge w:val="restart"/>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допомогу сім’ям з дітьми”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на дітей, над якими встановлено опіку чи піклування</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на дітей одиноким матерям</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при усиновленні дитини</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06-19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00959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державної допомоги одному з батьків, </w:t>
            </w:r>
            <w:proofErr w:type="spellStart"/>
            <w:r w:rsidRPr="006D296D">
              <w:rPr>
                <w:rFonts w:ascii="Times New Roman" w:eastAsia="Times New Roman" w:hAnsi="Times New Roman" w:cs="Times New Roman"/>
                <w:sz w:val="28"/>
                <w:szCs w:val="28"/>
                <w:lang w:eastAsia="uk-UA"/>
              </w:rPr>
              <w:t>усиновлювачам</w:t>
            </w:r>
            <w:proofErr w:type="spellEnd"/>
            <w:r w:rsidRPr="006D296D">
              <w:rPr>
                <w:rFonts w:ascii="Times New Roman" w:eastAsia="Times New Roman" w:hAnsi="Times New Roman" w:cs="Times New Roman"/>
                <w:sz w:val="28"/>
                <w:szCs w:val="28"/>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00960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допомоги на дітей, які виховуються у багатодітних сім’ях</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охорону дитинства”</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01775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натуральної допомоги “пакунок малюка”</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5"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допомогу сім’ям з дітьми”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01227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грошової компенсації вартості одноразової натуральної допомоги “пакунок малюка”</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Times New Roman" w:hAnsi="Times New Roman" w:cs="Times New Roman"/>
                <w:sz w:val="28"/>
                <w:szCs w:val="28"/>
                <w:lang w:eastAsia="uk-UA"/>
              </w:rPr>
              <w:t>Закон України від 30 вересня 2020 р. </w:t>
            </w:r>
            <w:hyperlink r:id="rId156" w:tgtFrame="_blank" w:history="1">
              <w:r w:rsidRPr="006D296D">
                <w:rPr>
                  <w:rFonts w:ascii="Times New Roman" w:eastAsia="Times New Roman" w:hAnsi="Times New Roman" w:cs="Times New Roman"/>
                  <w:sz w:val="28"/>
                  <w:szCs w:val="28"/>
                  <w:lang w:eastAsia="uk-UA"/>
                </w:rPr>
                <w:t>№ 930-IX</w:t>
              </w:r>
            </w:hyperlink>
            <w:r w:rsidRPr="006D296D">
              <w:rPr>
                <w:rFonts w:ascii="Times New Roman" w:eastAsia="Times New Roman" w:hAnsi="Times New Roman" w:cs="Times New Roman"/>
                <w:sz w:val="28"/>
                <w:szCs w:val="28"/>
                <w:lang w:eastAsia="uk-UA"/>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тимчасової державної допомоги дітям, батьки яких ухиляються від сплати аліментів, не мають можливості утримувати дитину </w:t>
            </w:r>
            <w:r w:rsidRPr="006D296D">
              <w:rPr>
                <w:rFonts w:ascii="Times New Roman" w:eastAsia="Times New Roman" w:hAnsi="Times New Roman" w:cs="Times New Roman"/>
                <w:sz w:val="28"/>
                <w:szCs w:val="28"/>
                <w:lang w:eastAsia="uk-UA"/>
              </w:rPr>
              <w:lastRenderedPageBreak/>
              <w:t>або місце їх проживання чи перебування невідоме</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57" w:tgtFrame="_blank" w:history="1">
              <w:r w:rsidR="00DA49D4" w:rsidRPr="006D296D">
                <w:rPr>
                  <w:rFonts w:ascii="Times New Roman" w:eastAsia="Times New Roman" w:hAnsi="Times New Roman" w:cs="Times New Roman"/>
                  <w:sz w:val="28"/>
                  <w:szCs w:val="28"/>
                  <w:lang w:eastAsia="uk-UA"/>
                </w:rPr>
                <w:t>Сімейний кодекс України</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01405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Оплата послуг патронатного вихователя та виплата соціальної допомоги на утримання дитини в сім’ї патронатного вихователя</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58" w:tgtFrame="_blank" w:history="1">
              <w:r w:rsidR="00DA49D4" w:rsidRPr="006D296D">
                <w:rPr>
                  <w:rFonts w:ascii="Times New Roman" w:eastAsia="Times New Roman" w:hAnsi="Times New Roman" w:cs="Times New Roman"/>
                  <w:sz w:val="28"/>
                  <w:szCs w:val="28"/>
                  <w:lang w:eastAsia="uk-UA"/>
                </w:rPr>
                <w:t>Сімейний кодекс України</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01386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5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забезпечення організаційно-правових умов соціального захисту дітей-сиріт та дітей, позбавлених батьківського піклування”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00117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6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01255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особам з інвалідністю замість санаторно-курортної путівки</w:t>
            </w:r>
          </w:p>
        </w:tc>
        <w:tc>
          <w:tcPr>
            <w:tcW w:w="2977" w:type="dxa"/>
            <w:gridSpan w:val="2"/>
            <w:vMerge w:val="restart"/>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06-29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грошової компенсації вартості проїзду до санаторно-курортного закладу (відділення </w:t>
            </w:r>
            <w:proofErr w:type="spellStart"/>
            <w:r w:rsidRPr="006D296D">
              <w:rPr>
                <w:rFonts w:ascii="Times New Roman" w:eastAsia="Times New Roman" w:hAnsi="Times New Roman" w:cs="Times New Roman"/>
                <w:sz w:val="28"/>
                <w:szCs w:val="28"/>
                <w:lang w:eastAsia="uk-UA"/>
              </w:rPr>
              <w:t>спинального</w:t>
            </w:r>
            <w:proofErr w:type="spellEnd"/>
            <w:r w:rsidRPr="006D296D">
              <w:rPr>
                <w:rFonts w:ascii="Times New Roman" w:eastAsia="Times New Roman" w:hAnsi="Times New Roman" w:cs="Times New Roman"/>
                <w:sz w:val="28"/>
                <w:szCs w:val="28"/>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вартості самостійного санаторно-</w:t>
            </w:r>
            <w:r w:rsidRPr="006D296D">
              <w:rPr>
                <w:rFonts w:ascii="Times New Roman" w:eastAsia="Times New Roman" w:hAnsi="Times New Roman" w:cs="Times New Roman"/>
                <w:sz w:val="28"/>
                <w:szCs w:val="28"/>
                <w:lang w:eastAsia="uk-UA"/>
              </w:rPr>
              <w:lastRenderedPageBreak/>
              <w:t>курортного лікування осіб з інвалідністю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реабілітацію осіб з </w:t>
            </w:r>
            <w:r w:rsidR="00DA49D4" w:rsidRPr="006D296D">
              <w:rPr>
                <w:rFonts w:ascii="Times New Roman" w:eastAsia="Times New Roman" w:hAnsi="Times New Roman" w:cs="Times New Roman"/>
                <w:sz w:val="28"/>
                <w:szCs w:val="28"/>
                <w:lang w:eastAsia="uk-UA"/>
              </w:rPr>
              <w:lastRenderedPageBreak/>
              <w:t>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00224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5"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статус і соціальний захист громадян, які постраждали внаслідок Чорнобильської катастрофи”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особам з інвалідністю з дитинства та дітям з інвалідністю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00103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7"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психіатричну допомогу”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00099</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на догляд</w:t>
            </w:r>
          </w:p>
        </w:tc>
        <w:tc>
          <w:tcPr>
            <w:tcW w:w="2977" w:type="dxa"/>
            <w:gridSpan w:val="2"/>
            <w:vMerge w:val="restart"/>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8"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особам, які не мають права на пенсію, та особам з інвалідністю”</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00096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особам, які не мають права на пенсію, та особам з інвалідністю</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00141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довідки для отримання пільг особам з інвалідністю, які не мають права на пенсію чи соціальну допомогу</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6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основи соціальної захищеності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надбавки на догляд за особами з інвалідністю з дитинства та дітьми з інвалідністю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7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особам з інвалідністю з дитинства та дітям з інвалідністю”</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06-39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01404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Компенсація вартості продуктів харчування громадянам, які постраждали внаслідок Чорнобильської катастрофи</w:t>
            </w:r>
          </w:p>
        </w:tc>
        <w:tc>
          <w:tcPr>
            <w:tcW w:w="2977" w:type="dxa"/>
            <w:gridSpan w:val="2"/>
            <w:vMerge w:val="restart"/>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7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статус і соціальний захист громадян, які постраждали внаслідок </w:t>
            </w:r>
            <w:r w:rsidR="00DA49D4" w:rsidRPr="006D296D">
              <w:rPr>
                <w:rFonts w:ascii="Times New Roman" w:eastAsia="Times New Roman" w:hAnsi="Times New Roman" w:cs="Times New Roman"/>
                <w:sz w:val="28"/>
                <w:szCs w:val="28"/>
                <w:lang w:eastAsia="uk-UA"/>
              </w:rPr>
              <w:lastRenderedPageBreak/>
              <w:t>Чорнобильської катастрофи”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00232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компенсацій та допомоги </w:t>
            </w:r>
            <w:r w:rsidRPr="006D296D">
              <w:rPr>
                <w:rFonts w:ascii="Times New Roman" w:eastAsia="Times New Roman" w:hAnsi="Times New Roman" w:cs="Times New Roman"/>
                <w:sz w:val="28"/>
                <w:szCs w:val="28"/>
                <w:lang w:eastAsia="uk-UA"/>
              </w:rPr>
              <w:lastRenderedPageBreak/>
              <w:t>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00171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01191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00172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00170</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00112</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 xml:space="preserve">Призначення одноразової грошової/матеріальної допомоги особам з інвалідністю та дітям з </w:t>
            </w:r>
            <w:r w:rsidRPr="006D296D">
              <w:rPr>
                <w:rFonts w:ascii="Times New Roman" w:eastAsia="Times New Roman" w:hAnsi="Times New Roman" w:cs="Times New Roman"/>
                <w:sz w:val="28"/>
                <w:szCs w:val="28"/>
                <w:lang w:eastAsia="uk-UA"/>
              </w:rPr>
              <w:lastRenderedPageBreak/>
              <w:t>інвалідністю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72"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xml:space="preserve"> “Про основи соціальної захищеності осіб з </w:t>
            </w:r>
            <w:r w:rsidR="00DA49D4" w:rsidRPr="006D296D">
              <w:rPr>
                <w:rFonts w:ascii="Times New Roman" w:eastAsia="Times New Roman" w:hAnsi="Times New Roman" w:cs="Times New Roman"/>
                <w:sz w:val="28"/>
                <w:szCs w:val="28"/>
                <w:lang w:eastAsia="uk-UA"/>
              </w:rPr>
              <w:lastRenderedPageBreak/>
              <w:t>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00133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державної соціальної допомоги малозабезпеченим сім’ям</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73"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державну соціальну допомогу малозабезпеченим сім’ям”</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01268</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Повідомна реєстрація галузевих (міжгалузевих) і територіальних угод, колективних договорів</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74"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колективні договори і угоди”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01974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пільги на оплату житла, комунальних послуг</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Times New Roman" w:hAnsi="Times New Roman" w:cs="Times New Roman"/>
                <w:sz w:val="28"/>
                <w:szCs w:val="28"/>
                <w:lang w:eastAsia="uk-UA"/>
              </w:rPr>
              <w:t>Закони України </w:t>
            </w:r>
            <w:hyperlink r:id="rId175" w:tgtFrame="_blank" w:history="1">
              <w:r w:rsidRPr="006D296D">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6D296D">
              <w:rPr>
                <w:rFonts w:ascii="Times New Roman" w:eastAsia="Times New Roman" w:hAnsi="Times New Roman" w:cs="Times New Roman"/>
                <w:sz w:val="28"/>
                <w:szCs w:val="28"/>
                <w:lang w:eastAsia="uk-UA"/>
              </w:rPr>
              <w:t>, </w:t>
            </w:r>
            <w:hyperlink r:id="rId176" w:tgtFrame="_blank" w:history="1">
              <w:r w:rsidRPr="006D296D">
                <w:rPr>
                  <w:rFonts w:ascii="Times New Roman" w:eastAsia="Times New Roman" w:hAnsi="Times New Roman" w:cs="Times New Roman"/>
                  <w:sz w:val="28"/>
                  <w:szCs w:val="28"/>
                  <w:lang w:eastAsia="uk-UA"/>
                </w:rPr>
                <w:t>“Про соціальний і правовий захист військовослужбовців та членів їх сімей”</w:t>
              </w:r>
            </w:hyperlink>
            <w:r w:rsidRPr="006D296D">
              <w:rPr>
                <w:rFonts w:ascii="Times New Roman" w:eastAsia="Times New Roman" w:hAnsi="Times New Roman" w:cs="Times New Roman"/>
                <w:sz w:val="28"/>
                <w:szCs w:val="28"/>
                <w:lang w:eastAsia="uk-UA"/>
              </w:rPr>
              <w:t>, </w:t>
            </w:r>
            <w:hyperlink r:id="rId177" w:tgtFrame="_blank" w:history="1">
              <w:r w:rsidRPr="006D296D">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6D296D">
              <w:rPr>
                <w:rFonts w:ascii="Times New Roman" w:eastAsia="Times New Roman" w:hAnsi="Times New Roman" w:cs="Times New Roman"/>
                <w:sz w:val="28"/>
                <w:szCs w:val="28"/>
                <w:lang w:eastAsia="uk-UA"/>
              </w:rPr>
              <w:t>, </w:t>
            </w:r>
            <w:hyperlink r:id="rId178" w:tgtFrame="_blank" w:history="1">
              <w:r w:rsidRPr="006D296D">
                <w:rPr>
                  <w:rFonts w:ascii="Times New Roman" w:eastAsia="Times New Roman" w:hAnsi="Times New Roman" w:cs="Times New Roman"/>
                  <w:sz w:val="28"/>
                  <w:szCs w:val="28"/>
                  <w:lang w:eastAsia="uk-UA"/>
                </w:rPr>
                <w:t>“Про жертви нацистських переслідувань”</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06-49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00243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Виплата одноразової матеріальної допомоги особам, які постраждали від торгівлі людьми</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79"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протидію торгівлі людьми”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00101</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80"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соціальні послуги”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181"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житлово-комунальні послуги”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00157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пільги на придбання палива, у тому числі рідкого, скрапленого балонного газу для побутових потреб</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r w:rsidRPr="006D296D">
              <w:rPr>
                <w:rFonts w:ascii="Times New Roman" w:eastAsia="Times New Roman" w:hAnsi="Times New Roman" w:cs="Times New Roman"/>
                <w:sz w:val="28"/>
                <w:szCs w:val="28"/>
                <w:lang w:eastAsia="uk-UA"/>
              </w:rPr>
              <w:t>Закони України </w:t>
            </w:r>
            <w:hyperlink r:id="rId182" w:tgtFrame="_blank" w:history="1">
              <w:r w:rsidRPr="006D296D">
                <w:rPr>
                  <w:rFonts w:ascii="Times New Roman" w:eastAsia="Times New Roman" w:hAnsi="Times New Roman" w:cs="Times New Roman"/>
                  <w:sz w:val="28"/>
                  <w:szCs w:val="28"/>
                  <w:lang w:eastAsia="uk-UA"/>
                </w:rPr>
                <w:t>“Про статус ветеранів війни, гарантії їх соціального захисту”</w:t>
              </w:r>
            </w:hyperlink>
            <w:r w:rsidRPr="006D296D">
              <w:rPr>
                <w:rFonts w:ascii="Times New Roman" w:eastAsia="Times New Roman" w:hAnsi="Times New Roman" w:cs="Times New Roman"/>
                <w:sz w:val="28"/>
                <w:szCs w:val="28"/>
                <w:lang w:eastAsia="uk-UA"/>
              </w:rPr>
              <w:t>, </w:t>
            </w:r>
            <w:hyperlink r:id="rId183" w:tgtFrame="_blank" w:history="1">
              <w:r w:rsidRPr="006D296D">
                <w:rPr>
                  <w:rFonts w:ascii="Times New Roman" w:eastAsia="Times New Roman" w:hAnsi="Times New Roman" w:cs="Times New Roman"/>
                  <w:sz w:val="28"/>
                  <w:szCs w:val="28"/>
                  <w:lang w:eastAsia="uk-UA"/>
                </w:rPr>
                <w:t xml:space="preserve">“Про жертви нацистських </w:t>
              </w:r>
              <w:r w:rsidRPr="006D296D">
                <w:rPr>
                  <w:rFonts w:ascii="Times New Roman" w:eastAsia="Times New Roman" w:hAnsi="Times New Roman" w:cs="Times New Roman"/>
                  <w:sz w:val="28"/>
                  <w:szCs w:val="28"/>
                  <w:lang w:eastAsia="uk-UA"/>
                </w:rPr>
                <w:lastRenderedPageBreak/>
                <w:t>переслідувань”</w:t>
              </w:r>
            </w:hyperlink>
            <w:r w:rsidRPr="006D296D">
              <w:rPr>
                <w:rFonts w:ascii="Times New Roman" w:eastAsia="Times New Roman" w:hAnsi="Times New Roman" w:cs="Times New Roman"/>
                <w:sz w:val="28"/>
                <w:szCs w:val="28"/>
                <w:lang w:eastAsia="uk-UA"/>
              </w:rPr>
              <w:t>, </w:t>
            </w:r>
            <w:hyperlink r:id="rId184" w:tgtFrame="_blank" w:history="1">
              <w:r w:rsidRPr="006D296D">
                <w:rPr>
                  <w:rFonts w:ascii="Times New Roman" w:eastAsia="Times New Roman" w:hAnsi="Times New Roman" w:cs="Times New Roman"/>
                  <w:sz w:val="28"/>
                  <w:szCs w:val="28"/>
                  <w:lang w:eastAsia="uk-UA"/>
                </w:rPr>
                <w:t>“Про статус і соціальний захист громадян, які постраждали внаслідок Чорнобильської катастрофи”</w:t>
              </w:r>
            </w:hyperlink>
            <w:r w:rsidRPr="006D296D">
              <w:rPr>
                <w:rFonts w:ascii="Times New Roman" w:eastAsia="Times New Roman" w:hAnsi="Times New Roman" w:cs="Times New Roman"/>
                <w:sz w:val="28"/>
                <w:szCs w:val="28"/>
                <w:lang w:eastAsia="uk-UA"/>
              </w:rPr>
              <w:t>, </w:t>
            </w:r>
            <w:hyperlink r:id="rId185" w:tgtFrame="_blank" w:history="1">
              <w:r w:rsidRPr="006D296D">
                <w:rPr>
                  <w:rFonts w:ascii="Times New Roman" w:eastAsia="Times New Roman" w:hAnsi="Times New Roman" w:cs="Times New Roman"/>
                  <w:sz w:val="28"/>
                  <w:szCs w:val="28"/>
                  <w:lang w:eastAsia="uk-UA"/>
                </w:rPr>
                <w:t>“Про охорону дитинства”</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01995</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8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соціальні послуги”</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01997</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Видача рішення про направлення на комплексну реабілітацію (</w:t>
            </w:r>
            <w:proofErr w:type="spellStart"/>
            <w:r w:rsidRPr="006D296D">
              <w:rPr>
                <w:rFonts w:ascii="Times New Roman" w:eastAsia="Times New Roman" w:hAnsi="Times New Roman" w:cs="Times New Roman"/>
                <w:sz w:val="28"/>
                <w:szCs w:val="28"/>
                <w:lang w:eastAsia="uk-UA"/>
              </w:rPr>
              <w:t>абілітацію</w:t>
            </w:r>
            <w:proofErr w:type="spellEnd"/>
            <w:r w:rsidRPr="006D296D">
              <w:rPr>
                <w:rFonts w:ascii="Times New Roman" w:eastAsia="Times New Roman" w:hAnsi="Times New Roman" w:cs="Times New Roman"/>
                <w:sz w:val="28"/>
                <w:szCs w:val="28"/>
                <w:lang w:eastAsia="uk-UA"/>
              </w:rPr>
              <w:t>) 0осіб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87"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01996</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2977" w:type="dxa"/>
            <w:gridSpan w:val="2"/>
            <w:tcBorders>
              <w:left w:val="single" w:sz="4" w:space="0" w:color="auto"/>
            </w:tcBorders>
            <w:vAlign w:val="center"/>
          </w:tcPr>
          <w:p w:rsidR="00DA49D4" w:rsidRPr="006D296D" w:rsidRDefault="00DA49D4" w:rsidP="00F148CE">
            <w:pPr>
              <w:spacing w:after="0" w:line="240" w:lineRule="auto"/>
              <w:jc w:val="center"/>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Закон України про Державний бюджет на відповідний рік, </w:t>
            </w:r>
            <w:hyperlink r:id="rId188" w:tgtFrame="_blank" w:history="1">
              <w:r w:rsidRPr="006D296D">
                <w:rPr>
                  <w:rFonts w:ascii="Times New Roman" w:eastAsia="Times New Roman" w:hAnsi="Times New Roman" w:cs="Times New Roman"/>
                  <w:sz w:val="28"/>
                  <w:szCs w:val="28"/>
                  <w:lang w:eastAsia="uk-UA"/>
                </w:rPr>
                <w:t>Закон України</w:t>
              </w:r>
            </w:hyperlink>
            <w:r w:rsidRPr="006D296D">
              <w:rPr>
                <w:rFonts w:ascii="Times New Roman" w:eastAsia="Times New Roman" w:hAnsi="Times New Roman" w:cs="Times New Roman"/>
                <w:sz w:val="28"/>
                <w:szCs w:val="28"/>
                <w:lang w:eastAsia="uk-UA"/>
              </w:rPr>
              <w:t> “Про реабілітацію осіб з інвалідністю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02263</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89"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hAnsi="Times New Roman" w:cs="Times New Roman"/>
                <w:sz w:val="28"/>
                <w:szCs w:val="28"/>
              </w:rPr>
              <w:t> </w:t>
            </w:r>
            <w:r w:rsidR="00DA49D4" w:rsidRPr="006D296D">
              <w:rPr>
                <w:rFonts w:ascii="Times New Roman" w:eastAsia="Times New Roman" w:hAnsi="Times New Roman" w:cs="Times New Roman"/>
                <w:sz w:val="28"/>
                <w:szCs w:val="28"/>
                <w:lang w:eastAsia="uk-UA"/>
              </w:rPr>
              <w:t>“Про протимінну діяльність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06-57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02264</w:t>
            </w:r>
          </w:p>
        </w:tc>
        <w:tc>
          <w:tcPr>
            <w:tcW w:w="4932" w:type="dxa"/>
            <w:gridSpan w:val="2"/>
            <w:tcBorders>
              <w:top w:val="single" w:sz="4" w:space="0" w:color="auto"/>
              <w:left w:val="single" w:sz="4" w:space="0" w:color="auto"/>
              <w:bottom w:val="single" w:sz="4" w:space="0" w:color="auto"/>
            </w:tcBorders>
            <w:vAlign w:val="center"/>
          </w:tcPr>
          <w:p w:rsidR="00DA49D4" w:rsidRPr="006D296D" w:rsidRDefault="00DA49D4" w:rsidP="00F148CE">
            <w:pPr>
              <w:spacing w:after="0" w:line="240" w:lineRule="auto"/>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Надання щорічної допомоги на оздоровлення особам з інвалідністю</w:t>
            </w:r>
          </w:p>
        </w:tc>
        <w:tc>
          <w:tcPr>
            <w:tcW w:w="2977" w:type="dxa"/>
            <w:gridSpan w:val="2"/>
            <w:tcBorders>
              <w:left w:val="single" w:sz="4" w:space="0" w:color="auto"/>
            </w:tcBorders>
            <w:vAlign w:val="center"/>
          </w:tcPr>
          <w:p w:rsidR="00DA49D4" w:rsidRPr="006D296D" w:rsidRDefault="0001030C" w:rsidP="00F148CE">
            <w:pPr>
              <w:spacing w:after="0" w:line="240" w:lineRule="auto"/>
              <w:jc w:val="center"/>
              <w:rPr>
                <w:rFonts w:ascii="Times New Roman" w:eastAsia="Times New Roman" w:hAnsi="Times New Roman" w:cs="Times New Roman"/>
                <w:sz w:val="28"/>
                <w:szCs w:val="28"/>
                <w:lang w:eastAsia="uk-UA"/>
              </w:rPr>
            </w:pPr>
            <w:hyperlink r:id="rId190"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hAnsi="Times New Roman" w:cs="Times New Roman"/>
                <w:sz w:val="28"/>
                <w:szCs w:val="28"/>
              </w:rPr>
              <w:t> </w:t>
            </w:r>
            <w:r w:rsidR="00DA49D4" w:rsidRPr="006D296D">
              <w:rPr>
                <w:rFonts w:ascii="Times New Roman" w:eastAsia="Times New Roman" w:hAnsi="Times New Roman" w:cs="Times New Roman"/>
                <w:sz w:val="28"/>
                <w:szCs w:val="28"/>
                <w:lang w:eastAsia="uk-UA"/>
              </w:rPr>
              <w:t>“Про протимінну діяльність в Україні”</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00237</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06-59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00241</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 xml:space="preserve">Встановлення статусу особи з інвалідністю внаслідок війни, видача посвідчення/довідки, продовження строку дії посвідчення (вклеювання </w:t>
            </w:r>
            <w:r w:rsidRPr="00583940">
              <w:rPr>
                <w:rFonts w:ascii="Times New Roman" w:hAnsi="Times New Roman" w:cs="Times New Roman"/>
                <w:color w:val="333333"/>
                <w:sz w:val="28"/>
                <w:szCs w:val="28"/>
                <w:shd w:val="clear" w:color="auto" w:fill="FFFFFF"/>
              </w:rPr>
              <w:lastRenderedPageBreak/>
              <w:t>бланка-вкладки)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lastRenderedPageBreak/>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01588</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постраждалого учасника Революції Гідності, видача посвідчення</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00239</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Встановлення статусу учасника війни, видача посвідчення</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01597</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hAnsi="Times New Roman" w:cs="Times New Roman"/>
                <w:color w:val="333333"/>
                <w:sz w:val="28"/>
                <w:szCs w:val="28"/>
                <w:shd w:val="clear" w:color="auto" w:fill="FFFFFF"/>
              </w:rPr>
              <w:t>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p w:rsidR="00DA49D4" w:rsidRPr="00583940" w:rsidRDefault="00DA49D4" w:rsidP="00F148CE">
            <w:pPr>
              <w:pStyle w:val="aa"/>
              <w:rPr>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02499</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00105</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2977" w:type="dxa"/>
            <w:gridSpan w:val="2"/>
            <w:tcBorders>
              <w:left w:val="single" w:sz="4" w:space="0" w:color="auto"/>
            </w:tcBorders>
            <w:vAlign w:val="center"/>
          </w:tcPr>
          <w:p w:rsidR="00DA49D4" w:rsidRPr="00583940" w:rsidRDefault="0001030C" w:rsidP="00F148CE">
            <w:pPr>
              <w:pStyle w:val="aa"/>
              <w:rPr>
                <w:sz w:val="28"/>
                <w:szCs w:val="28"/>
              </w:rPr>
            </w:pPr>
            <w:hyperlink r:id="rId191" w:tgtFrame="_blank" w:history="1">
              <w:r w:rsidR="00DA49D4" w:rsidRPr="00583940">
                <w:rPr>
                  <w:sz w:val="28"/>
                  <w:szCs w:val="28"/>
                </w:rPr>
                <w:t>Закон України</w:t>
              </w:r>
            </w:hyperlink>
            <w:r w:rsidR="00DA49D4" w:rsidRPr="00583940">
              <w:rPr>
                <w:sz w:val="28"/>
                <w:szCs w:val="28"/>
              </w:rPr>
              <w:t> “Про волонтерську діяльність”</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02502</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p w:rsidR="00DA49D4" w:rsidRPr="00583940" w:rsidRDefault="00DA49D4" w:rsidP="00F148CE">
            <w:pPr>
              <w:pStyle w:val="aa"/>
              <w:rPr>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06-66</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02347</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Призначення виплати щорічної разової грошової допомоги ветеранам війни і жертвам нацистських переслідувань</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2"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193" w:tgtFrame="_blank" w:history="1">
              <w:r w:rsidRPr="00583940">
                <w:rPr>
                  <w:sz w:val="28"/>
                  <w:szCs w:val="28"/>
                </w:rPr>
                <w:t>“Про жертви нацистських переслідувань”</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06-67</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01735</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4"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195" w:tgtFrame="_blank" w:history="1">
              <w:r w:rsidRPr="00583940">
                <w:rPr>
                  <w:sz w:val="28"/>
                  <w:szCs w:val="28"/>
                </w:rPr>
                <w:t>“Про жертви нацистських переслідувань”</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06-68</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01284</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p w:rsidR="00DA49D4" w:rsidRPr="00583940" w:rsidRDefault="00DA49D4" w:rsidP="00F148CE">
            <w:pPr>
              <w:pStyle w:val="aa"/>
              <w:rPr>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06-69</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02266</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Надання відомостей з Єдиного державного реєстру ветеранів війни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 України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06-70</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02216</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6" w:tgtFrame="_blank" w:history="1">
              <w:r w:rsidRPr="00583940">
                <w:rPr>
                  <w:sz w:val="28"/>
                  <w:szCs w:val="28"/>
                </w:rPr>
                <w:t>“Про поховання та похоронну справу”</w:t>
              </w:r>
            </w:hyperlink>
            <w:r w:rsidRPr="00583940">
              <w:rPr>
                <w:sz w:val="28"/>
                <w:szCs w:val="28"/>
              </w:rPr>
              <w:t>, </w:t>
            </w:r>
            <w:hyperlink r:id="rId197"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198" w:tgtFrame="_blank" w:history="1">
              <w:r w:rsidRPr="00583940">
                <w:rPr>
                  <w:sz w:val="28"/>
                  <w:szCs w:val="28"/>
                </w:rPr>
                <w:t xml:space="preserve">“Про основні засади </w:t>
              </w:r>
              <w:r w:rsidRPr="00583940">
                <w:rPr>
                  <w:sz w:val="28"/>
                  <w:szCs w:val="28"/>
                </w:rPr>
                <w:lastRenderedPageBreak/>
                <w:t>соціального захисту ветеранів праці та інших громадян похилого віку в Україні”</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02500</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w:t>
            </w:r>
          </w:p>
        </w:tc>
        <w:tc>
          <w:tcPr>
            <w:tcW w:w="2977" w:type="dxa"/>
            <w:gridSpan w:val="2"/>
            <w:tcBorders>
              <w:left w:val="single" w:sz="4" w:space="0" w:color="auto"/>
            </w:tcBorders>
            <w:vAlign w:val="center"/>
          </w:tcPr>
          <w:p w:rsidR="00DA49D4" w:rsidRPr="00583940" w:rsidRDefault="00DA49D4" w:rsidP="00F148CE">
            <w:pPr>
              <w:pStyle w:val="aa"/>
              <w:rPr>
                <w:sz w:val="28"/>
                <w:szCs w:val="28"/>
              </w:rPr>
            </w:pPr>
            <w:r w:rsidRPr="00583940">
              <w:rPr>
                <w:sz w:val="28"/>
                <w:szCs w:val="28"/>
              </w:rPr>
              <w:t>Закони України </w:t>
            </w:r>
            <w:hyperlink r:id="rId199" w:tgtFrame="_blank" w:history="1">
              <w:r w:rsidRPr="00583940">
                <w:rPr>
                  <w:sz w:val="28"/>
                  <w:szCs w:val="28"/>
                </w:rPr>
                <w:t>“Про поховання та похоронну справу”</w:t>
              </w:r>
            </w:hyperlink>
            <w:r w:rsidRPr="00583940">
              <w:rPr>
                <w:sz w:val="28"/>
                <w:szCs w:val="28"/>
              </w:rPr>
              <w:t>, </w:t>
            </w:r>
            <w:hyperlink r:id="rId200" w:tgtFrame="_blank" w:history="1">
              <w:r w:rsidRPr="00583940">
                <w:rPr>
                  <w:sz w:val="28"/>
                  <w:szCs w:val="28"/>
                </w:rPr>
                <w:t>“Про статус ветеранів війни, гарантії їх соціального захисту”</w:t>
              </w:r>
            </w:hyperlink>
            <w:r w:rsidRPr="00583940">
              <w:rPr>
                <w:sz w:val="28"/>
                <w:szCs w:val="28"/>
              </w:rPr>
              <w:t> і </w:t>
            </w:r>
            <w:hyperlink r:id="rId201" w:tgtFrame="_blank" w:history="1">
              <w:r w:rsidRPr="00583940">
                <w:rPr>
                  <w:sz w:val="28"/>
                  <w:szCs w:val="28"/>
                </w:rPr>
                <w:t>“Про основні засади соціального захисту ветеранів праці та інших громадян похилого віку в Україні”</w:t>
              </w:r>
            </w:hyperlink>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02501</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Надання громадським об’єднанням ветеранів війни безплатно приміщень для здійснення їх статутних завдань</w:t>
            </w:r>
          </w:p>
        </w:tc>
        <w:tc>
          <w:tcPr>
            <w:tcW w:w="2977" w:type="dxa"/>
            <w:gridSpan w:val="2"/>
            <w:tcBorders>
              <w:left w:val="single" w:sz="4" w:space="0" w:color="auto"/>
            </w:tcBorders>
            <w:vAlign w:val="center"/>
          </w:tcPr>
          <w:p w:rsidR="00DA49D4" w:rsidRPr="00583940" w:rsidRDefault="0001030C" w:rsidP="00F148CE">
            <w:pPr>
              <w:pStyle w:val="aa"/>
              <w:rPr>
                <w:sz w:val="28"/>
                <w:szCs w:val="28"/>
              </w:rPr>
            </w:pPr>
            <w:hyperlink r:id="rId202"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01286</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Встановлення статусу учасника бойових дій, видача посвідчення</w:t>
            </w:r>
          </w:p>
        </w:tc>
        <w:tc>
          <w:tcPr>
            <w:tcW w:w="2977" w:type="dxa"/>
            <w:gridSpan w:val="2"/>
            <w:tcBorders>
              <w:left w:val="single" w:sz="4" w:space="0" w:color="auto"/>
            </w:tcBorders>
            <w:vAlign w:val="center"/>
          </w:tcPr>
          <w:p w:rsidR="00DA49D4" w:rsidRPr="00583940" w:rsidRDefault="0001030C" w:rsidP="00F148CE">
            <w:pPr>
              <w:pStyle w:val="aa"/>
              <w:rPr>
                <w:sz w:val="28"/>
                <w:szCs w:val="28"/>
              </w:rPr>
            </w:pPr>
            <w:hyperlink r:id="rId203"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01198</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w:t>
            </w:r>
          </w:p>
        </w:tc>
        <w:tc>
          <w:tcPr>
            <w:tcW w:w="2977" w:type="dxa"/>
            <w:gridSpan w:val="2"/>
            <w:tcBorders>
              <w:left w:val="single" w:sz="4" w:space="0" w:color="auto"/>
            </w:tcBorders>
            <w:vAlign w:val="center"/>
          </w:tcPr>
          <w:p w:rsidR="00DA49D4" w:rsidRPr="00583940" w:rsidRDefault="0001030C" w:rsidP="00F148CE">
            <w:pPr>
              <w:pStyle w:val="aa"/>
              <w:rPr>
                <w:sz w:val="28"/>
                <w:szCs w:val="28"/>
              </w:rPr>
            </w:pPr>
            <w:hyperlink r:id="rId204"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06-75</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Default="00DA49D4" w:rsidP="00F148CE">
            <w:pPr>
              <w:spacing w:after="0" w:line="240" w:lineRule="auto"/>
              <w:ind w:right="-1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01285</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hAnsi="Times New Roman" w:cs="Times New Roman"/>
                <w:color w:val="333333"/>
                <w:sz w:val="28"/>
                <w:szCs w:val="28"/>
                <w:shd w:val="clear" w:color="auto" w:fill="FFFFFF"/>
              </w:rPr>
            </w:pPr>
            <w:r w:rsidRPr="00583940">
              <w:rPr>
                <w:rFonts w:ascii="Times New Roman" w:hAnsi="Times New Roman" w:cs="Times New Roman"/>
                <w:color w:val="333333"/>
                <w:sz w:val="28"/>
                <w:szCs w:val="28"/>
                <w:shd w:val="clear" w:color="auto" w:fill="FFFFFF"/>
              </w:rPr>
              <w:t>Позбавлення статусу учасника бойових дій за заявою такої особи</w:t>
            </w:r>
          </w:p>
        </w:tc>
        <w:tc>
          <w:tcPr>
            <w:tcW w:w="2977" w:type="dxa"/>
            <w:gridSpan w:val="2"/>
            <w:tcBorders>
              <w:left w:val="single" w:sz="4" w:space="0" w:color="auto"/>
            </w:tcBorders>
            <w:vAlign w:val="center"/>
          </w:tcPr>
          <w:p w:rsidR="00DA49D4" w:rsidRPr="00583940" w:rsidRDefault="0001030C" w:rsidP="00F148CE">
            <w:pPr>
              <w:pStyle w:val="aa"/>
              <w:rPr>
                <w:sz w:val="28"/>
                <w:szCs w:val="28"/>
              </w:rPr>
            </w:pPr>
            <w:hyperlink r:id="rId205" w:tgtFrame="_blank" w:history="1">
              <w:r w:rsidR="00DA49D4" w:rsidRPr="00583940">
                <w:rPr>
                  <w:sz w:val="28"/>
                  <w:szCs w:val="28"/>
                </w:rPr>
                <w:t>Закон України</w:t>
              </w:r>
            </w:hyperlink>
            <w:r w:rsidR="00DA49D4" w:rsidRPr="00583940">
              <w:rPr>
                <w:sz w:val="28"/>
                <w:szCs w:val="28"/>
              </w:rPr>
              <w:t> “Про статус ветеранів війни, гарантії їх соціального захисту”</w:t>
            </w:r>
          </w:p>
        </w:tc>
      </w:tr>
      <w:tr w:rsidR="00DA49D4" w:rsidRPr="006D296D" w:rsidTr="00F148CE">
        <w:tc>
          <w:tcPr>
            <w:tcW w:w="10829" w:type="dxa"/>
            <w:gridSpan w:val="9"/>
            <w:tcBorders>
              <w:top w:val="single" w:sz="4" w:space="0" w:color="auto"/>
              <w:left w:val="single" w:sz="4" w:space="0" w:color="auto"/>
              <w:bottom w:val="single" w:sz="4" w:space="0" w:color="auto"/>
            </w:tcBorders>
            <w:shd w:val="clear" w:color="auto" w:fill="FFFFFF" w:themeFill="background1"/>
          </w:tcPr>
          <w:p w:rsidR="00DA49D4" w:rsidRPr="00583940" w:rsidRDefault="00DA49D4" w:rsidP="00F148CE">
            <w:pPr>
              <w:spacing w:after="200" w:line="276" w:lineRule="auto"/>
              <w:jc w:val="center"/>
              <w:rPr>
                <w:rFonts w:ascii="Times New Roman" w:eastAsia="Calibri" w:hAnsi="Times New Roman" w:cs="Times New Roman"/>
                <w:b/>
                <w:sz w:val="28"/>
                <w:szCs w:val="28"/>
              </w:rPr>
            </w:pPr>
            <w:r w:rsidRPr="00583940">
              <w:rPr>
                <w:rFonts w:ascii="Times New Roman" w:eastAsia="Times New Roman" w:hAnsi="Times New Roman" w:cs="Times New Roman"/>
                <w:b/>
                <w:sz w:val="28"/>
                <w:szCs w:val="28"/>
                <w:lang w:eastAsia="uk-UA"/>
              </w:rPr>
              <w:t>07.Послуги  Центру зайнятості населення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07-01</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01170</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Видача дозволу на застосування праці іноземців та осіб без громадянства</w:t>
            </w:r>
          </w:p>
        </w:tc>
        <w:tc>
          <w:tcPr>
            <w:tcW w:w="2977" w:type="dxa"/>
            <w:gridSpan w:val="2"/>
            <w:vMerge w:val="restart"/>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206" w:tgtFrame="_blank" w:history="1">
              <w:r w:rsidR="00DA49D4" w:rsidRPr="006D296D">
                <w:rPr>
                  <w:rFonts w:ascii="Times New Roman" w:eastAsia="Times New Roman" w:hAnsi="Times New Roman" w:cs="Times New Roman"/>
                  <w:sz w:val="28"/>
                  <w:szCs w:val="28"/>
                  <w:lang w:eastAsia="uk-UA"/>
                </w:rPr>
                <w:t>Закон України</w:t>
              </w:r>
            </w:hyperlink>
            <w:r w:rsidR="00DA49D4" w:rsidRPr="006D296D">
              <w:rPr>
                <w:rFonts w:ascii="Times New Roman" w:eastAsia="Times New Roman" w:hAnsi="Times New Roman" w:cs="Times New Roman"/>
                <w:sz w:val="28"/>
                <w:szCs w:val="28"/>
                <w:lang w:eastAsia="uk-UA"/>
              </w:rPr>
              <w:t> “Про зайнятість населення”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07-02</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01172</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Внесення змін до дозволу на застосування праці іноземців та осіб без громадянства</w:t>
            </w:r>
          </w:p>
        </w:tc>
        <w:tc>
          <w:tcPr>
            <w:tcW w:w="2977" w:type="dxa"/>
            <w:gridSpan w:val="2"/>
            <w:vMerge/>
            <w:tcBorders>
              <w:left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07-03</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01173</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Продовження дії дозволу на застосування праці іноземців та осіб без громадянства</w:t>
            </w:r>
          </w:p>
        </w:tc>
        <w:tc>
          <w:tcPr>
            <w:tcW w:w="2977" w:type="dxa"/>
            <w:gridSpan w:val="2"/>
            <w:vMerge w:val="restart"/>
            <w:tcBorders>
              <w:left w:val="single" w:sz="4" w:space="0" w:color="auto"/>
            </w:tcBorders>
            <w:vAlign w:val="center"/>
          </w:tcPr>
          <w:p w:rsidR="00DA49D4" w:rsidRPr="006D296D" w:rsidRDefault="0001030C" w:rsidP="00F148CE">
            <w:pPr>
              <w:spacing w:after="0" w:line="240" w:lineRule="auto"/>
              <w:jc w:val="center"/>
              <w:rPr>
                <w:rFonts w:ascii="Times New Roman" w:eastAsia="Calibri" w:hAnsi="Times New Roman" w:cs="Times New Roman"/>
                <w:sz w:val="28"/>
                <w:szCs w:val="28"/>
              </w:rPr>
            </w:pPr>
            <w:hyperlink r:id="rId207" w:tgtFrame="_blank" w:history="1">
              <w:r w:rsidR="00DA49D4" w:rsidRPr="006D296D">
                <w:rPr>
                  <w:rFonts w:ascii="Times New Roman" w:hAnsi="Times New Roman" w:cs="Times New Roman"/>
                  <w:sz w:val="28"/>
                  <w:szCs w:val="28"/>
                </w:rPr>
                <w:t>Закон України</w:t>
              </w:r>
            </w:hyperlink>
            <w:r w:rsidR="00DA49D4" w:rsidRPr="006D296D">
              <w:rPr>
                <w:rFonts w:ascii="Times New Roman" w:eastAsia="Times New Roman" w:hAnsi="Times New Roman" w:cs="Times New Roman"/>
                <w:sz w:val="28"/>
                <w:szCs w:val="28"/>
                <w:lang w:eastAsia="uk-UA"/>
              </w:rPr>
              <w:t> “Про зайнятість населення”</w:t>
            </w:r>
          </w:p>
        </w:tc>
      </w:tr>
      <w:tr w:rsidR="00DA49D4" w:rsidRPr="006D296D" w:rsidTr="00F148CE">
        <w:tc>
          <w:tcPr>
            <w:tcW w:w="924" w:type="dxa"/>
            <w:tcBorders>
              <w:top w:val="single" w:sz="4" w:space="0" w:color="auto"/>
              <w:left w:val="single" w:sz="4" w:space="0" w:color="auto"/>
              <w:bottom w:val="single" w:sz="4" w:space="0" w:color="auto"/>
            </w:tcBorders>
          </w:tcPr>
          <w:p w:rsidR="00DA49D4" w:rsidRPr="006D296D" w:rsidRDefault="00DA49D4" w:rsidP="00DA49D4">
            <w:pPr>
              <w:numPr>
                <w:ilvl w:val="0"/>
                <w:numId w:val="26"/>
              </w:numPr>
              <w:overflowPunct w:val="0"/>
              <w:autoSpaceDE w:val="0"/>
              <w:autoSpaceDN w:val="0"/>
              <w:adjustRightInd w:val="0"/>
              <w:spacing w:after="0" w:line="240" w:lineRule="auto"/>
              <w:ind w:right="-108"/>
              <w:rPr>
                <w:rFonts w:ascii="Times New Roman" w:eastAsia="Times New Roman" w:hAnsi="Times New Roman" w:cs="Times New Roman"/>
                <w:b/>
                <w:sz w:val="28"/>
                <w:szCs w:val="28"/>
                <w:lang w:eastAsia="ru-RU"/>
              </w:rPr>
            </w:pPr>
          </w:p>
        </w:tc>
        <w:tc>
          <w:tcPr>
            <w:tcW w:w="984" w:type="dxa"/>
            <w:tcBorders>
              <w:top w:val="single" w:sz="4" w:space="0" w:color="auto"/>
              <w:left w:val="single" w:sz="4" w:space="0" w:color="auto"/>
              <w:bottom w:val="single" w:sz="4" w:space="0" w:color="auto"/>
            </w:tcBorders>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07-04</w:t>
            </w:r>
          </w:p>
        </w:tc>
        <w:tc>
          <w:tcPr>
            <w:tcW w:w="1012" w:type="dxa"/>
            <w:gridSpan w:val="3"/>
            <w:tcBorders>
              <w:top w:val="single" w:sz="4" w:space="0" w:color="auto"/>
              <w:left w:val="single" w:sz="4" w:space="0" w:color="auto"/>
              <w:bottom w:val="single" w:sz="4" w:space="0" w:color="auto"/>
            </w:tcBorders>
            <w:shd w:val="clear" w:color="auto" w:fill="FFFFFF" w:themeFill="background1"/>
          </w:tcPr>
          <w:p w:rsidR="00DA49D4" w:rsidRPr="006D296D" w:rsidRDefault="00DA49D4" w:rsidP="00F148CE">
            <w:pPr>
              <w:spacing w:after="0" w:line="240" w:lineRule="auto"/>
              <w:ind w:right="-108"/>
              <w:jc w:val="center"/>
              <w:rPr>
                <w:rFonts w:ascii="Times New Roman" w:eastAsia="Times New Roman" w:hAnsi="Times New Roman" w:cs="Times New Roman"/>
                <w:sz w:val="28"/>
                <w:szCs w:val="28"/>
                <w:lang w:eastAsia="ru-RU"/>
              </w:rPr>
            </w:pPr>
            <w:r w:rsidRPr="006D296D">
              <w:rPr>
                <w:rFonts w:ascii="Times New Roman" w:eastAsia="Times New Roman" w:hAnsi="Times New Roman" w:cs="Times New Roman"/>
                <w:sz w:val="28"/>
                <w:szCs w:val="28"/>
                <w:lang w:eastAsia="ru-RU"/>
              </w:rPr>
              <w:t>01171</w:t>
            </w:r>
          </w:p>
        </w:tc>
        <w:tc>
          <w:tcPr>
            <w:tcW w:w="4932" w:type="dxa"/>
            <w:gridSpan w:val="2"/>
            <w:tcBorders>
              <w:top w:val="single" w:sz="4" w:space="0" w:color="auto"/>
              <w:left w:val="single" w:sz="4" w:space="0" w:color="auto"/>
              <w:bottom w:val="single" w:sz="4" w:space="0" w:color="auto"/>
            </w:tcBorders>
            <w:vAlign w:val="center"/>
          </w:tcPr>
          <w:p w:rsidR="00DA49D4" w:rsidRPr="00583940" w:rsidRDefault="00DA49D4" w:rsidP="00F148CE">
            <w:pPr>
              <w:spacing w:after="0" w:line="240" w:lineRule="auto"/>
              <w:rPr>
                <w:rFonts w:ascii="Times New Roman" w:eastAsia="Times New Roman" w:hAnsi="Times New Roman" w:cs="Times New Roman"/>
                <w:sz w:val="28"/>
                <w:szCs w:val="28"/>
                <w:lang w:eastAsia="uk-UA"/>
              </w:rPr>
            </w:pPr>
            <w:r w:rsidRPr="00583940">
              <w:rPr>
                <w:rFonts w:ascii="Times New Roman" w:eastAsia="Times New Roman" w:hAnsi="Times New Roman" w:cs="Times New Roman"/>
                <w:sz w:val="28"/>
                <w:szCs w:val="28"/>
                <w:lang w:eastAsia="uk-UA"/>
              </w:rPr>
              <w:t>Скасування дозволу на застосування праці іноземців та осіб без громадянства</w:t>
            </w:r>
          </w:p>
        </w:tc>
        <w:tc>
          <w:tcPr>
            <w:tcW w:w="2977" w:type="dxa"/>
            <w:gridSpan w:val="2"/>
            <w:vMerge/>
            <w:tcBorders>
              <w:left w:val="single" w:sz="4" w:space="0" w:color="auto"/>
              <w:bottom w:val="single" w:sz="4" w:space="0" w:color="auto"/>
            </w:tcBorders>
            <w:vAlign w:val="center"/>
          </w:tcPr>
          <w:p w:rsidR="00DA49D4" w:rsidRPr="006D296D" w:rsidRDefault="00DA49D4" w:rsidP="00F148CE">
            <w:pPr>
              <w:spacing w:after="0" w:line="240" w:lineRule="auto"/>
              <w:jc w:val="center"/>
              <w:rPr>
                <w:rFonts w:ascii="Times New Roman" w:eastAsia="Calibri" w:hAnsi="Times New Roman" w:cs="Times New Roman"/>
                <w:sz w:val="28"/>
                <w:szCs w:val="28"/>
              </w:rPr>
            </w:pPr>
          </w:p>
        </w:tc>
      </w:tr>
    </w:tbl>
    <w:p w:rsidR="00D1739A" w:rsidRPr="006D296D" w:rsidRDefault="00D1739A" w:rsidP="00D1739A">
      <w:pPr>
        <w:spacing w:before="100" w:beforeAutospacing="1" w:after="100" w:afterAutospacing="1" w:line="276" w:lineRule="auto"/>
        <w:jc w:val="both"/>
        <w:rPr>
          <w:rFonts w:ascii="Times New Roman" w:eastAsia="Times New Roman" w:hAnsi="Times New Roman" w:cs="Times New Roman"/>
          <w:sz w:val="28"/>
          <w:szCs w:val="28"/>
          <w:lang w:eastAsia="uk-UA"/>
        </w:rPr>
      </w:pPr>
    </w:p>
    <w:p w:rsidR="00DA49D4" w:rsidRPr="00D1739A" w:rsidRDefault="00D1739A" w:rsidP="00D1739A">
      <w:pPr>
        <w:spacing w:after="120" w:line="240" w:lineRule="auto"/>
        <w:ind w:right="-2"/>
        <w:jc w:val="both"/>
        <w:rPr>
          <w:rFonts w:ascii="Times New Roman" w:eastAsia="Times New Roman" w:hAnsi="Times New Roman" w:cs="Times New Roman"/>
          <w:sz w:val="28"/>
          <w:szCs w:val="28"/>
          <w:lang w:eastAsia="uk-UA"/>
        </w:rPr>
      </w:pPr>
      <w:r w:rsidRPr="006D296D">
        <w:rPr>
          <w:rFonts w:ascii="Times New Roman" w:eastAsia="Times New Roman" w:hAnsi="Times New Roman" w:cs="Times New Roman"/>
          <w:sz w:val="28"/>
          <w:szCs w:val="28"/>
          <w:lang w:eastAsia="uk-UA"/>
        </w:rPr>
        <w:t>Голова</w:t>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r>
      <w:r w:rsidRPr="006D296D">
        <w:rPr>
          <w:rFonts w:ascii="Times New Roman" w:eastAsia="Times New Roman" w:hAnsi="Times New Roman" w:cs="Times New Roman"/>
          <w:sz w:val="28"/>
          <w:szCs w:val="28"/>
          <w:lang w:eastAsia="uk-UA"/>
        </w:rPr>
        <w:tab/>
        <w:t xml:space="preserve">            Валентин БРИГИНЕЦЬ</w:t>
      </w:r>
    </w:p>
    <w:p w:rsidR="00DA49D4" w:rsidRDefault="00DA49D4" w:rsidP="00506063"/>
    <w:p w:rsidR="00DA49D4" w:rsidRDefault="00DA49D4" w:rsidP="00506063"/>
    <w:p w:rsidR="00506063" w:rsidRDefault="00506063" w:rsidP="00506063"/>
    <w:p w:rsidR="00506063" w:rsidRDefault="00506063" w:rsidP="00506063"/>
    <w:sectPr w:rsidR="00506063" w:rsidSect="008B1240">
      <w:pgSz w:w="11906" w:h="16838"/>
      <w:pgMar w:top="1135"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krainianPeterburg">
    <w:altName w:val="Courier New"/>
    <w:charset w:val="00"/>
    <w:family w:val="roman"/>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36D8"/>
    <w:multiLevelType w:val="hybridMultilevel"/>
    <w:tmpl w:val="D3FE4768"/>
    <w:lvl w:ilvl="0" w:tplc="C0061AFC">
      <w:start w:val="1"/>
      <w:numFmt w:val="decimal"/>
      <w:lvlText w:val="%1."/>
      <w:lvlJc w:val="left"/>
      <w:pPr>
        <w:ind w:left="1080" w:hanging="360"/>
      </w:pPr>
      <w:rPr>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721EA4"/>
    <w:multiLevelType w:val="hybridMultilevel"/>
    <w:tmpl w:val="04C410B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22D1A"/>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75E0F"/>
    <w:multiLevelType w:val="hybridMultilevel"/>
    <w:tmpl w:val="49B2ABBA"/>
    <w:lvl w:ilvl="0" w:tplc="414A372E">
      <w:numFmt w:val="bullet"/>
      <w:lvlText w:val=""/>
      <w:lvlJc w:val="left"/>
      <w:pPr>
        <w:ind w:left="-173" w:hanging="360"/>
      </w:pPr>
      <w:rPr>
        <w:rFonts w:ascii="Symbol" w:eastAsiaTheme="minorEastAsia" w:hAnsi="Symbol" w:cstheme="minorBidi" w:hint="default"/>
      </w:rPr>
    </w:lvl>
    <w:lvl w:ilvl="1" w:tplc="04190003" w:tentative="1">
      <w:start w:val="1"/>
      <w:numFmt w:val="bullet"/>
      <w:lvlText w:val="o"/>
      <w:lvlJc w:val="left"/>
      <w:pPr>
        <w:ind w:left="547" w:hanging="360"/>
      </w:pPr>
      <w:rPr>
        <w:rFonts w:ascii="Courier New" w:hAnsi="Courier New" w:cs="Courier New" w:hint="default"/>
      </w:rPr>
    </w:lvl>
    <w:lvl w:ilvl="2" w:tplc="04190005" w:tentative="1">
      <w:start w:val="1"/>
      <w:numFmt w:val="bullet"/>
      <w:lvlText w:val=""/>
      <w:lvlJc w:val="left"/>
      <w:pPr>
        <w:ind w:left="1267" w:hanging="360"/>
      </w:pPr>
      <w:rPr>
        <w:rFonts w:ascii="Wingdings" w:hAnsi="Wingdings" w:hint="default"/>
      </w:rPr>
    </w:lvl>
    <w:lvl w:ilvl="3" w:tplc="04190001" w:tentative="1">
      <w:start w:val="1"/>
      <w:numFmt w:val="bullet"/>
      <w:lvlText w:val=""/>
      <w:lvlJc w:val="left"/>
      <w:pPr>
        <w:ind w:left="1987" w:hanging="360"/>
      </w:pPr>
      <w:rPr>
        <w:rFonts w:ascii="Symbol" w:hAnsi="Symbol" w:hint="default"/>
      </w:rPr>
    </w:lvl>
    <w:lvl w:ilvl="4" w:tplc="04190003" w:tentative="1">
      <w:start w:val="1"/>
      <w:numFmt w:val="bullet"/>
      <w:lvlText w:val="o"/>
      <w:lvlJc w:val="left"/>
      <w:pPr>
        <w:ind w:left="2707" w:hanging="360"/>
      </w:pPr>
      <w:rPr>
        <w:rFonts w:ascii="Courier New" w:hAnsi="Courier New" w:cs="Courier New" w:hint="default"/>
      </w:rPr>
    </w:lvl>
    <w:lvl w:ilvl="5" w:tplc="04190005" w:tentative="1">
      <w:start w:val="1"/>
      <w:numFmt w:val="bullet"/>
      <w:lvlText w:val=""/>
      <w:lvlJc w:val="left"/>
      <w:pPr>
        <w:ind w:left="3427" w:hanging="360"/>
      </w:pPr>
      <w:rPr>
        <w:rFonts w:ascii="Wingdings" w:hAnsi="Wingdings" w:hint="default"/>
      </w:rPr>
    </w:lvl>
    <w:lvl w:ilvl="6" w:tplc="04190001" w:tentative="1">
      <w:start w:val="1"/>
      <w:numFmt w:val="bullet"/>
      <w:lvlText w:val=""/>
      <w:lvlJc w:val="left"/>
      <w:pPr>
        <w:ind w:left="4147" w:hanging="360"/>
      </w:pPr>
      <w:rPr>
        <w:rFonts w:ascii="Symbol" w:hAnsi="Symbol" w:hint="default"/>
      </w:rPr>
    </w:lvl>
    <w:lvl w:ilvl="7" w:tplc="04190003" w:tentative="1">
      <w:start w:val="1"/>
      <w:numFmt w:val="bullet"/>
      <w:lvlText w:val="o"/>
      <w:lvlJc w:val="left"/>
      <w:pPr>
        <w:ind w:left="4867" w:hanging="360"/>
      </w:pPr>
      <w:rPr>
        <w:rFonts w:ascii="Courier New" w:hAnsi="Courier New" w:cs="Courier New" w:hint="default"/>
      </w:rPr>
    </w:lvl>
    <w:lvl w:ilvl="8" w:tplc="04190005" w:tentative="1">
      <w:start w:val="1"/>
      <w:numFmt w:val="bullet"/>
      <w:lvlText w:val=""/>
      <w:lvlJc w:val="left"/>
      <w:pPr>
        <w:ind w:left="5587" w:hanging="360"/>
      </w:pPr>
      <w:rPr>
        <w:rFonts w:ascii="Wingdings" w:hAnsi="Wingdings" w:hint="default"/>
      </w:rPr>
    </w:lvl>
  </w:abstractNum>
  <w:abstractNum w:abstractNumId="4">
    <w:nsid w:val="14164C1F"/>
    <w:multiLevelType w:val="hybridMultilevel"/>
    <w:tmpl w:val="BDB2EE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C0E57"/>
    <w:multiLevelType w:val="hybridMultilevel"/>
    <w:tmpl w:val="3C3AE618"/>
    <w:lvl w:ilvl="0" w:tplc="D7964AD4">
      <w:numFmt w:val="bullet"/>
      <w:lvlText w:val=""/>
      <w:lvlJc w:val="left"/>
      <w:pPr>
        <w:ind w:left="-233" w:hanging="360"/>
      </w:pPr>
      <w:rPr>
        <w:rFonts w:ascii="Symbol" w:eastAsiaTheme="minorEastAsia" w:hAnsi="Symbol" w:cstheme="minorBidi" w:hint="default"/>
      </w:rPr>
    </w:lvl>
    <w:lvl w:ilvl="1" w:tplc="04190003" w:tentative="1">
      <w:start w:val="1"/>
      <w:numFmt w:val="bullet"/>
      <w:lvlText w:val="o"/>
      <w:lvlJc w:val="left"/>
      <w:pPr>
        <w:ind w:left="487" w:hanging="360"/>
      </w:pPr>
      <w:rPr>
        <w:rFonts w:ascii="Courier New" w:hAnsi="Courier New" w:cs="Courier New" w:hint="default"/>
      </w:rPr>
    </w:lvl>
    <w:lvl w:ilvl="2" w:tplc="04190005" w:tentative="1">
      <w:start w:val="1"/>
      <w:numFmt w:val="bullet"/>
      <w:lvlText w:val=""/>
      <w:lvlJc w:val="left"/>
      <w:pPr>
        <w:ind w:left="1207" w:hanging="360"/>
      </w:pPr>
      <w:rPr>
        <w:rFonts w:ascii="Wingdings" w:hAnsi="Wingdings" w:hint="default"/>
      </w:rPr>
    </w:lvl>
    <w:lvl w:ilvl="3" w:tplc="04190001" w:tentative="1">
      <w:start w:val="1"/>
      <w:numFmt w:val="bullet"/>
      <w:lvlText w:val=""/>
      <w:lvlJc w:val="left"/>
      <w:pPr>
        <w:ind w:left="1927" w:hanging="360"/>
      </w:pPr>
      <w:rPr>
        <w:rFonts w:ascii="Symbol" w:hAnsi="Symbol" w:hint="default"/>
      </w:rPr>
    </w:lvl>
    <w:lvl w:ilvl="4" w:tplc="04190003" w:tentative="1">
      <w:start w:val="1"/>
      <w:numFmt w:val="bullet"/>
      <w:lvlText w:val="o"/>
      <w:lvlJc w:val="left"/>
      <w:pPr>
        <w:ind w:left="2647" w:hanging="360"/>
      </w:pPr>
      <w:rPr>
        <w:rFonts w:ascii="Courier New" w:hAnsi="Courier New" w:cs="Courier New" w:hint="default"/>
      </w:rPr>
    </w:lvl>
    <w:lvl w:ilvl="5" w:tplc="04190005" w:tentative="1">
      <w:start w:val="1"/>
      <w:numFmt w:val="bullet"/>
      <w:lvlText w:val=""/>
      <w:lvlJc w:val="left"/>
      <w:pPr>
        <w:ind w:left="3367" w:hanging="360"/>
      </w:pPr>
      <w:rPr>
        <w:rFonts w:ascii="Wingdings" w:hAnsi="Wingdings" w:hint="default"/>
      </w:rPr>
    </w:lvl>
    <w:lvl w:ilvl="6" w:tplc="04190001" w:tentative="1">
      <w:start w:val="1"/>
      <w:numFmt w:val="bullet"/>
      <w:lvlText w:val=""/>
      <w:lvlJc w:val="left"/>
      <w:pPr>
        <w:ind w:left="4087" w:hanging="360"/>
      </w:pPr>
      <w:rPr>
        <w:rFonts w:ascii="Symbol" w:hAnsi="Symbol" w:hint="default"/>
      </w:rPr>
    </w:lvl>
    <w:lvl w:ilvl="7" w:tplc="04190003" w:tentative="1">
      <w:start w:val="1"/>
      <w:numFmt w:val="bullet"/>
      <w:lvlText w:val="o"/>
      <w:lvlJc w:val="left"/>
      <w:pPr>
        <w:ind w:left="4807" w:hanging="360"/>
      </w:pPr>
      <w:rPr>
        <w:rFonts w:ascii="Courier New" w:hAnsi="Courier New" w:cs="Courier New" w:hint="default"/>
      </w:rPr>
    </w:lvl>
    <w:lvl w:ilvl="8" w:tplc="04190005" w:tentative="1">
      <w:start w:val="1"/>
      <w:numFmt w:val="bullet"/>
      <w:lvlText w:val=""/>
      <w:lvlJc w:val="left"/>
      <w:pPr>
        <w:ind w:left="5527" w:hanging="360"/>
      </w:pPr>
      <w:rPr>
        <w:rFonts w:ascii="Wingdings" w:hAnsi="Wingdings" w:hint="default"/>
      </w:rPr>
    </w:lvl>
  </w:abstractNum>
  <w:abstractNum w:abstractNumId="6">
    <w:nsid w:val="18A06F88"/>
    <w:multiLevelType w:val="hybridMultilevel"/>
    <w:tmpl w:val="2BA25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A30673"/>
    <w:multiLevelType w:val="hybridMultilevel"/>
    <w:tmpl w:val="9DAAFB08"/>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F5173C"/>
    <w:multiLevelType w:val="hybridMultilevel"/>
    <w:tmpl w:val="9C0A9BAE"/>
    <w:lvl w:ilvl="0" w:tplc="F1FE2166">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73105D"/>
    <w:multiLevelType w:val="hybridMultilevel"/>
    <w:tmpl w:val="C978BA86"/>
    <w:lvl w:ilvl="0" w:tplc="672C8978">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0A6218"/>
    <w:multiLevelType w:val="hybridMultilevel"/>
    <w:tmpl w:val="0E4CC5FC"/>
    <w:lvl w:ilvl="0" w:tplc="A2D44E0C">
      <w:start w:val="61"/>
      <w:numFmt w:val="decimal"/>
      <w:lvlText w:val="%1."/>
      <w:lvlJc w:val="left"/>
      <w:pPr>
        <w:ind w:left="644"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DAD47DD"/>
    <w:multiLevelType w:val="hybridMultilevel"/>
    <w:tmpl w:val="3D5A360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2">
    <w:nsid w:val="425505F4"/>
    <w:multiLevelType w:val="hybridMultilevel"/>
    <w:tmpl w:val="C7E06B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803533"/>
    <w:multiLevelType w:val="hybridMultilevel"/>
    <w:tmpl w:val="24F670DA"/>
    <w:lvl w:ilvl="0" w:tplc="F6ACB55C">
      <w:start w:val="1"/>
      <w:numFmt w:val="decimal"/>
      <w:lvlText w:val="%1."/>
      <w:lvlJc w:val="left"/>
      <w:pPr>
        <w:ind w:left="644"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B6E0742"/>
    <w:multiLevelType w:val="multilevel"/>
    <w:tmpl w:val="BF8CD566"/>
    <w:lvl w:ilvl="0">
      <w:start w:val="1"/>
      <w:numFmt w:val="decimal"/>
      <w:lvlText w:val="%1."/>
      <w:lvlJc w:val="left"/>
      <w:pPr>
        <w:ind w:left="1065" w:hanging="360"/>
      </w:pPr>
      <w:rPr>
        <w:rFonts w:cs="Times New Roman" w:hint="default"/>
      </w:rPr>
    </w:lvl>
    <w:lvl w:ilvl="1">
      <w:start w:val="3"/>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1785" w:hanging="108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505" w:hanging="180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15">
    <w:nsid w:val="4CDD6F33"/>
    <w:multiLevelType w:val="hybridMultilevel"/>
    <w:tmpl w:val="2BEA2B6A"/>
    <w:lvl w:ilvl="0" w:tplc="02EEA09C">
      <w:start w:val="1"/>
      <w:numFmt w:val="decimal"/>
      <w:lvlText w:val="%1."/>
      <w:lvlJc w:val="left"/>
      <w:pPr>
        <w:ind w:left="786"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5B5FB4"/>
    <w:multiLevelType w:val="hybridMultilevel"/>
    <w:tmpl w:val="B208621C"/>
    <w:lvl w:ilvl="0" w:tplc="7C820CD6">
      <w:start w:val="16"/>
      <w:numFmt w:val="decimal"/>
      <w:lvlText w:val="%1."/>
      <w:lvlJc w:val="left"/>
      <w:pPr>
        <w:ind w:left="644"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2B704AE"/>
    <w:multiLevelType w:val="hybridMultilevel"/>
    <w:tmpl w:val="99608D1E"/>
    <w:lvl w:ilvl="0" w:tplc="30823426">
      <w:start w:val="98"/>
      <w:numFmt w:val="decimal"/>
      <w:lvlText w:val="%1."/>
      <w:lvlJc w:val="left"/>
      <w:pPr>
        <w:ind w:left="360" w:hanging="360"/>
      </w:pPr>
      <w:rPr>
        <w:rFonts w:hint="default"/>
        <w:b w:val="0"/>
        <w:sz w:val="28"/>
        <w:szCs w:val="28"/>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3B754E7"/>
    <w:multiLevelType w:val="hybridMultilevel"/>
    <w:tmpl w:val="BDC264BA"/>
    <w:lvl w:ilvl="0" w:tplc="AD2CFF42">
      <w:start w:val="1"/>
      <w:numFmt w:val="decimal"/>
      <w:lvlText w:val="%1."/>
      <w:lvlJc w:val="left"/>
      <w:pPr>
        <w:ind w:left="1035"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4A028D"/>
    <w:multiLevelType w:val="hybridMultilevel"/>
    <w:tmpl w:val="B144F8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6D5F5B"/>
    <w:multiLevelType w:val="hybridMultilevel"/>
    <w:tmpl w:val="8A207B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1A82FF3"/>
    <w:multiLevelType w:val="hybridMultilevel"/>
    <w:tmpl w:val="BB568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5D47AD"/>
    <w:multiLevelType w:val="hybridMultilevel"/>
    <w:tmpl w:val="A0A08252"/>
    <w:lvl w:ilvl="0" w:tplc="1F60022C">
      <w:start w:val="16"/>
      <w:numFmt w:val="decimal"/>
      <w:lvlText w:val="%1."/>
      <w:lvlJc w:val="left"/>
      <w:pPr>
        <w:ind w:left="360" w:hanging="360"/>
      </w:pPr>
      <w:rPr>
        <w:rFonts w:hint="default"/>
        <w:b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83F0180"/>
    <w:multiLevelType w:val="hybridMultilevel"/>
    <w:tmpl w:val="27DC723C"/>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E80ECD"/>
    <w:multiLevelType w:val="hybridMultilevel"/>
    <w:tmpl w:val="DC38F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4F3F6C"/>
    <w:multiLevelType w:val="hybridMultilevel"/>
    <w:tmpl w:val="1A9C5526"/>
    <w:lvl w:ilvl="0" w:tplc="F7B8F77A">
      <w:start w:val="33"/>
      <w:numFmt w:val="decimal"/>
      <w:lvlText w:val="%1."/>
      <w:lvlJc w:val="left"/>
      <w:pPr>
        <w:ind w:left="644"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E3D3C7D"/>
    <w:multiLevelType w:val="hybridMultilevel"/>
    <w:tmpl w:val="57B06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9"/>
  </w:num>
  <w:num w:numId="6">
    <w:abstractNumId w:val="4"/>
  </w:num>
  <w:num w:numId="7">
    <w:abstractNumId w:val="12"/>
  </w:num>
  <w:num w:numId="8">
    <w:abstractNumId w:val="26"/>
  </w:num>
  <w:num w:numId="9">
    <w:abstractNumId w:val="20"/>
  </w:num>
  <w:num w:numId="10">
    <w:abstractNumId w:val="3"/>
  </w:num>
  <w:num w:numId="11">
    <w:abstractNumId w:val="5"/>
  </w:num>
  <w:num w:numId="12">
    <w:abstractNumId w:val="2"/>
  </w:num>
  <w:num w:numId="13">
    <w:abstractNumId w:val="14"/>
  </w:num>
  <w:num w:numId="14">
    <w:abstractNumId w:val="15"/>
  </w:num>
  <w:num w:numId="15">
    <w:abstractNumId w:val="6"/>
  </w:num>
  <w:num w:numId="16">
    <w:abstractNumId w:val="24"/>
  </w:num>
  <w:num w:numId="17">
    <w:abstractNumId w:val="8"/>
  </w:num>
  <w:num w:numId="18">
    <w:abstractNumId w:val="0"/>
  </w:num>
  <w:num w:numId="19">
    <w:abstractNumId w:val="9"/>
  </w:num>
  <w:num w:numId="20">
    <w:abstractNumId w:val="25"/>
  </w:num>
  <w:num w:numId="21">
    <w:abstractNumId w:val="23"/>
  </w:num>
  <w:num w:numId="22">
    <w:abstractNumId w:val="11"/>
  </w:num>
  <w:num w:numId="23">
    <w:abstractNumId w:val="7"/>
  </w:num>
  <w:num w:numId="24">
    <w:abstractNumId w:val="17"/>
  </w:num>
  <w:num w:numId="25">
    <w:abstractNumId w:val="22"/>
  </w:num>
  <w:num w:numId="26">
    <w:abstractNumId w:val="1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24C"/>
    <w:rsid w:val="0000425A"/>
    <w:rsid w:val="0001030C"/>
    <w:rsid w:val="00095A9C"/>
    <w:rsid w:val="000A3510"/>
    <w:rsid w:val="000B6D8D"/>
    <w:rsid w:val="003A3982"/>
    <w:rsid w:val="00506063"/>
    <w:rsid w:val="008B1240"/>
    <w:rsid w:val="00901208"/>
    <w:rsid w:val="00BD6E1E"/>
    <w:rsid w:val="00D1739A"/>
    <w:rsid w:val="00D8324C"/>
    <w:rsid w:val="00DA49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063"/>
  </w:style>
  <w:style w:type="paragraph" w:styleId="1">
    <w:name w:val="heading 1"/>
    <w:basedOn w:val="a"/>
    <w:next w:val="a"/>
    <w:link w:val="10"/>
    <w:qFormat/>
    <w:rsid w:val="00506063"/>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506063"/>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6063"/>
    <w:rPr>
      <w:rFonts w:ascii="Arial" w:eastAsia="Calibri" w:hAnsi="Arial" w:cs="Arial"/>
      <w:b/>
      <w:bCs/>
      <w:kern w:val="32"/>
      <w:sz w:val="32"/>
      <w:szCs w:val="32"/>
      <w:lang w:val="ru-RU" w:eastAsia="ru-RU"/>
    </w:rPr>
  </w:style>
  <w:style w:type="character" w:customStyle="1" w:styleId="20">
    <w:name w:val="Заголовок 2 Знак"/>
    <w:basedOn w:val="a0"/>
    <w:link w:val="2"/>
    <w:rsid w:val="00506063"/>
    <w:rPr>
      <w:rFonts w:ascii="Times New Roman" w:eastAsia="Calibri" w:hAnsi="Times New Roman" w:cs="Times New Roman"/>
      <w:b/>
      <w:bCs/>
      <w:sz w:val="36"/>
      <w:szCs w:val="36"/>
      <w:lang w:val="ru-RU" w:eastAsia="ru-RU"/>
    </w:rPr>
  </w:style>
  <w:style w:type="numbering" w:customStyle="1" w:styleId="11">
    <w:name w:val="Нет списка1"/>
    <w:next w:val="a2"/>
    <w:uiPriority w:val="99"/>
    <w:semiHidden/>
    <w:unhideWhenUsed/>
    <w:rsid w:val="00506063"/>
  </w:style>
  <w:style w:type="paragraph" w:styleId="a3">
    <w:name w:val="List Paragraph"/>
    <w:basedOn w:val="a"/>
    <w:uiPriority w:val="34"/>
    <w:qFormat/>
    <w:rsid w:val="00506063"/>
    <w:pPr>
      <w:overflowPunct w:val="0"/>
      <w:autoSpaceDE w:val="0"/>
      <w:autoSpaceDN w:val="0"/>
      <w:adjustRightInd w:val="0"/>
      <w:spacing w:after="0" w:line="240" w:lineRule="auto"/>
      <w:ind w:left="708"/>
    </w:pPr>
    <w:rPr>
      <w:rFonts w:ascii="UkrainianPeterburg" w:eastAsia="Times New Roman" w:hAnsi="UkrainianPeterburg" w:cs="Times New Roman"/>
      <w:sz w:val="24"/>
      <w:szCs w:val="20"/>
      <w:lang w:val="ru-RU" w:eastAsia="ru-RU"/>
    </w:rPr>
  </w:style>
  <w:style w:type="paragraph" w:customStyle="1" w:styleId="12">
    <w:name w:val="Абзац списка1"/>
    <w:basedOn w:val="a"/>
    <w:rsid w:val="00506063"/>
    <w:pPr>
      <w:spacing w:after="200" w:line="276" w:lineRule="auto"/>
      <w:ind w:left="720"/>
      <w:contextualSpacing/>
    </w:pPr>
    <w:rPr>
      <w:rFonts w:ascii="Calibri" w:eastAsia="Calibri" w:hAnsi="Calibri" w:cs="Times New Roman"/>
      <w:lang w:val="en-US"/>
    </w:rPr>
  </w:style>
  <w:style w:type="character" w:styleId="a4">
    <w:name w:val="Strong"/>
    <w:uiPriority w:val="22"/>
    <w:qFormat/>
    <w:rsid w:val="00506063"/>
    <w:rPr>
      <w:rFonts w:cs="Times New Roman"/>
      <w:b/>
      <w:bCs/>
    </w:rPr>
  </w:style>
  <w:style w:type="paragraph" w:styleId="a5">
    <w:name w:val="No Spacing"/>
    <w:uiPriority w:val="1"/>
    <w:qFormat/>
    <w:rsid w:val="00506063"/>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506063"/>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506063"/>
    <w:rPr>
      <w:rFonts w:ascii="Tahoma" w:eastAsia="Times New Roman" w:hAnsi="Tahoma" w:cs="Tahoma"/>
      <w:sz w:val="16"/>
      <w:szCs w:val="16"/>
      <w:lang w:val="ru-RU" w:eastAsia="ru-RU"/>
    </w:rPr>
  </w:style>
  <w:style w:type="paragraph" w:customStyle="1" w:styleId="NoSpacing1">
    <w:name w:val="No Spacing1"/>
    <w:rsid w:val="00506063"/>
    <w:pPr>
      <w:spacing w:after="0" w:line="240" w:lineRule="auto"/>
    </w:pPr>
    <w:rPr>
      <w:rFonts w:ascii="Calibri" w:eastAsia="Calibri" w:hAnsi="Calibri" w:cs="Times New Roman"/>
      <w:szCs w:val="20"/>
      <w:lang w:val="ru-RU"/>
    </w:rPr>
  </w:style>
  <w:style w:type="paragraph" w:customStyle="1" w:styleId="21">
    <w:name w:val="Абзац списка2"/>
    <w:basedOn w:val="a"/>
    <w:rsid w:val="00506063"/>
    <w:pPr>
      <w:ind w:left="720"/>
    </w:pPr>
    <w:rPr>
      <w:rFonts w:ascii="Calibri" w:eastAsia="Times New Roman" w:hAnsi="Calibri" w:cs="Calibri"/>
    </w:rPr>
  </w:style>
  <w:style w:type="table" w:customStyle="1" w:styleId="13">
    <w:name w:val="Сетка таблицы1"/>
    <w:basedOn w:val="a1"/>
    <w:next w:val="a8"/>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06063"/>
    <w:rPr>
      <w:rFonts w:cs="Times New Roman"/>
    </w:rPr>
  </w:style>
  <w:style w:type="character" w:styleId="a9">
    <w:name w:val="Hyperlink"/>
    <w:basedOn w:val="a0"/>
    <w:uiPriority w:val="99"/>
    <w:unhideWhenUsed/>
    <w:rsid w:val="00506063"/>
    <w:rPr>
      <w:color w:val="0000FF"/>
      <w:u w:val="single"/>
    </w:rPr>
  </w:style>
  <w:style w:type="character" w:customStyle="1" w:styleId="14">
    <w:name w:val="Просмотренная гиперссылка1"/>
    <w:basedOn w:val="a0"/>
    <w:uiPriority w:val="99"/>
    <w:semiHidden/>
    <w:unhideWhenUsed/>
    <w:rsid w:val="00506063"/>
    <w:rPr>
      <w:color w:val="800080"/>
      <w:u w:val="single"/>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qFormat/>
    <w:rsid w:val="005060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060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506063"/>
    <w:rPr>
      <w:rFonts w:ascii="Times New Roman" w:eastAsia="Times New Roman" w:hAnsi="Times New Roman" w:cs="Times New Roman"/>
      <w:sz w:val="24"/>
      <w:szCs w:val="24"/>
      <w:lang w:eastAsia="uk-UA"/>
    </w:rPr>
  </w:style>
  <w:style w:type="table" w:styleId="a8">
    <w:name w:val="Table Grid"/>
    <w:basedOn w:val="a1"/>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506063"/>
    <w:rPr>
      <w:color w:val="954F72" w:themeColor="followedHyperlink"/>
      <w:u w:val="single"/>
    </w:rPr>
  </w:style>
  <w:style w:type="numbering" w:customStyle="1" w:styleId="22">
    <w:name w:val="Нет списка2"/>
    <w:next w:val="a2"/>
    <w:uiPriority w:val="99"/>
    <w:semiHidden/>
    <w:unhideWhenUsed/>
    <w:rsid w:val="00BD6E1E"/>
  </w:style>
  <w:style w:type="numbering" w:customStyle="1" w:styleId="110">
    <w:name w:val="Нет списка11"/>
    <w:next w:val="a2"/>
    <w:uiPriority w:val="99"/>
    <w:semiHidden/>
    <w:unhideWhenUsed/>
    <w:rsid w:val="00BD6E1E"/>
  </w:style>
  <w:style w:type="table" w:customStyle="1" w:styleId="111">
    <w:name w:val="Сетка таблицы11"/>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063"/>
  </w:style>
  <w:style w:type="paragraph" w:styleId="1">
    <w:name w:val="heading 1"/>
    <w:basedOn w:val="a"/>
    <w:next w:val="a"/>
    <w:link w:val="10"/>
    <w:qFormat/>
    <w:rsid w:val="00506063"/>
    <w:pPr>
      <w:keepNext/>
      <w:spacing w:before="240" w:after="60" w:line="240" w:lineRule="auto"/>
      <w:outlineLvl w:val="0"/>
    </w:pPr>
    <w:rPr>
      <w:rFonts w:ascii="Arial" w:eastAsia="Calibri" w:hAnsi="Arial" w:cs="Arial"/>
      <w:b/>
      <w:bCs/>
      <w:kern w:val="32"/>
      <w:sz w:val="32"/>
      <w:szCs w:val="32"/>
      <w:lang w:val="ru-RU" w:eastAsia="ru-RU"/>
    </w:rPr>
  </w:style>
  <w:style w:type="paragraph" w:styleId="2">
    <w:name w:val="heading 2"/>
    <w:basedOn w:val="a"/>
    <w:link w:val="20"/>
    <w:unhideWhenUsed/>
    <w:qFormat/>
    <w:rsid w:val="00506063"/>
    <w:pPr>
      <w:spacing w:before="100" w:beforeAutospacing="1" w:after="100" w:afterAutospacing="1" w:line="240" w:lineRule="auto"/>
      <w:outlineLvl w:val="1"/>
    </w:pPr>
    <w:rPr>
      <w:rFonts w:ascii="Times New Roman" w:eastAsia="Calibri"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6063"/>
    <w:rPr>
      <w:rFonts w:ascii="Arial" w:eastAsia="Calibri" w:hAnsi="Arial" w:cs="Arial"/>
      <w:b/>
      <w:bCs/>
      <w:kern w:val="32"/>
      <w:sz w:val="32"/>
      <w:szCs w:val="32"/>
      <w:lang w:val="ru-RU" w:eastAsia="ru-RU"/>
    </w:rPr>
  </w:style>
  <w:style w:type="character" w:customStyle="1" w:styleId="20">
    <w:name w:val="Заголовок 2 Знак"/>
    <w:basedOn w:val="a0"/>
    <w:link w:val="2"/>
    <w:rsid w:val="00506063"/>
    <w:rPr>
      <w:rFonts w:ascii="Times New Roman" w:eastAsia="Calibri" w:hAnsi="Times New Roman" w:cs="Times New Roman"/>
      <w:b/>
      <w:bCs/>
      <w:sz w:val="36"/>
      <w:szCs w:val="36"/>
      <w:lang w:val="ru-RU" w:eastAsia="ru-RU"/>
    </w:rPr>
  </w:style>
  <w:style w:type="numbering" w:customStyle="1" w:styleId="11">
    <w:name w:val="Нет списка1"/>
    <w:next w:val="a2"/>
    <w:uiPriority w:val="99"/>
    <w:semiHidden/>
    <w:unhideWhenUsed/>
    <w:rsid w:val="00506063"/>
  </w:style>
  <w:style w:type="paragraph" w:styleId="a3">
    <w:name w:val="List Paragraph"/>
    <w:basedOn w:val="a"/>
    <w:uiPriority w:val="34"/>
    <w:qFormat/>
    <w:rsid w:val="00506063"/>
    <w:pPr>
      <w:overflowPunct w:val="0"/>
      <w:autoSpaceDE w:val="0"/>
      <w:autoSpaceDN w:val="0"/>
      <w:adjustRightInd w:val="0"/>
      <w:spacing w:after="0" w:line="240" w:lineRule="auto"/>
      <w:ind w:left="708"/>
    </w:pPr>
    <w:rPr>
      <w:rFonts w:ascii="UkrainianPeterburg" w:eastAsia="Times New Roman" w:hAnsi="UkrainianPeterburg" w:cs="Times New Roman"/>
      <w:sz w:val="24"/>
      <w:szCs w:val="20"/>
      <w:lang w:val="ru-RU" w:eastAsia="ru-RU"/>
    </w:rPr>
  </w:style>
  <w:style w:type="paragraph" w:customStyle="1" w:styleId="12">
    <w:name w:val="Абзац списка1"/>
    <w:basedOn w:val="a"/>
    <w:rsid w:val="00506063"/>
    <w:pPr>
      <w:spacing w:after="200" w:line="276" w:lineRule="auto"/>
      <w:ind w:left="720"/>
      <w:contextualSpacing/>
    </w:pPr>
    <w:rPr>
      <w:rFonts w:ascii="Calibri" w:eastAsia="Calibri" w:hAnsi="Calibri" w:cs="Times New Roman"/>
      <w:lang w:val="en-US"/>
    </w:rPr>
  </w:style>
  <w:style w:type="character" w:styleId="a4">
    <w:name w:val="Strong"/>
    <w:uiPriority w:val="22"/>
    <w:qFormat/>
    <w:rsid w:val="00506063"/>
    <w:rPr>
      <w:rFonts w:cs="Times New Roman"/>
      <w:b/>
      <w:bCs/>
    </w:rPr>
  </w:style>
  <w:style w:type="paragraph" w:styleId="a5">
    <w:name w:val="No Spacing"/>
    <w:uiPriority w:val="1"/>
    <w:qFormat/>
    <w:rsid w:val="00506063"/>
    <w:pPr>
      <w:spacing w:after="0" w:line="240" w:lineRule="auto"/>
    </w:pPr>
    <w:rPr>
      <w:rFonts w:ascii="Calibri" w:eastAsia="Calibri" w:hAnsi="Calibri" w:cs="Times New Roman"/>
      <w:lang w:val="ru-RU"/>
    </w:rPr>
  </w:style>
  <w:style w:type="paragraph" w:styleId="a6">
    <w:name w:val="Balloon Text"/>
    <w:basedOn w:val="a"/>
    <w:link w:val="a7"/>
    <w:uiPriority w:val="99"/>
    <w:semiHidden/>
    <w:unhideWhenUsed/>
    <w:rsid w:val="00506063"/>
    <w:pPr>
      <w:spacing w:after="0" w:line="240" w:lineRule="auto"/>
    </w:pPr>
    <w:rPr>
      <w:rFonts w:ascii="Tahoma" w:eastAsia="Times New Roman" w:hAnsi="Tahoma" w:cs="Tahoma"/>
      <w:sz w:val="16"/>
      <w:szCs w:val="16"/>
      <w:lang w:val="ru-RU" w:eastAsia="ru-RU"/>
    </w:rPr>
  </w:style>
  <w:style w:type="character" w:customStyle="1" w:styleId="a7">
    <w:name w:val="Текст выноски Знак"/>
    <w:basedOn w:val="a0"/>
    <w:link w:val="a6"/>
    <w:uiPriority w:val="99"/>
    <w:semiHidden/>
    <w:rsid w:val="00506063"/>
    <w:rPr>
      <w:rFonts w:ascii="Tahoma" w:eastAsia="Times New Roman" w:hAnsi="Tahoma" w:cs="Tahoma"/>
      <w:sz w:val="16"/>
      <w:szCs w:val="16"/>
      <w:lang w:val="ru-RU" w:eastAsia="ru-RU"/>
    </w:rPr>
  </w:style>
  <w:style w:type="paragraph" w:customStyle="1" w:styleId="NoSpacing1">
    <w:name w:val="No Spacing1"/>
    <w:rsid w:val="00506063"/>
    <w:pPr>
      <w:spacing w:after="0" w:line="240" w:lineRule="auto"/>
    </w:pPr>
    <w:rPr>
      <w:rFonts w:ascii="Calibri" w:eastAsia="Calibri" w:hAnsi="Calibri" w:cs="Times New Roman"/>
      <w:szCs w:val="20"/>
      <w:lang w:val="ru-RU"/>
    </w:rPr>
  </w:style>
  <w:style w:type="paragraph" w:customStyle="1" w:styleId="21">
    <w:name w:val="Абзац списка2"/>
    <w:basedOn w:val="a"/>
    <w:rsid w:val="00506063"/>
    <w:pPr>
      <w:ind w:left="720"/>
    </w:pPr>
    <w:rPr>
      <w:rFonts w:ascii="Calibri" w:eastAsia="Times New Roman" w:hAnsi="Calibri" w:cs="Calibri"/>
    </w:rPr>
  </w:style>
  <w:style w:type="table" w:customStyle="1" w:styleId="13">
    <w:name w:val="Сетка таблицы1"/>
    <w:basedOn w:val="a1"/>
    <w:next w:val="a8"/>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06063"/>
    <w:rPr>
      <w:rFonts w:cs="Times New Roman"/>
    </w:rPr>
  </w:style>
  <w:style w:type="character" w:styleId="a9">
    <w:name w:val="Hyperlink"/>
    <w:basedOn w:val="a0"/>
    <w:uiPriority w:val="99"/>
    <w:unhideWhenUsed/>
    <w:rsid w:val="00506063"/>
    <w:rPr>
      <w:color w:val="0000FF"/>
      <w:u w:val="single"/>
    </w:rPr>
  </w:style>
  <w:style w:type="character" w:customStyle="1" w:styleId="14">
    <w:name w:val="Просмотренная гиперссылка1"/>
    <w:basedOn w:val="a0"/>
    <w:uiPriority w:val="99"/>
    <w:semiHidden/>
    <w:unhideWhenUsed/>
    <w:rsid w:val="00506063"/>
    <w:rPr>
      <w:color w:val="800080"/>
      <w:u w:val="single"/>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nhideWhenUsed/>
    <w:qFormat/>
    <w:rsid w:val="0050606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060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506063"/>
    <w:rPr>
      <w:rFonts w:ascii="Times New Roman" w:eastAsia="Times New Roman" w:hAnsi="Times New Roman" w:cs="Times New Roman"/>
      <w:sz w:val="24"/>
      <w:szCs w:val="24"/>
      <w:lang w:eastAsia="uk-UA"/>
    </w:rPr>
  </w:style>
  <w:style w:type="table" w:styleId="a8">
    <w:name w:val="Table Grid"/>
    <w:basedOn w:val="a1"/>
    <w:uiPriority w:val="39"/>
    <w:rsid w:val="0050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506063"/>
    <w:rPr>
      <w:color w:val="954F72" w:themeColor="followedHyperlink"/>
      <w:u w:val="single"/>
    </w:rPr>
  </w:style>
  <w:style w:type="numbering" w:customStyle="1" w:styleId="22">
    <w:name w:val="Нет списка2"/>
    <w:next w:val="a2"/>
    <w:uiPriority w:val="99"/>
    <w:semiHidden/>
    <w:unhideWhenUsed/>
    <w:rsid w:val="00BD6E1E"/>
  </w:style>
  <w:style w:type="numbering" w:customStyle="1" w:styleId="110">
    <w:name w:val="Нет списка11"/>
    <w:next w:val="a2"/>
    <w:uiPriority w:val="99"/>
    <w:semiHidden/>
    <w:unhideWhenUsed/>
    <w:rsid w:val="00BD6E1E"/>
  </w:style>
  <w:style w:type="table" w:customStyle="1" w:styleId="111">
    <w:name w:val="Сетка таблицы11"/>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39"/>
    <w:rsid w:val="00BD6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584-14" TargetMode="External"/><Relationship Id="rId21" Type="http://schemas.openxmlformats.org/officeDocument/2006/relationships/hyperlink" Target="https://zakon.rada.gov.ua/laws/show/161-14" TargetMode="External"/><Relationship Id="rId42" Type="http://schemas.openxmlformats.org/officeDocument/2006/relationships/hyperlink" Target="https://zakon.rada.gov.ua/laws/show/3613-17" TargetMode="External"/><Relationship Id="rId63" Type="http://schemas.openxmlformats.org/officeDocument/2006/relationships/hyperlink" Target="https://zakon.rada.gov.ua/laws/show/2811-12" TargetMode="External"/><Relationship Id="rId84" Type="http://schemas.openxmlformats.org/officeDocument/2006/relationships/hyperlink" Target="https://zakon.rada.gov.ua/laws/show/796-12" TargetMode="External"/><Relationship Id="rId138" Type="http://schemas.openxmlformats.org/officeDocument/2006/relationships/hyperlink" Target="https://zakon.rada.gov.ua/laws/show/2402-14" TargetMode="External"/><Relationship Id="rId159" Type="http://schemas.openxmlformats.org/officeDocument/2006/relationships/hyperlink" Target="https://zakon.rada.gov.ua/laws/show/2342-15" TargetMode="External"/><Relationship Id="rId170" Type="http://schemas.openxmlformats.org/officeDocument/2006/relationships/hyperlink" Target="https://zakon.rada.gov.ua/laws/show/2109-14" TargetMode="External"/><Relationship Id="rId191" Type="http://schemas.openxmlformats.org/officeDocument/2006/relationships/hyperlink" Target="https://zakon.rada.gov.ua/laws/show/3236-17" TargetMode="External"/><Relationship Id="rId205" Type="http://schemas.openxmlformats.org/officeDocument/2006/relationships/hyperlink" Target="https://zakon.rada.gov.ua/laws/show/3551-12" TargetMode="External"/><Relationship Id="rId107" Type="http://schemas.openxmlformats.org/officeDocument/2006/relationships/hyperlink" Target="https://zakon.rada.gov.ua/laws/show/2642-19" TargetMode="External"/><Relationship Id="rId11" Type="http://schemas.openxmlformats.org/officeDocument/2006/relationships/hyperlink" Target="https://zakon.rada.gov.ua/laws/show/2402-14" TargetMode="External"/><Relationship Id="rId32" Type="http://schemas.openxmlformats.org/officeDocument/2006/relationships/hyperlink" Target="https://zakon.rada.gov.ua/laws/show/435-15" TargetMode="External"/><Relationship Id="rId53" Type="http://schemas.openxmlformats.org/officeDocument/2006/relationships/hyperlink" Target="https://zakon.rada.gov.ua/laws/show/5464-10" TargetMode="External"/><Relationship Id="rId74" Type="http://schemas.openxmlformats.org/officeDocument/2006/relationships/hyperlink" Target="https://zakon.rada.gov.ua/laws/show/3551-12" TargetMode="External"/><Relationship Id="rId128" Type="http://schemas.openxmlformats.org/officeDocument/2006/relationships/hyperlink" Target="https://zakon.rada.gov.ua/laws/show/3551-12" TargetMode="External"/><Relationship Id="rId149" Type="http://schemas.openxmlformats.org/officeDocument/2006/relationships/hyperlink" Target="https://zakon.rada.gov.ua/laws/show/1706-18" TargetMode="External"/><Relationship Id="rId5" Type="http://schemas.openxmlformats.org/officeDocument/2006/relationships/settings" Target="settings.xml"/><Relationship Id="rId95" Type="http://schemas.openxmlformats.org/officeDocument/2006/relationships/hyperlink" Target="https://zakon.rada.gov.ua/laws/show/2671-19" TargetMode="External"/><Relationship Id="rId160" Type="http://schemas.openxmlformats.org/officeDocument/2006/relationships/hyperlink" Target="https://zakon.rada.gov.ua/laws/show/2961-15" TargetMode="External"/><Relationship Id="rId181" Type="http://schemas.openxmlformats.org/officeDocument/2006/relationships/hyperlink" Target="https://zakon.rada.gov.ua/laws/show/2189-19" TargetMode="External"/><Relationship Id="rId22" Type="http://schemas.openxmlformats.org/officeDocument/2006/relationships/hyperlink" Target="https://zakon.rada.gov.ua/laws/show/3613-17" TargetMode="External"/><Relationship Id="rId43" Type="http://schemas.openxmlformats.org/officeDocument/2006/relationships/hyperlink" Target="https://zakon.rada.gov.ua/laws/show/3613-17" TargetMode="External"/><Relationship Id="rId64" Type="http://schemas.openxmlformats.org/officeDocument/2006/relationships/hyperlink" Target="https://zakon.rada.gov.ua/laws/show/2402-14" TargetMode="External"/><Relationship Id="rId118" Type="http://schemas.openxmlformats.org/officeDocument/2006/relationships/hyperlink" Target="https://zakon.rada.gov.ua/laws/show/3551-12" TargetMode="External"/><Relationship Id="rId139" Type="http://schemas.openxmlformats.org/officeDocument/2006/relationships/hyperlink" Target="https://zakon.rada.gov.ua/laws/show/2235-14" TargetMode="External"/><Relationship Id="rId85" Type="http://schemas.openxmlformats.org/officeDocument/2006/relationships/hyperlink" Target="https://zakon.rada.gov.ua/laws/show/796-12" TargetMode="External"/><Relationship Id="rId150" Type="http://schemas.openxmlformats.org/officeDocument/2006/relationships/hyperlink" Target="https://zakon.rada.gov.ua/laws/show/5464-10" TargetMode="External"/><Relationship Id="rId171" Type="http://schemas.openxmlformats.org/officeDocument/2006/relationships/hyperlink" Target="https://zakon.rada.gov.ua/laws/show/796-12" TargetMode="External"/><Relationship Id="rId192" Type="http://schemas.openxmlformats.org/officeDocument/2006/relationships/hyperlink" Target="https://zakon.rada.gov.ua/laws/show/3551-12" TargetMode="External"/><Relationship Id="rId206" Type="http://schemas.openxmlformats.org/officeDocument/2006/relationships/hyperlink" Target="https://zakon.rada.gov.ua/laws/show/5067-17" TargetMode="External"/><Relationship Id="rId12" Type="http://schemas.openxmlformats.org/officeDocument/2006/relationships/hyperlink" Target="https://zakon.rada.gov.ua/laws/show/2168-19" TargetMode="External"/><Relationship Id="rId33" Type="http://schemas.openxmlformats.org/officeDocument/2006/relationships/hyperlink" Target="https://zakon.rada.gov.ua/laws/show/161-14" TargetMode="External"/><Relationship Id="rId108" Type="http://schemas.openxmlformats.org/officeDocument/2006/relationships/hyperlink" Target="https://zakon.rada.gov.ua/laws/show/3551-12" TargetMode="External"/><Relationship Id="rId129" Type="http://schemas.openxmlformats.org/officeDocument/2006/relationships/hyperlink" Target="https://zakon.rada.gov.ua/laws/show/2642-19" TargetMode="External"/><Relationship Id="rId54" Type="http://schemas.openxmlformats.org/officeDocument/2006/relationships/hyperlink" Target="https://zakon.rada.gov.ua/laws/show/1706-18" TargetMode="External"/><Relationship Id="rId75" Type="http://schemas.openxmlformats.org/officeDocument/2006/relationships/hyperlink" Target="https://zakon.rada.gov.ua/laws/show/2961-15" TargetMode="External"/><Relationship Id="rId96" Type="http://schemas.openxmlformats.org/officeDocument/2006/relationships/hyperlink" Target="https://zakon.rada.gov.ua/laws/show/2189-19" TargetMode="External"/><Relationship Id="rId140" Type="http://schemas.openxmlformats.org/officeDocument/2006/relationships/hyperlink" Target="https://zakon.rada.gov.ua/laws/show/5492-17" TargetMode="External"/><Relationship Id="rId161" Type="http://schemas.openxmlformats.org/officeDocument/2006/relationships/hyperlink" Target="https://zakon.rada.gov.ua/laws/show/3551-12" TargetMode="External"/><Relationship Id="rId182" Type="http://schemas.openxmlformats.org/officeDocument/2006/relationships/hyperlink" Target="https://zakon.rada.gov.ua/laws/show/3551-12" TargetMode="External"/><Relationship Id="rId6" Type="http://schemas.openxmlformats.org/officeDocument/2006/relationships/webSettings" Target="webSettings.xml"/><Relationship Id="rId23" Type="http://schemas.openxmlformats.org/officeDocument/2006/relationships/hyperlink" Target="https://zakon.rada.gov.ua/laws/show/858-15" TargetMode="External"/><Relationship Id="rId119" Type="http://schemas.openxmlformats.org/officeDocument/2006/relationships/hyperlink" Target="https://zakon.rada.gov.ua/laws/show/1584-14" TargetMode="External"/><Relationship Id="rId44" Type="http://schemas.openxmlformats.org/officeDocument/2006/relationships/hyperlink" Target="https://zakon.rada.gov.ua/laws/show/2482-12" TargetMode="External"/><Relationship Id="rId65" Type="http://schemas.openxmlformats.org/officeDocument/2006/relationships/hyperlink" Target="https://zakon.rada.gov.ua/laws/show/2811-12" TargetMode="External"/><Relationship Id="rId86" Type="http://schemas.openxmlformats.org/officeDocument/2006/relationships/hyperlink" Target="https://zakon.rada.gov.ua/laws/show/875-12" TargetMode="External"/><Relationship Id="rId130" Type="http://schemas.openxmlformats.org/officeDocument/2006/relationships/hyperlink" Target="https://zakon.rada.gov.ua/laws/show/2245-14" TargetMode="External"/><Relationship Id="rId151" Type="http://schemas.openxmlformats.org/officeDocument/2006/relationships/hyperlink" Target="https://zakon.rada.gov.ua/laws/show/2402-14" TargetMode="External"/><Relationship Id="rId172" Type="http://schemas.openxmlformats.org/officeDocument/2006/relationships/hyperlink" Target="https://zakon.rada.gov.ua/laws/show/875-12" TargetMode="External"/><Relationship Id="rId193" Type="http://schemas.openxmlformats.org/officeDocument/2006/relationships/hyperlink" Target="https://zakon.rada.gov.ua/laws/show/1584-14" TargetMode="External"/><Relationship Id="rId207" Type="http://schemas.openxmlformats.org/officeDocument/2006/relationships/hyperlink" Target="https://zakon.rada.gov.ua/laws/show/5067-17" TargetMode="External"/><Relationship Id="rId13" Type="http://schemas.openxmlformats.org/officeDocument/2006/relationships/hyperlink" Target="https://zakon.rada.gov.ua/laws/show/2755-17" TargetMode="External"/><Relationship Id="rId109" Type="http://schemas.openxmlformats.org/officeDocument/2006/relationships/hyperlink" Target="https://zakon.rada.gov.ua/laws/show/3551-12" TargetMode="External"/><Relationship Id="rId34" Type="http://schemas.openxmlformats.org/officeDocument/2006/relationships/hyperlink" Target="https://zakon.rada.gov.ua/laws/show/3613-17" TargetMode="External"/><Relationship Id="rId55" Type="http://schemas.openxmlformats.org/officeDocument/2006/relationships/hyperlink" Target="https://zakon.rada.gov.ua/laws/show/5464-10" TargetMode="External"/><Relationship Id="rId76" Type="http://schemas.openxmlformats.org/officeDocument/2006/relationships/hyperlink" Target="https://zakon.rada.gov.ua/laws/show/3551-12" TargetMode="External"/><Relationship Id="rId97" Type="http://schemas.openxmlformats.org/officeDocument/2006/relationships/hyperlink" Target="https://zakon.rada.gov.ua/laws/show/2148-19" TargetMode="External"/><Relationship Id="rId120" Type="http://schemas.openxmlformats.org/officeDocument/2006/relationships/hyperlink" Target="https://zakon.rada.gov.ua/laws/show/3551-12" TargetMode="External"/><Relationship Id="rId141" Type="http://schemas.openxmlformats.org/officeDocument/2006/relationships/hyperlink" Target="https://zakon.rada.gov.ua/laws/show/2811-12" TargetMode="External"/><Relationship Id="rId7" Type="http://schemas.openxmlformats.org/officeDocument/2006/relationships/image" Target="media/image1.png"/><Relationship Id="rId162" Type="http://schemas.openxmlformats.org/officeDocument/2006/relationships/hyperlink" Target="https://zakon.rada.gov.ua/laws/show/2961-15" TargetMode="External"/><Relationship Id="rId183" Type="http://schemas.openxmlformats.org/officeDocument/2006/relationships/hyperlink" Target="https://zakon.rada.gov.ua/laws/show/1584-14" TargetMode="External"/><Relationship Id="rId24" Type="http://schemas.openxmlformats.org/officeDocument/2006/relationships/hyperlink" Target="https://zakon.rada.gov.ua/laws/show/2768-14" TargetMode="External"/><Relationship Id="rId45" Type="http://schemas.openxmlformats.org/officeDocument/2006/relationships/hyperlink" Target="https://zakon.rada.gov.ua/laws/show/5464-10" TargetMode="External"/><Relationship Id="rId66" Type="http://schemas.openxmlformats.org/officeDocument/2006/relationships/hyperlink" Target="https://zakon.rada.gov.ua/laws/show/930-20" TargetMode="External"/><Relationship Id="rId87" Type="http://schemas.openxmlformats.org/officeDocument/2006/relationships/hyperlink" Target="https://zakon.rada.gov.ua/laws/show/1768-14" TargetMode="External"/><Relationship Id="rId110" Type="http://schemas.openxmlformats.org/officeDocument/2006/relationships/hyperlink" Target="https://zakon.rada.gov.ua/laws/show/3551-12" TargetMode="External"/><Relationship Id="rId131" Type="http://schemas.openxmlformats.org/officeDocument/2006/relationships/hyperlink" Target="https://zakon.rada.gov.ua/laws/show/5067-17" TargetMode="External"/><Relationship Id="rId61" Type="http://schemas.openxmlformats.org/officeDocument/2006/relationships/hyperlink" Target="https://zakon.rada.gov.ua/laws/show/2402-14" TargetMode="External"/><Relationship Id="rId82" Type="http://schemas.openxmlformats.org/officeDocument/2006/relationships/hyperlink" Target="https://zakon.rada.gov.ua/laws/show/875-12" TargetMode="External"/><Relationship Id="rId152" Type="http://schemas.openxmlformats.org/officeDocument/2006/relationships/hyperlink" Target="https://zakon.rada.gov.ua/laws/show/1549-14" TargetMode="External"/><Relationship Id="rId173" Type="http://schemas.openxmlformats.org/officeDocument/2006/relationships/hyperlink" Target="https://zakon.rada.gov.ua/laws/show/1768-14" TargetMode="External"/><Relationship Id="rId194" Type="http://schemas.openxmlformats.org/officeDocument/2006/relationships/hyperlink" Target="https://zakon.rada.gov.ua/laws/show/3551-12" TargetMode="External"/><Relationship Id="rId199" Type="http://schemas.openxmlformats.org/officeDocument/2006/relationships/hyperlink" Target="https://zakon.rada.gov.ua/laws/show/1102-15" TargetMode="External"/><Relationship Id="rId203" Type="http://schemas.openxmlformats.org/officeDocument/2006/relationships/hyperlink" Target="https://zakon.rada.gov.ua/laws/show/3551-12" TargetMode="External"/><Relationship Id="rId208" Type="http://schemas.openxmlformats.org/officeDocument/2006/relationships/fontTable" Target="fontTable.xml"/><Relationship Id="rId19" Type="http://schemas.openxmlformats.org/officeDocument/2006/relationships/hyperlink" Target="https://zakon.rada.gov.ua/laws/show/2503-12" TargetMode="External"/><Relationship Id="rId14" Type="http://schemas.openxmlformats.org/officeDocument/2006/relationships/hyperlink" Target="https://zakon.rada.gov.ua/laws/show/2402-14" TargetMode="External"/><Relationship Id="rId30" Type="http://schemas.openxmlformats.org/officeDocument/2006/relationships/hyperlink" Target="https://zakon.rada.gov.ua/laws/show/3392-17" TargetMode="External"/><Relationship Id="rId35" Type="http://schemas.openxmlformats.org/officeDocument/2006/relationships/hyperlink" Target="https://zakon.rada.gov.ua/laws/show/3613-17" TargetMode="External"/><Relationship Id="rId56" Type="http://schemas.openxmlformats.org/officeDocument/2006/relationships/hyperlink" Target="https://zakon.rada.gov.ua/laws/show/1706-18" TargetMode="External"/><Relationship Id="rId77" Type="http://schemas.openxmlformats.org/officeDocument/2006/relationships/hyperlink" Target="https://zakon.rada.gov.ua/laws/show/2961-15" TargetMode="External"/><Relationship Id="rId100" Type="http://schemas.openxmlformats.org/officeDocument/2006/relationships/hyperlink" Target="https://zakon.rada.gov.ua/laws/show/796-12" TargetMode="External"/><Relationship Id="rId105" Type="http://schemas.openxmlformats.org/officeDocument/2006/relationships/hyperlink" Target="https://zakon.rada.gov.ua/laws/show/3551-12" TargetMode="External"/><Relationship Id="rId126" Type="http://schemas.openxmlformats.org/officeDocument/2006/relationships/hyperlink" Target="https://zakon.rada.gov.ua/laws/show/3551-12" TargetMode="External"/><Relationship Id="rId147" Type="http://schemas.openxmlformats.org/officeDocument/2006/relationships/hyperlink" Target="https://zakon.rada.gov.ua/laws/show/5464-10" TargetMode="External"/><Relationship Id="rId168" Type="http://schemas.openxmlformats.org/officeDocument/2006/relationships/hyperlink" Target="https://zakon.rada.gov.ua/laws/show/1727-15" TargetMode="External"/><Relationship Id="rId8" Type="http://schemas.openxmlformats.org/officeDocument/2006/relationships/hyperlink" Target="https://zakon.rada.gov.ua/laws/show/2398-17" TargetMode="External"/><Relationship Id="rId51" Type="http://schemas.openxmlformats.org/officeDocument/2006/relationships/hyperlink" Target="https://zakon.rada.gov.ua/laws/show/2011-12" TargetMode="External"/><Relationship Id="rId72" Type="http://schemas.openxmlformats.org/officeDocument/2006/relationships/hyperlink" Target="https://zakon.rada.gov.ua/laws/show/2961-15" TargetMode="External"/><Relationship Id="rId93" Type="http://schemas.openxmlformats.org/officeDocument/2006/relationships/hyperlink" Target="https://zakon.rada.gov.ua/laws/show/56/95-%D0%B2%D1%80" TargetMode="External"/><Relationship Id="rId98" Type="http://schemas.openxmlformats.org/officeDocument/2006/relationships/hyperlink" Target="https://zakon.rada.gov.ua/laws/show/3551-12" TargetMode="External"/><Relationship Id="rId121" Type="http://schemas.openxmlformats.org/officeDocument/2006/relationships/hyperlink" Target="https://zakon.rada.gov.ua/laws/show/3551-12" TargetMode="External"/><Relationship Id="rId142" Type="http://schemas.openxmlformats.org/officeDocument/2006/relationships/hyperlink" Target="https://zakon.rada.gov.ua/laws/show/930-20" TargetMode="External"/><Relationship Id="rId163" Type="http://schemas.openxmlformats.org/officeDocument/2006/relationships/hyperlink" Target="https://zakon.rada.gov.ua/laws/show/3551-12" TargetMode="External"/><Relationship Id="rId184" Type="http://schemas.openxmlformats.org/officeDocument/2006/relationships/hyperlink" Target="https://zakon.rada.gov.ua/laws/show/796-12" TargetMode="External"/><Relationship Id="rId189" Type="http://schemas.openxmlformats.org/officeDocument/2006/relationships/hyperlink" Target="https://zakon.rada.gov.ua/laws/show/2642-19" TargetMode="External"/><Relationship Id="rId3" Type="http://schemas.openxmlformats.org/officeDocument/2006/relationships/styles" Target="styles.xml"/><Relationship Id="rId25" Type="http://schemas.openxmlformats.org/officeDocument/2006/relationships/hyperlink" Target="https://zakon.rada.gov.ua/laws/show/2755-17" TargetMode="External"/><Relationship Id="rId46" Type="http://schemas.openxmlformats.org/officeDocument/2006/relationships/hyperlink" Target="https://zakon.rada.gov.ua/laws/show/3334-15" TargetMode="External"/><Relationship Id="rId67" Type="http://schemas.openxmlformats.org/officeDocument/2006/relationships/hyperlink" Target="https://zakon.rada.gov.ua/laws/show/2947-14" TargetMode="External"/><Relationship Id="rId116" Type="http://schemas.openxmlformats.org/officeDocument/2006/relationships/hyperlink" Target="https://zakon.rada.gov.ua/laws/show/3551-12" TargetMode="External"/><Relationship Id="rId137" Type="http://schemas.openxmlformats.org/officeDocument/2006/relationships/hyperlink" Target="https://zakon.rada.gov.ua/laws/show/2755-17" TargetMode="External"/><Relationship Id="rId158" Type="http://schemas.openxmlformats.org/officeDocument/2006/relationships/hyperlink" Target="https://zakon.rada.gov.ua/laws/show/2947-14" TargetMode="External"/><Relationship Id="rId20" Type="http://schemas.openxmlformats.org/officeDocument/2006/relationships/hyperlink" Target="https://zakon.rada.gov.ua/laws/show/3613-17" TargetMode="External"/><Relationship Id="rId41" Type="http://schemas.openxmlformats.org/officeDocument/2006/relationships/hyperlink" Target="https://zakon.rada.gov.ua/laws/show/3613-17" TargetMode="External"/><Relationship Id="rId62" Type="http://schemas.openxmlformats.org/officeDocument/2006/relationships/hyperlink" Target="https://zakon.rada.gov.ua/laws/show/1549-14" TargetMode="External"/><Relationship Id="rId83" Type="http://schemas.openxmlformats.org/officeDocument/2006/relationships/hyperlink" Target="https://zakon.rada.gov.ua/laws/show/2109-14" TargetMode="External"/><Relationship Id="rId88" Type="http://schemas.openxmlformats.org/officeDocument/2006/relationships/hyperlink" Target="https://zakon.rada.gov.ua/laws/show/3356-12" TargetMode="External"/><Relationship Id="rId111" Type="http://schemas.openxmlformats.org/officeDocument/2006/relationships/hyperlink" Target="https://zakon.rada.gov.ua/laws/show/3551-12" TargetMode="External"/><Relationship Id="rId132" Type="http://schemas.openxmlformats.org/officeDocument/2006/relationships/hyperlink" Target="https://zakon.rada.gov.ua/laws/show/2398-17" TargetMode="External"/><Relationship Id="rId153" Type="http://schemas.openxmlformats.org/officeDocument/2006/relationships/hyperlink" Target="https://zakon.rada.gov.ua/laws/show/2811-12" TargetMode="External"/><Relationship Id="rId174" Type="http://schemas.openxmlformats.org/officeDocument/2006/relationships/hyperlink" Target="https://zakon.rada.gov.ua/laws/show/3356-12" TargetMode="External"/><Relationship Id="rId179" Type="http://schemas.openxmlformats.org/officeDocument/2006/relationships/hyperlink" Target="https://zakon.rada.gov.ua/laws/show/3739-17" TargetMode="External"/><Relationship Id="rId195" Type="http://schemas.openxmlformats.org/officeDocument/2006/relationships/hyperlink" Target="https://zakon.rada.gov.ua/laws/show/1584-14" TargetMode="External"/><Relationship Id="rId209" Type="http://schemas.openxmlformats.org/officeDocument/2006/relationships/theme" Target="theme/theme1.xml"/><Relationship Id="rId190" Type="http://schemas.openxmlformats.org/officeDocument/2006/relationships/hyperlink" Target="https://zakon.rada.gov.ua/laws/show/2642-19" TargetMode="External"/><Relationship Id="rId204" Type="http://schemas.openxmlformats.org/officeDocument/2006/relationships/hyperlink" Target="https://zakon.rada.gov.ua/laws/show/3551-12" TargetMode="External"/><Relationship Id="rId15" Type="http://schemas.openxmlformats.org/officeDocument/2006/relationships/hyperlink" Target="https://zakon.rada.gov.ua/laws/show/2235-14" TargetMode="External"/><Relationship Id="rId36" Type="http://schemas.openxmlformats.org/officeDocument/2006/relationships/hyperlink" Target="https://zakon.rada.gov.ua/laws/show/1378-15" TargetMode="External"/><Relationship Id="rId57" Type="http://schemas.openxmlformats.org/officeDocument/2006/relationships/hyperlink" Target="https://zakon.rada.gov.ua/laws/show/1706-18" TargetMode="External"/><Relationship Id="rId106" Type="http://schemas.openxmlformats.org/officeDocument/2006/relationships/hyperlink" Target="https://zakon.rada.gov.ua/laws/show/2642-19" TargetMode="External"/><Relationship Id="rId127" Type="http://schemas.openxmlformats.org/officeDocument/2006/relationships/hyperlink" Target="https://zakon.rada.gov.ua/laws/show/3721-12" TargetMode="External"/><Relationship Id="rId10" Type="http://schemas.openxmlformats.org/officeDocument/2006/relationships/hyperlink" Target="https://zakon.rada.gov.ua/laws/show/2811-12" TargetMode="External"/><Relationship Id="rId31" Type="http://schemas.openxmlformats.org/officeDocument/2006/relationships/hyperlink" Target="https://zakon.rada.gov.ua/laws/show/2768-14" TargetMode="External"/><Relationship Id="rId52" Type="http://schemas.openxmlformats.org/officeDocument/2006/relationships/hyperlink" Target="https://zakon.rada.gov.ua/laws/show/3236-17" TargetMode="External"/><Relationship Id="rId73" Type="http://schemas.openxmlformats.org/officeDocument/2006/relationships/hyperlink" Target="https://zakon.rada.gov.ua/laws/show/2109-14" TargetMode="External"/><Relationship Id="rId78" Type="http://schemas.openxmlformats.org/officeDocument/2006/relationships/hyperlink" Target="https://zakon.rada.gov.ua/laws/show/796-12" TargetMode="External"/><Relationship Id="rId94" Type="http://schemas.openxmlformats.org/officeDocument/2006/relationships/hyperlink" Target="https://zakon.rada.gov.ua/laws/show/3739-17" TargetMode="External"/><Relationship Id="rId99" Type="http://schemas.openxmlformats.org/officeDocument/2006/relationships/hyperlink" Target="https://zakon.rada.gov.ua/laws/show/1584-14" TargetMode="External"/><Relationship Id="rId101" Type="http://schemas.openxmlformats.org/officeDocument/2006/relationships/hyperlink" Target="https://zakon.rada.gov.ua/laws/show/2402-14" TargetMode="External"/><Relationship Id="rId122" Type="http://schemas.openxmlformats.org/officeDocument/2006/relationships/hyperlink" Target="https://zakon.rada.gov.ua/laws/show/1102-15" TargetMode="External"/><Relationship Id="rId143" Type="http://schemas.openxmlformats.org/officeDocument/2006/relationships/hyperlink" Target="https://zakon.rada.gov.ua/laws/show/2011-12" TargetMode="External"/><Relationship Id="rId148" Type="http://schemas.openxmlformats.org/officeDocument/2006/relationships/hyperlink" Target="https://zakon.rada.gov.ua/laws/show/1706-18" TargetMode="External"/><Relationship Id="rId164" Type="http://schemas.openxmlformats.org/officeDocument/2006/relationships/hyperlink" Target="https://zakon.rada.gov.ua/laws/show/2961-15" TargetMode="External"/><Relationship Id="rId169" Type="http://schemas.openxmlformats.org/officeDocument/2006/relationships/hyperlink" Target="https://zakon.rada.gov.ua/laws/show/875-12" TargetMode="External"/><Relationship Id="rId185" Type="http://schemas.openxmlformats.org/officeDocument/2006/relationships/hyperlink" Target="https://zakon.rada.gov.ua/laws/show/2402-14" TargetMode="External"/><Relationship Id="rId4" Type="http://schemas.microsoft.com/office/2007/relationships/stylesWithEffects" Target="stylesWithEffects.xml"/><Relationship Id="rId9" Type="http://schemas.openxmlformats.org/officeDocument/2006/relationships/hyperlink" Target="https://zakon.rada.gov.ua/laws/show/1382-15" TargetMode="External"/><Relationship Id="rId180" Type="http://schemas.openxmlformats.org/officeDocument/2006/relationships/hyperlink" Target="https://zakon.rada.gov.ua/laws/show/2671-19" TargetMode="External"/><Relationship Id="rId26" Type="http://schemas.openxmlformats.org/officeDocument/2006/relationships/hyperlink" Target="https://zakon.rada.gov.ua/laws/show/2768-14" TargetMode="External"/><Relationship Id="rId47" Type="http://schemas.openxmlformats.org/officeDocument/2006/relationships/hyperlink" Target="https://zakon.rada.gov.ua/laws/show/280/97-%D0%B2%D1%80" TargetMode="External"/><Relationship Id="rId68" Type="http://schemas.openxmlformats.org/officeDocument/2006/relationships/hyperlink" Target="https://zakon.rada.gov.ua/laws/show/435-15" TargetMode="External"/><Relationship Id="rId89" Type="http://schemas.openxmlformats.org/officeDocument/2006/relationships/hyperlink" Target="https://zakon.rada.gov.ua/laws/show/796-12" TargetMode="External"/><Relationship Id="rId112" Type="http://schemas.openxmlformats.org/officeDocument/2006/relationships/hyperlink" Target="https://zakon.rada.gov.ua/laws/show/3551-12" TargetMode="External"/><Relationship Id="rId133" Type="http://schemas.openxmlformats.org/officeDocument/2006/relationships/hyperlink" Target="https://zakon.rada.gov.ua/laws/show/1382-15" TargetMode="External"/><Relationship Id="rId154" Type="http://schemas.openxmlformats.org/officeDocument/2006/relationships/hyperlink" Target="https://zakon.rada.gov.ua/laws/show/2402-14" TargetMode="External"/><Relationship Id="rId175" Type="http://schemas.openxmlformats.org/officeDocument/2006/relationships/hyperlink" Target="https://zakon.rada.gov.ua/laws/show/796-12" TargetMode="External"/><Relationship Id="rId196" Type="http://schemas.openxmlformats.org/officeDocument/2006/relationships/hyperlink" Target="https://zakon.rada.gov.ua/laws/show/1102-15" TargetMode="External"/><Relationship Id="rId200" Type="http://schemas.openxmlformats.org/officeDocument/2006/relationships/hyperlink" Target="https://zakon.rada.gov.ua/laws/show/3551-12" TargetMode="External"/><Relationship Id="rId16" Type="http://schemas.openxmlformats.org/officeDocument/2006/relationships/hyperlink" Target="https://zakon.rada.gov.ua/laws/show/5492-17" TargetMode="External"/><Relationship Id="rId37" Type="http://schemas.openxmlformats.org/officeDocument/2006/relationships/hyperlink" Target="https://zakon.rada.gov.ua/laws/show/3613-17" TargetMode="External"/><Relationship Id="rId58" Type="http://schemas.openxmlformats.org/officeDocument/2006/relationships/hyperlink" Target="https://zakon.rada.gov.ua/laws/show/5464-10" TargetMode="External"/><Relationship Id="rId79" Type="http://schemas.openxmlformats.org/officeDocument/2006/relationships/hyperlink" Target="https://zakon.rada.gov.ua/laws/show/2109-14" TargetMode="External"/><Relationship Id="rId102" Type="http://schemas.openxmlformats.org/officeDocument/2006/relationships/hyperlink" Target="https://zakon.rada.gov.ua/laws/show/2671-19" TargetMode="External"/><Relationship Id="rId123" Type="http://schemas.openxmlformats.org/officeDocument/2006/relationships/hyperlink" Target="https://zakon.rada.gov.ua/laws/show/3551-12" TargetMode="External"/><Relationship Id="rId144" Type="http://schemas.openxmlformats.org/officeDocument/2006/relationships/hyperlink" Target="https://zakon.rada.gov.ua/laws/show/3236-17" TargetMode="External"/><Relationship Id="rId90" Type="http://schemas.openxmlformats.org/officeDocument/2006/relationships/hyperlink" Target="https://zakon.rada.gov.ua/laws/show/2011-12" TargetMode="External"/><Relationship Id="rId165" Type="http://schemas.openxmlformats.org/officeDocument/2006/relationships/hyperlink" Target="https://zakon.rada.gov.ua/laws/show/796-12" TargetMode="External"/><Relationship Id="rId186" Type="http://schemas.openxmlformats.org/officeDocument/2006/relationships/hyperlink" Target="https://zakon.rada.gov.ua/laws/show/2671-19" TargetMode="External"/><Relationship Id="rId27" Type="http://schemas.openxmlformats.org/officeDocument/2006/relationships/hyperlink" Target="https://zakon.rada.gov.ua/laws/show/2768-14" TargetMode="External"/><Relationship Id="rId48" Type="http://schemas.openxmlformats.org/officeDocument/2006/relationships/hyperlink" Target="https://zakon.rada.gov.ua/laws/show/2482-12" TargetMode="External"/><Relationship Id="rId69" Type="http://schemas.openxmlformats.org/officeDocument/2006/relationships/hyperlink" Target="https://zakon.rada.gov.ua/laws/show/2947-14" TargetMode="External"/><Relationship Id="rId113" Type="http://schemas.openxmlformats.org/officeDocument/2006/relationships/hyperlink" Target="https://zakon.rada.gov.ua/laws/show/3551-12" TargetMode="External"/><Relationship Id="rId134" Type="http://schemas.openxmlformats.org/officeDocument/2006/relationships/hyperlink" Target="https://zakon.rada.gov.ua/laws/show/2811-12" TargetMode="External"/><Relationship Id="rId80" Type="http://schemas.openxmlformats.org/officeDocument/2006/relationships/hyperlink" Target="https://zakon.rada.gov.ua/laws/show/1489-14" TargetMode="External"/><Relationship Id="rId155" Type="http://schemas.openxmlformats.org/officeDocument/2006/relationships/hyperlink" Target="https://zakon.rada.gov.ua/laws/show/2811-12" TargetMode="External"/><Relationship Id="rId176" Type="http://schemas.openxmlformats.org/officeDocument/2006/relationships/hyperlink" Target="https://zakon.rada.gov.ua/laws/show/2011-12" TargetMode="External"/><Relationship Id="rId197" Type="http://schemas.openxmlformats.org/officeDocument/2006/relationships/hyperlink" Target="https://zakon.rada.gov.ua/laws/show/3551-12" TargetMode="External"/><Relationship Id="rId201" Type="http://schemas.openxmlformats.org/officeDocument/2006/relationships/hyperlink" Target="https://zakon.rada.gov.ua/laws/show/3721-12" TargetMode="External"/><Relationship Id="rId17" Type="http://schemas.openxmlformats.org/officeDocument/2006/relationships/hyperlink" Target="https://zakon.rada.gov.ua/laws/show/2811-12" TargetMode="External"/><Relationship Id="rId38" Type="http://schemas.openxmlformats.org/officeDocument/2006/relationships/hyperlink" Target="https://zakon.rada.gov.ua/laws/show/3613-17" TargetMode="External"/><Relationship Id="rId59" Type="http://schemas.openxmlformats.org/officeDocument/2006/relationships/hyperlink" Target="https://zakon.rada.gov.ua/laws/show/2402-14" TargetMode="External"/><Relationship Id="rId103" Type="http://schemas.openxmlformats.org/officeDocument/2006/relationships/hyperlink" Target="https://zakon.rada.gov.ua/laws/show/2961-15" TargetMode="External"/><Relationship Id="rId124" Type="http://schemas.openxmlformats.org/officeDocument/2006/relationships/hyperlink" Target="https://zakon.rada.gov.ua/laws/show/3721-12" TargetMode="External"/><Relationship Id="rId70" Type="http://schemas.openxmlformats.org/officeDocument/2006/relationships/hyperlink" Target="https://zakon.rada.gov.ua/laws/show/2342-15" TargetMode="External"/><Relationship Id="rId91" Type="http://schemas.openxmlformats.org/officeDocument/2006/relationships/hyperlink" Target="https://zakon.rada.gov.ua/laws/show/3551-12" TargetMode="External"/><Relationship Id="rId145" Type="http://schemas.openxmlformats.org/officeDocument/2006/relationships/hyperlink" Target="https://zakon.rada.gov.ua/laws/show/5464-10" TargetMode="External"/><Relationship Id="rId166" Type="http://schemas.openxmlformats.org/officeDocument/2006/relationships/hyperlink" Target="https://zakon.rada.gov.ua/laws/show/2109-14" TargetMode="External"/><Relationship Id="rId187" Type="http://schemas.openxmlformats.org/officeDocument/2006/relationships/hyperlink" Target="https://zakon.rada.gov.ua/laws/show/2961-15" TargetMode="External"/><Relationship Id="rId1" Type="http://schemas.openxmlformats.org/officeDocument/2006/relationships/customXml" Target="../customXml/item1.xml"/><Relationship Id="rId28" Type="http://schemas.openxmlformats.org/officeDocument/2006/relationships/hyperlink" Target="https://zakon.rada.gov.ua/laws/show/3392-17" TargetMode="External"/><Relationship Id="rId49" Type="http://schemas.openxmlformats.org/officeDocument/2006/relationships/hyperlink" Target="https://zakon.rada.gov.ua/laws/show/3808-12" TargetMode="External"/><Relationship Id="rId114" Type="http://schemas.openxmlformats.org/officeDocument/2006/relationships/hyperlink" Target="https://zakon.rada.gov.ua/laws/show/3236-17" TargetMode="External"/><Relationship Id="rId60" Type="http://schemas.openxmlformats.org/officeDocument/2006/relationships/hyperlink" Target="https://zakon.rada.gov.ua/laws/show/1706-18" TargetMode="External"/><Relationship Id="rId81" Type="http://schemas.openxmlformats.org/officeDocument/2006/relationships/hyperlink" Target="https://zakon.rada.gov.ua/laws/show/1727-15" TargetMode="External"/><Relationship Id="rId135" Type="http://schemas.openxmlformats.org/officeDocument/2006/relationships/hyperlink" Target="https://zakon.rada.gov.ua/laws/show/2402-14" TargetMode="External"/><Relationship Id="rId156" Type="http://schemas.openxmlformats.org/officeDocument/2006/relationships/hyperlink" Target="https://zakon.rada.gov.ua/laws/show/930-20" TargetMode="External"/><Relationship Id="rId177" Type="http://schemas.openxmlformats.org/officeDocument/2006/relationships/hyperlink" Target="https://zakon.rada.gov.ua/laws/show/3551-12" TargetMode="External"/><Relationship Id="rId198" Type="http://schemas.openxmlformats.org/officeDocument/2006/relationships/hyperlink" Target="https://zakon.rada.gov.ua/laws/show/3721-12" TargetMode="External"/><Relationship Id="rId202" Type="http://schemas.openxmlformats.org/officeDocument/2006/relationships/hyperlink" Target="https://zakon.rada.gov.ua/laws/show/3551-12" TargetMode="External"/><Relationship Id="rId18" Type="http://schemas.openxmlformats.org/officeDocument/2006/relationships/hyperlink" Target="https://zakon.rada.gov.ua/laws/show/930-20" TargetMode="External"/><Relationship Id="rId39" Type="http://schemas.openxmlformats.org/officeDocument/2006/relationships/hyperlink" Target="https://zakon.rada.gov.ua/laws/show/3613-17" TargetMode="External"/><Relationship Id="rId50" Type="http://schemas.openxmlformats.org/officeDocument/2006/relationships/hyperlink" Target="https://zakon.rada.gov.ua/laws/show/1492-14" TargetMode="External"/><Relationship Id="rId104" Type="http://schemas.openxmlformats.org/officeDocument/2006/relationships/hyperlink" Target="https://zakon.rada.gov.ua/laws/show/2961-15" TargetMode="External"/><Relationship Id="rId125" Type="http://schemas.openxmlformats.org/officeDocument/2006/relationships/hyperlink" Target="https://zakon.rada.gov.ua/laws/show/1102-15" TargetMode="External"/><Relationship Id="rId146" Type="http://schemas.openxmlformats.org/officeDocument/2006/relationships/hyperlink" Target="https://zakon.rada.gov.ua/laws/show/1706-18" TargetMode="External"/><Relationship Id="rId167" Type="http://schemas.openxmlformats.org/officeDocument/2006/relationships/hyperlink" Target="https://zakon.rada.gov.ua/laws/show/1489-14" TargetMode="External"/><Relationship Id="rId188" Type="http://schemas.openxmlformats.org/officeDocument/2006/relationships/hyperlink" Target="https://zakon.rada.gov.ua/laws/show/2961-15" TargetMode="External"/><Relationship Id="rId71" Type="http://schemas.openxmlformats.org/officeDocument/2006/relationships/hyperlink" Target="https://zakon.rada.gov.ua/laws/show/1489-14" TargetMode="External"/><Relationship Id="rId92" Type="http://schemas.openxmlformats.org/officeDocument/2006/relationships/hyperlink" Target="https://zakon.rada.gov.ua/laws/show/1584-14" TargetMode="External"/><Relationship Id="rId2" Type="http://schemas.openxmlformats.org/officeDocument/2006/relationships/numbering" Target="numbering.xml"/><Relationship Id="rId29" Type="http://schemas.openxmlformats.org/officeDocument/2006/relationships/hyperlink" Target="https://zakon.rada.gov.ua/laws/show/2768-14" TargetMode="External"/><Relationship Id="rId40" Type="http://schemas.openxmlformats.org/officeDocument/2006/relationships/hyperlink" Target="https://zakon.rada.gov.ua/laws/show/3613-17" TargetMode="External"/><Relationship Id="rId115" Type="http://schemas.openxmlformats.org/officeDocument/2006/relationships/hyperlink" Target="https://zakon.rada.gov.ua/laws/show/3551-12" TargetMode="External"/><Relationship Id="rId136" Type="http://schemas.openxmlformats.org/officeDocument/2006/relationships/hyperlink" Target="https://zakon.rada.gov.ua/laws/show/2168-19" TargetMode="External"/><Relationship Id="rId157" Type="http://schemas.openxmlformats.org/officeDocument/2006/relationships/hyperlink" Target="https://zakon.rada.gov.ua/laws/show/2947-14" TargetMode="External"/><Relationship Id="rId178" Type="http://schemas.openxmlformats.org/officeDocument/2006/relationships/hyperlink" Target="https://zakon.rada.gov.ua/laws/show/158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0DF93-ED89-459E-9D1F-EEE68DFD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13574</Words>
  <Characters>77375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Kootg329_User03</dc:creator>
  <cp:keywords/>
  <dc:description/>
  <cp:lastModifiedBy>Користувач</cp:lastModifiedBy>
  <cp:revision>15</cp:revision>
  <cp:lastPrinted>2023-08-03T06:37:00Z</cp:lastPrinted>
  <dcterms:created xsi:type="dcterms:W3CDTF">2023-07-20T05:42:00Z</dcterms:created>
  <dcterms:modified xsi:type="dcterms:W3CDTF">2023-08-03T06:37:00Z</dcterms:modified>
</cp:coreProperties>
</file>