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B2762D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№ </w:t>
      </w:r>
      <w:r w:rsidR="00B2762D">
        <w:rPr>
          <w:rFonts w:eastAsia="Calibri"/>
          <w:bCs/>
          <w:sz w:val="28"/>
          <w:szCs w:val="28"/>
          <w:lang w:val="uk-UA"/>
        </w:rPr>
        <w:t>116</w:t>
      </w:r>
      <w:r w:rsidRPr="000D2110">
        <w:rPr>
          <w:rFonts w:eastAsia="Calibri"/>
          <w:bCs/>
          <w:sz w:val="28"/>
          <w:szCs w:val="28"/>
          <w:lang w:val="uk-UA"/>
        </w:rPr>
        <w:t>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C7EC6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2EB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</w:t>
      </w:r>
      <w:r w:rsidR="000C7EC6">
        <w:rPr>
          <w:rFonts w:eastAsia="Calibri"/>
          <w:bCs/>
          <w:sz w:val="28"/>
          <w:szCs w:val="28"/>
          <w:lang w:val="uk-UA"/>
        </w:rPr>
        <w:t>кодексу України, ст. ст. 15,18 З</w:t>
      </w:r>
      <w:r w:rsidRPr="000D2110">
        <w:rPr>
          <w:rFonts w:eastAsia="Calibri"/>
          <w:bCs/>
          <w:sz w:val="28"/>
          <w:szCs w:val="28"/>
          <w:lang w:val="uk-UA"/>
        </w:rPr>
        <w:t>акону України «Про оцінку земель»,  керуючись п.34 ст.26 Закону України „Про місцеве самоврядування в Україні”</w:t>
      </w:r>
      <w:r w:rsidR="000C7EC6">
        <w:rPr>
          <w:rFonts w:eastAsia="Calibri"/>
          <w:bCs/>
          <w:sz w:val="28"/>
          <w:szCs w:val="28"/>
          <w:lang w:val="uk-UA"/>
        </w:rPr>
        <w:t>,</w:t>
      </w:r>
      <w:r w:rsidRPr="000D2110">
        <w:rPr>
          <w:rFonts w:eastAsia="Calibri"/>
          <w:bCs/>
          <w:sz w:val="28"/>
          <w:szCs w:val="28"/>
          <w:lang w:val="uk-UA"/>
        </w:rPr>
        <w:t xml:space="preserve">  </w:t>
      </w:r>
      <w:r w:rsidR="006B602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C7EC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області. </w:t>
      </w:r>
    </w:p>
    <w:p w:rsidR="000D2110" w:rsidRPr="000D2110" w:rsidRDefault="000D2110" w:rsidP="000C7EC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C7EC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063C7D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Козелецької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0C7EC6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0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A0F03" w:rsidRPr="000D2110" w:rsidRDefault="009A0F03" w:rsidP="000C7EC6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A2" w:rsidRDefault="00C515A2" w:rsidP="0060353E">
      <w:r>
        <w:separator/>
      </w:r>
    </w:p>
  </w:endnote>
  <w:endnote w:type="continuationSeparator" w:id="0">
    <w:p w:rsidR="00C515A2" w:rsidRDefault="00C515A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A2" w:rsidRDefault="00C515A2" w:rsidP="0060353E">
      <w:r>
        <w:separator/>
      </w:r>
    </w:p>
  </w:footnote>
  <w:footnote w:type="continuationSeparator" w:id="0">
    <w:p w:rsidR="00C515A2" w:rsidRDefault="00C515A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7EC6"/>
    <w:rsid w:val="000D0E2A"/>
    <w:rsid w:val="000D2110"/>
    <w:rsid w:val="000D213F"/>
    <w:rsid w:val="000F203F"/>
    <w:rsid w:val="000F2249"/>
    <w:rsid w:val="000F729D"/>
    <w:rsid w:val="001012CE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29E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D11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602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3F2E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801B1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D695B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0F03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2762D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2EBA"/>
    <w:rsid w:val="00C33E47"/>
    <w:rsid w:val="00C36451"/>
    <w:rsid w:val="00C41F98"/>
    <w:rsid w:val="00C50444"/>
    <w:rsid w:val="00C515A2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0D8F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BD496-049D-4D4A-BA04-147F5046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2023-10-23T06:29:00Z</cp:lastPrinted>
  <dcterms:created xsi:type="dcterms:W3CDTF">2023-10-16T12:57:00Z</dcterms:created>
  <dcterms:modified xsi:type="dcterms:W3CDTF">2023-10-23T06:29:00Z</dcterms:modified>
</cp:coreProperties>
</file>