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FCA" w:rsidRDefault="004B03B4" w:rsidP="00426F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81573" w:rsidRDefault="00A81573" w:rsidP="00A8157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483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573" w:rsidRDefault="00A81573" w:rsidP="00A81573">
      <w:pPr>
        <w:pStyle w:val="1"/>
        <w:spacing w:before="120"/>
        <w:rPr>
          <w:rFonts w:ascii="Times New Roman" w:hAnsi="Times New Roman"/>
          <w:bCs/>
          <w:caps/>
          <w:spacing w:val="0"/>
          <w:sz w:val="2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81573" w:rsidRDefault="00A81573" w:rsidP="00A81573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81573" w:rsidRDefault="00A81573" w:rsidP="00A81573">
      <w:pPr>
        <w:pStyle w:val="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81573" w:rsidRDefault="00A81573" w:rsidP="00A81573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A81573" w:rsidRDefault="00A81573" w:rsidP="00A81573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6B56B8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десята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A81573" w:rsidRDefault="006B56B8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426FC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2021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A81573" w:rsidRDefault="00621239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</w:t>
      </w:r>
      <w:r w:rsidR="006B56B8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10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D023AC" w:rsidRDefault="00D023AC" w:rsidP="00593546">
      <w:pPr>
        <w:rPr>
          <w:sz w:val="28"/>
          <w:szCs w:val="28"/>
          <w:lang w:val="uk-UA"/>
        </w:rPr>
      </w:pPr>
    </w:p>
    <w:p w:rsidR="002513F8" w:rsidRDefault="002513F8" w:rsidP="002513F8">
      <w:pPr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>Про над</w:t>
      </w:r>
      <w:r w:rsidR="00426FCA">
        <w:rPr>
          <w:sz w:val="28"/>
          <w:szCs w:val="28"/>
          <w:lang w:val="uk-UA"/>
        </w:rPr>
        <w:t xml:space="preserve">ання дозволу на розроблення </w:t>
      </w:r>
      <w:proofErr w:type="spellStart"/>
      <w:r w:rsidR="00426FCA">
        <w:rPr>
          <w:sz w:val="28"/>
          <w:szCs w:val="28"/>
          <w:lang w:val="uk-UA"/>
        </w:rPr>
        <w:t>проє</w:t>
      </w:r>
      <w:r w:rsidRPr="002513F8">
        <w:rPr>
          <w:sz w:val="28"/>
          <w:szCs w:val="28"/>
          <w:lang w:val="uk-UA"/>
        </w:rPr>
        <w:t>ктів</w:t>
      </w:r>
      <w:proofErr w:type="spellEnd"/>
    </w:p>
    <w:p w:rsidR="002513F8" w:rsidRDefault="002513F8" w:rsidP="002513F8">
      <w:pPr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>землеустрою щодо відведення земельних ділянок</w:t>
      </w:r>
    </w:p>
    <w:p w:rsidR="002513F8" w:rsidRDefault="002513F8" w:rsidP="002513F8">
      <w:pPr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комунальної власності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Pr="002513F8">
        <w:rPr>
          <w:sz w:val="28"/>
          <w:szCs w:val="28"/>
          <w:lang w:val="uk-UA"/>
        </w:rPr>
        <w:t>,</w:t>
      </w:r>
    </w:p>
    <w:p w:rsidR="002513F8" w:rsidRDefault="002513F8" w:rsidP="002513F8">
      <w:pPr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призначених для продажу права оренди на </w:t>
      </w:r>
    </w:p>
    <w:p w:rsidR="002513F8" w:rsidRDefault="002513F8" w:rsidP="002513F8">
      <w:pPr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>земельних торгах у формі аукціону окремими лотами</w:t>
      </w:r>
    </w:p>
    <w:p w:rsidR="002513F8" w:rsidRPr="002513F8" w:rsidRDefault="002513F8" w:rsidP="002513F8">
      <w:pPr>
        <w:rPr>
          <w:sz w:val="28"/>
          <w:szCs w:val="28"/>
          <w:lang w:val="uk-UA"/>
        </w:rPr>
      </w:pPr>
    </w:p>
    <w:p w:rsidR="00593546" w:rsidRPr="00290AA6" w:rsidRDefault="002513F8" w:rsidP="00A81573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З метою забезпечення ефективного використання </w:t>
      </w:r>
      <w:r>
        <w:rPr>
          <w:sz w:val="28"/>
          <w:szCs w:val="28"/>
          <w:lang w:val="uk-UA"/>
        </w:rPr>
        <w:t>селищного</w:t>
      </w:r>
      <w:r w:rsidRPr="002513F8">
        <w:rPr>
          <w:sz w:val="28"/>
          <w:szCs w:val="28"/>
          <w:lang w:val="uk-UA"/>
        </w:rPr>
        <w:t xml:space="preserve"> земельного фонду в ринкових умовах та поповнення </w:t>
      </w:r>
      <w:r>
        <w:rPr>
          <w:sz w:val="28"/>
          <w:szCs w:val="28"/>
          <w:lang w:val="uk-UA"/>
        </w:rPr>
        <w:t>селищног</w:t>
      </w:r>
      <w:r w:rsidRPr="002513F8">
        <w:rPr>
          <w:sz w:val="28"/>
          <w:szCs w:val="28"/>
          <w:lang w:val="uk-UA"/>
        </w:rPr>
        <w:t>о бюджету, виконання завдань по наповненню бюджету, враховуючи інвестиційну привабливість земельних ділянок, відповідно до статей 12, 83, 122, 124, 127, 134-139 Земельного кодексу України, Закону «Про оренду землі», Закону України «Про державну реєстрацію речових прав на нерухоме майно та їх</w:t>
      </w:r>
      <w:r w:rsidR="00426FCA">
        <w:rPr>
          <w:sz w:val="28"/>
          <w:szCs w:val="28"/>
          <w:lang w:val="uk-UA"/>
        </w:rPr>
        <w:t xml:space="preserve"> обтяжень», керуючись п.34 ст.</w:t>
      </w:r>
      <w:r w:rsidRPr="002513F8">
        <w:rPr>
          <w:sz w:val="28"/>
          <w:szCs w:val="28"/>
          <w:lang w:val="uk-UA"/>
        </w:rPr>
        <w:t xml:space="preserve">26 Закону України «Про місцеве самоврядування в Україні», </w:t>
      </w:r>
      <w:r w:rsidR="00A81573">
        <w:rPr>
          <w:sz w:val="28"/>
          <w:szCs w:val="28"/>
          <w:lang w:val="uk-UA"/>
        </w:rPr>
        <w:t>селищна рада</w:t>
      </w:r>
      <w:r w:rsidR="00CC51C9">
        <w:rPr>
          <w:sz w:val="28"/>
          <w:szCs w:val="28"/>
          <w:lang w:val="uk-UA"/>
        </w:rPr>
        <w:t xml:space="preserve"> вирішила:</w:t>
      </w:r>
    </w:p>
    <w:p w:rsidR="002513F8" w:rsidRPr="002513F8" w:rsidRDefault="002513F8" w:rsidP="002513F8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>Н</w:t>
      </w:r>
      <w:r w:rsidR="00426FCA">
        <w:rPr>
          <w:sz w:val="28"/>
          <w:szCs w:val="28"/>
          <w:lang w:val="uk-UA"/>
        </w:rPr>
        <w:t xml:space="preserve">адати дозвіл на розроблення </w:t>
      </w:r>
      <w:proofErr w:type="spellStart"/>
      <w:r w:rsidR="00426FCA">
        <w:rPr>
          <w:sz w:val="28"/>
          <w:szCs w:val="28"/>
          <w:lang w:val="uk-UA"/>
        </w:rPr>
        <w:t>проє</w:t>
      </w:r>
      <w:r w:rsidRPr="002513F8">
        <w:rPr>
          <w:sz w:val="28"/>
          <w:szCs w:val="28"/>
          <w:lang w:val="uk-UA"/>
        </w:rPr>
        <w:t>ктів</w:t>
      </w:r>
      <w:proofErr w:type="spellEnd"/>
      <w:r w:rsidRPr="002513F8">
        <w:rPr>
          <w:sz w:val="28"/>
          <w:szCs w:val="28"/>
          <w:lang w:val="uk-UA"/>
        </w:rPr>
        <w:t xml:space="preserve"> землеустрою щодо відведення земельних ділянок комунальної власності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Pr="002513F8">
        <w:rPr>
          <w:sz w:val="28"/>
          <w:szCs w:val="28"/>
          <w:lang w:val="uk-UA"/>
        </w:rPr>
        <w:t>, призначених для продажу права оренди  на земельних торгах у формі аукціону окремими лотами для ведення товарного сільськогосподарськ</w:t>
      </w:r>
      <w:r w:rsidR="004517A1">
        <w:rPr>
          <w:sz w:val="28"/>
          <w:szCs w:val="28"/>
          <w:lang w:val="uk-UA"/>
        </w:rPr>
        <w:t>ого виробництва, згідно додатку</w:t>
      </w:r>
      <w:r w:rsidRPr="002513F8">
        <w:rPr>
          <w:sz w:val="28"/>
          <w:szCs w:val="28"/>
          <w:lang w:val="uk-UA"/>
        </w:rPr>
        <w:t>.</w:t>
      </w:r>
    </w:p>
    <w:p w:rsidR="002513F8" w:rsidRPr="002513F8" w:rsidRDefault="002513F8" w:rsidP="002513F8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Доручити </w:t>
      </w:r>
      <w:r>
        <w:rPr>
          <w:sz w:val="28"/>
          <w:szCs w:val="28"/>
          <w:lang w:val="uk-UA"/>
        </w:rPr>
        <w:t>селищном</w:t>
      </w:r>
      <w:r w:rsidR="00280FDA">
        <w:rPr>
          <w:sz w:val="28"/>
          <w:szCs w:val="28"/>
          <w:lang w:val="uk-UA"/>
        </w:rPr>
        <w:t>у голові або</w:t>
      </w:r>
      <w:r w:rsidRPr="002513F8">
        <w:rPr>
          <w:sz w:val="28"/>
          <w:szCs w:val="28"/>
          <w:lang w:val="uk-UA"/>
        </w:rPr>
        <w:t xml:space="preserve"> секретарю </w:t>
      </w:r>
      <w:r>
        <w:rPr>
          <w:sz w:val="28"/>
          <w:szCs w:val="28"/>
          <w:lang w:val="uk-UA"/>
        </w:rPr>
        <w:t>селищної</w:t>
      </w:r>
      <w:r w:rsidRPr="002513F8">
        <w:rPr>
          <w:sz w:val="28"/>
          <w:szCs w:val="28"/>
          <w:lang w:val="uk-UA"/>
        </w:rPr>
        <w:t xml:space="preserve"> ради (в разі виконання секретарем обов’язків </w:t>
      </w:r>
      <w:r>
        <w:rPr>
          <w:sz w:val="28"/>
          <w:szCs w:val="28"/>
          <w:lang w:val="uk-UA"/>
        </w:rPr>
        <w:t>селищн</w:t>
      </w:r>
      <w:r w:rsidRPr="002513F8">
        <w:rPr>
          <w:sz w:val="28"/>
          <w:szCs w:val="28"/>
          <w:lang w:val="uk-UA"/>
        </w:rPr>
        <w:t>ого голови) підписати договори щодо розроблення документації із землеустрою. Витрати на підготовку лотів до проведення земельних торгів, відшкодовуються переможцем земельних торгів за кожним лотом.</w:t>
      </w:r>
    </w:p>
    <w:p w:rsidR="002513F8" w:rsidRPr="002513F8" w:rsidRDefault="002513F8" w:rsidP="002513F8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lastRenderedPageBreak/>
        <w:t xml:space="preserve">Розроблену та в установленому порядку погоджену документацію із землеустрою подати на розгляд сесії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</w:t>
      </w:r>
      <w:r w:rsidRPr="002513F8">
        <w:rPr>
          <w:sz w:val="28"/>
          <w:szCs w:val="28"/>
          <w:lang w:val="uk-UA"/>
        </w:rPr>
        <w:t xml:space="preserve"> ради.</w:t>
      </w:r>
    </w:p>
    <w:p w:rsidR="00062048" w:rsidRPr="00062048" w:rsidRDefault="00062048" w:rsidP="00062048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 xml:space="preserve">Контроль за виконанням рішення покласти на постійну комісію селищної  ради з </w:t>
      </w:r>
      <w:proofErr w:type="spellStart"/>
      <w:r w:rsidRPr="00062048">
        <w:rPr>
          <w:bCs/>
          <w:sz w:val="28"/>
          <w:lang w:val="uk-UA"/>
        </w:rPr>
        <w:t>питань</w:t>
      </w:r>
      <w:r w:rsidRPr="00062048">
        <w:rPr>
          <w:sz w:val="28"/>
          <w:szCs w:val="28"/>
          <w:lang w:val="uk-UA"/>
        </w:rPr>
        <w:t>житлово-комунального</w:t>
      </w:r>
      <w:proofErr w:type="spellEnd"/>
      <w:r w:rsidRPr="00062048">
        <w:rPr>
          <w:sz w:val="28"/>
          <w:szCs w:val="28"/>
          <w:lang w:val="uk-UA"/>
        </w:rPr>
        <w:t xml:space="preserve"> господарства, комунальної власності, будівництва, земельних відносин та питань надзвичайних ситуацій.</w:t>
      </w:r>
    </w:p>
    <w:p w:rsidR="00DA321E" w:rsidRDefault="00DA321E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4517A1" w:rsidRDefault="00A81573" w:rsidP="00D023AC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 w:rsidR="006B56B8">
        <w:rPr>
          <w:sz w:val="28"/>
          <w:szCs w:val="28"/>
          <w:lang w:val="uk-UA"/>
        </w:rPr>
        <w:t xml:space="preserve">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="00426FCA">
        <w:rPr>
          <w:sz w:val="28"/>
          <w:szCs w:val="28"/>
          <w:lang w:val="uk-UA"/>
        </w:rPr>
        <w:t xml:space="preserve">В.П. </w:t>
      </w:r>
      <w:proofErr w:type="spellStart"/>
      <w:r w:rsidR="00426FCA">
        <w:rPr>
          <w:sz w:val="28"/>
          <w:szCs w:val="28"/>
          <w:lang w:val="uk-UA"/>
        </w:rPr>
        <w:t>Бригинець</w:t>
      </w:r>
      <w:proofErr w:type="spellEnd"/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Pr="004517A1" w:rsidRDefault="004517A1" w:rsidP="004517A1">
      <w:pPr>
        <w:rPr>
          <w:sz w:val="28"/>
          <w:szCs w:val="28"/>
          <w:lang w:val="uk-UA"/>
        </w:rPr>
      </w:pPr>
    </w:p>
    <w:p w:rsidR="004517A1" w:rsidRDefault="004517A1" w:rsidP="004517A1">
      <w:pPr>
        <w:rPr>
          <w:sz w:val="28"/>
          <w:szCs w:val="28"/>
          <w:lang w:val="uk-UA"/>
        </w:rPr>
      </w:pPr>
    </w:p>
    <w:p w:rsidR="00D023AC" w:rsidRDefault="004517A1" w:rsidP="004517A1">
      <w:pPr>
        <w:tabs>
          <w:tab w:val="left" w:pos="69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4517A1" w:rsidRDefault="004517A1" w:rsidP="004517A1">
      <w:pPr>
        <w:tabs>
          <w:tab w:val="left" w:pos="6915"/>
        </w:tabs>
        <w:rPr>
          <w:sz w:val="28"/>
          <w:szCs w:val="28"/>
          <w:lang w:val="uk-UA"/>
        </w:rPr>
      </w:pPr>
    </w:p>
    <w:p w:rsidR="004517A1" w:rsidRDefault="004517A1" w:rsidP="004517A1">
      <w:pPr>
        <w:tabs>
          <w:tab w:val="left" w:pos="6915"/>
        </w:tabs>
        <w:rPr>
          <w:sz w:val="28"/>
          <w:szCs w:val="28"/>
          <w:lang w:val="uk-UA"/>
        </w:rPr>
      </w:pPr>
    </w:p>
    <w:p w:rsidR="004517A1" w:rsidRDefault="004517A1" w:rsidP="004517A1">
      <w:pPr>
        <w:tabs>
          <w:tab w:val="left" w:pos="6915"/>
        </w:tabs>
        <w:rPr>
          <w:sz w:val="28"/>
          <w:szCs w:val="28"/>
          <w:lang w:val="uk-UA"/>
        </w:rPr>
      </w:pPr>
    </w:p>
    <w:p w:rsidR="004517A1" w:rsidRDefault="004517A1" w:rsidP="004517A1">
      <w:pPr>
        <w:tabs>
          <w:tab w:val="left" w:pos="6915"/>
        </w:tabs>
        <w:rPr>
          <w:sz w:val="28"/>
          <w:szCs w:val="28"/>
          <w:lang w:val="uk-UA"/>
        </w:rPr>
      </w:pPr>
    </w:p>
    <w:p w:rsidR="004517A1" w:rsidRDefault="004517A1" w:rsidP="004517A1">
      <w:pPr>
        <w:tabs>
          <w:tab w:val="left" w:pos="6915"/>
        </w:tabs>
        <w:rPr>
          <w:sz w:val="28"/>
          <w:szCs w:val="28"/>
          <w:lang w:val="uk-UA"/>
        </w:rPr>
      </w:pPr>
    </w:p>
    <w:p w:rsidR="004517A1" w:rsidRDefault="004517A1" w:rsidP="004517A1">
      <w:pPr>
        <w:tabs>
          <w:tab w:val="left" w:pos="6915"/>
        </w:tabs>
        <w:rPr>
          <w:sz w:val="28"/>
          <w:szCs w:val="28"/>
          <w:lang w:val="uk-UA"/>
        </w:rPr>
      </w:pPr>
    </w:p>
    <w:p w:rsidR="004517A1" w:rsidRDefault="004517A1" w:rsidP="004517A1">
      <w:pPr>
        <w:pStyle w:val="a3"/>
        <w:ind w:left="5387"/>
        <w:jc w:val="right"/>
        <w:rPr>
          <w:sz w:val="28"/>
          <w:szCs w:val="28"/>
          <w:lang w:val="uk-UA"/>
        </w:rPr>
        <w:sectPr w:rsidR="004517A1" w:rsidSect="00AC2B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2" w:right="850" w:bottom="851" w:left="1843" w:header="708" w:footer="708" w:gutter="0"/>
          <w:cols w:space="708"/>
          <w:docGrid w:linePitch="360"/>
        </w:sectPr>
      </w:pPr>
    </w:p>
    <w:p w:rsidR="004517A1" w:rsidRPr="00FA2575" w:rsidRDefault="004517A1" w:rsidP="004517A1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lastRenderedPageBreak/>
        <w:t xml:space="preserve">Додаток </w:t>
      </w:r>
    </w:p>
    <w:p w:rsidR="004517A1" w:rsidRDefault="004517A1" w:rsidP="004517A1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 рішення  </w:t>
      </w:r>
      <w:r w:rsidR="006B56B8">
        <w:rPr>
          <w:sz w:val="28"/>
          <w:szCs w:val="28"/>
          <w:lang w:val="uk-UA"/>
        </w:rPr>
        <w:t>десятої</w:t>
      </w:r>
      <w:r w:rsidRPr="00FA2575">
        <w:rPr>
          <w:sz w:val="28"/>
          <w:szCs w:val="28"/>
          <w:lang w:val="uk-UA"/>
        </w:rPr>
        <w:t xml:space="preserve"> сесії </w:t>
      </w:r>
    </w:p>
    <w:p w:rsidR="004517A1" w:rsidRDefault="004517A1" w:rsidP="004517A1">
      <w:pPr>
        <w:pStyle w:val="a3"/>
        <w:ind w:left="5387"/>
        <w:jc w:val="right"/>
        <w:rPr>
          <w:sz w:val="28"/>
          <w:szCs w:val="28"/>
          <w:lang w:val="uk-UA"/>
        </w:rPr>
      </w:pPr>
      <w:proofErr w:type="spellStart"/>
      <w:r w:rsidRPr="00FA2575">
        <w:rPr>
          <w:sz w:val="28"/>
          <w:szCs w:val="28"/>
          <w:lang w:val="uk-UA"/>
        </w:rPr>
        <w:t>Козелецької</w:t>
      </w:r>
      <w:proofErr w:type="spellEnd"/>
      <w:r w:rsidRPr="00FA2575">
        <w:rPr>
          <w:sz w:val="28"/>
          <w:szCs w:val="28"/>
          <w:lang w:val="uk-UA"/>
        </w:rPr>
        <w:t xml:space="preserve"> селищної ради восьмого </w:t>
      </w:r>
    </w:p>
    <w:p w:rsidR="004517A1" w:rsidRPr="00FA2575" w:rsidRDefault="00555B46" w:rsidP="004517A1">
      <w:pPr>
        <w:pStyle w:val="a3"/>
        <w:ind w:left="5387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скликання від </w:t>
      </w:r>
      <w:r w:rsidR="00DB73BC">
        <w:rPr>
          <w:sz w:val="28"/>
          <w:szCs w:val="28"/>
          <w:lang w:val="uk-UA"/>
        </w:rPr>
        <w:t xml:space="preserve">30 </w:t>
      </w:r>
      <w:r w:rsidR="00875F33">
        <w:rPr>
          <w:sz w:val="28"/>
          <w:szCs w:val="28"/>
          <w:lang w:val="uk-UA"/>
        </w:rPr>
        <w:t>червня</w:t>
      </w:r>
      <w:r>
        <w:rPr>
          <w:sz w:val="28"/>
          <w:szCs w:val="28"/>
          <w:lang w:val="uk-UA"/>
        </w:rPr>
        <w:t xml:space="preserve"> 2021</w:t>
      </w:r>
      <w:r w:rsidR="004517A1" w:rsidRPr="00FA2575">
        <w:rPr>
          <w:sz w:val="28"/>
          <w:szCs w:val="28"/>
          <w:lang w:val="uk-UA"/>
        </w:rPr>
        <w:t xml:space="preserve"> року </w:t>
      </w:r>
      <w:r w:rsidR="004517A1" w:rsidRPr="00FA2575">
        <w:rPr>
          <w:sz w:val="28"/>
          <w:szCs w:val="28"/>
          <w:lang w:val="uk-UA"/>
        </w:rPr>
        <w:br/>
      </w:r>
      <w:r w:rsidR="00E3069A">
        <w:rPr>
          <w:sz w:val="28"/>
          <w:szCs w:val="28"/>
          <w:lang w:val="uk-UA"/>
        </w:rPr>
        <w:t>№</w:t>
      </w:r>
      <w:r w:rsidR="004517A1" w:rsidRPr="00FA2575">
        <w:rPr>
          <w:sz w:val="28"/>
          <w:szCs w:val="28"/>
          <w:lang w:val="uk-UA"/>
        </w:rPr>
        <w:t xml:space="preserve"> -</w:t>
      </w:r>
      <w:r w:rsidR="00875F33">
        <w:rPr>
          <w:sz w:val="28"/>
          <w:szCs w:val="28"/>
          <w:lang w:val="uk-UA"/>
        </w:rPr>
        <w:t>10</w:t>
      </w:r>
      <w:r w:rsidR="004517A1" w:rsidRPr="00FA2575">
        <w:rPr>
          <w:sz w:val="28"/>
          <w:szCs w:val="28"/>
          <w:lang w:val="uk-UA"/>
        </w:rPr>
        <w:t>/</w:t>
      </w:r>
      <w:r w:rsidR="004517A1">
        <w:rPr>
          <w:sz w:val="28"/>
          <w:szCs w:val="28"/>
          <w:lang w:val="en-US"/>
        </w:rPr>
        <w:t>VIII</w:t>
      </w:r>
    </w:p>
    <w:p w:rsidR="004517A1" w:rsidRPr="00E17771" w:rsidRDefault="004517A1" w:rsidP="004517A1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 w:rsidRPr="00E17771">
        <w:rPr>
          <w:b/>
          <w:sz w:val="28"/>
          <w:szCs w:val="28"/>
          <w:lang w:val="uk-UA"/>
        </w:rPr>
        <w:t xml:space="preserve">Перелік </w:t>
      </w:r>
    </w:p>
    <w:p w:rsidR="00875F33" w:rsidRDefault="004517A1" w:rsidP="004517A1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 w:rsidRPr="00E17771">
        <w:rPr>
          <w:b/>
          <w:sz w:val="28"/>
          <w:szCs w:val="28"/>
          <w:lang w:val="uk-UA"/>
        </w:rPr>
        <w:t xml:space="preserve">земельних ділянок </w:t>
      </w:r>
      <w:r w:rsidR="00875F33">
        <w:rPr>
          <w:b/>
          <w:sz w:val="28"/>
          <w:szCs w:val="28"/>
          <w:lang w:val="uk-UA"/>
        </w:rPr>
        <w:t xml:space="preserve">за рахунок яких запроектоване </w:t>
      </w:r>
      <w:r w:rsidRPr="00E17771">
        <w:rPr>
          <w:b/>
          <w:sz w:val="28"/>
          <w:szCs w:val="28"/>
          <w:lang w:val="uk-UA"/>
        </w:rPr>
        <w:t xml:space="preserve"> розроблення </w:t>
      </w:r>
      <w:proofErr w:type="spellStart"/>
      <w:r w:rsidRPr="00E17771">
        <w:rPr>
          <w:b/>
          <w:sz w:val="28"/>
          <w:szCs w:val="28"/>
          <w:lang w:val="uk-UA"/>
        </w:rPr>
        <w:t>про</w:t>
      </w:r>
      <w:r w:rsidR="00555B46">
        <w:rPr>
          <w:b/>
          <w:sz w:val="28"/>
          <w:szCs w:val="28"/>
          <w:lang w:val="uk-UA"/>
        </w:rPr>
        <w:t>є</w:t>
      </w:r>
      <w:r w:rsidRPr="00E17771">
        <w:rPr>
          <w:b/>
          <w:sz w:val="28"/>
          <w:szCs w:val="28"/>
          <w:lang w:val="uk-UA"/>
        </w:rPr>
        <w:t>ктів</w:t>
      </w:r>
      <w:proofErr w:type="spellEnd"/>
      <w:r w:rsidRPr="00E17771">
        <w:rPr>
          <w:b/>
          <w:sz w:val="28"/>
          <w:szCs w:val="28"/>
          <w:lang w:val="uk-UA"/>
        </w:rPr>
        <w:t xml:space="preserve"> землеустрою щодо </w:t>
      </w:r>
    </w:p>
    <w:p w:rsidR="00875F33" w:rsidRDefault="004517A1" w:rsidP="004517A1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 w:rsidRPr="00E17771">
        <w:rPr>
          <w:b/>
          <w:sz w:val="28"/>
          <w:szCs w:val="28"/>
          <w:lang w:val="uk-UA"/>
        </w:rPr>
        <w:t xml:space="preserve">відведення земельних ділянок комунальної власності </w:t>
      </w:r>
      <w:proofErr w:type="spellStart"/>
      <w:r>
        <w:rPr>
          <w:b/>
          <w:sz w:val="28"/>
          <w:szCs w:val="28"/>
          <w:lang w:val="uk-UA"/>
        </w:rPr>
        <w:t>Козелецької</w:t>
      </w:r>
      <w:proofErr w:type="spellEnd"/>
      <w:r>
        <w:rPr>
          <w:b/>
          <w:sz w:val="28"/>
          <w:szCs w:val="28"/>
          <w:lang w:val="uk-UA"/>
        </w:rPr>
        <w:t xml:space="preserve"> селищної</w:t>
      </w:r>
      <w:r w:rsidRPr="00E17771">
        <w:rPr>
          <w:b/>
          <w:sz w:val="28"/>
          <w:szCs w:val="28"/>
          <w:lang w:val="uk-UA"/>
        </w:rPr>
        <w:t xml:space="preserve"> ради призначених </w:t>
      </w:r>
    </w:p>
    <w:p w:rsidR="004517A1" w:rsidRPr="00E17771" w:rsidRDefault="004517A1" w:rsidP="004517A1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 w:rsidRPr="00E17771">
        <w:rPr>
          <w:b/>
          <w:sz w:val="28"/>
          <w:szCs w:val="28"/>
          <w:lang w:val="uk-UA"/>
        </w:rPr>
        <w:t>для продажу права оренди  на земельних торгах у формі аукціону окремими лотами</w:t>
      </w:r>
    </w:p>
    <w:tbl>
      <w:tblPr>
        <w:tblpPr w:leftFromText="180" w:rightFromText="180" w:vertAnchor="text" w:horzAnchor="margin" w:tblpXSpec="center" w:tblpY="237"/>
        <w:tblW w:w="13885" w:type="dxa"/>
        <w:tblLook w:val="04A0"/>
      </w:tblPr>
      <w:tblGrid>
        <w:gridCol w:w="627"/>
        <w:gridCol w:w="2697"/>
        <w:gridCol w:w="2617"/>
        <w:gridCol w:w="2876"/>
        <w:gridCol w:w="3946"/>
        <w:gridCol w:w="1122"/>
      </w:tblGrid>
      <w:tr w:rsidR="00875F33" w:rsidRPr="00B56FEC" w:rsidTr="00875F33">
        <w:trPr>
          <w:trHeight w:val="841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A1" w:rsidRPr="00B56FEC" w:rsidRDefault="004517A1" w:rsidP="00202EE5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№ п/п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7A1" w:rsidRPr="00B56FEC" w:rsidRDefault="004517A1" w:rsidP="00202EE5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Кадастровий номер земельної ділянки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7A1" w:rsidRPr="00B56FEC" w:rsidRDefault="004517A1" w:rsidP="00202EE5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Місце розташування (адреса) земельної ділянки</w:t>
            </w:r>
          </w:p>
        </w:tc>
        <w:tc>
          <w:tcPr>
            <w:tcW w:w="2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7A1" w:rsidRPr="00B56FEC" w:rsidRDefault="00FF1D76" w:rsidP="00FF1D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Загальною</w:t>
            </w:r>
            <w:r w:rsidR="00875F33">
              <w:rPr>
                <w:lang w:val="uk-UA"/>
              </w:rPr>
              <w:t>(орієнтованою)</w:t>
            </w:r>
            <w:r>
              <w:rPr>
                <w:lang w:val="uk-UA"/>
              </w:rPr>
              <w:t xml:space="preserve"> п</w:t>
            </w:r>
            <w:r w:rsidR="004517A1" w:rsidRPr="00B56FEC">
              <w:rPr>
                <w:lang w:val="uk-UA"/>
              </w:rPr>
              <w:t>лоща, га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7A1" w:rsidRPr="00B56FEC" w:rsidRDefault="004517A1" w:rsidP="00202EE5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Цільове призначення</w:t>
            </w:r>
          </w:p>
          <w:p w:rsidR="004517A1" w:rsidRPr="00B56FEC" w:rsidRDefault="004517A1" w:rsidP="00202EE5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(функціональне використання)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7A1" w:rsidRPr="00B56FEC" w:rsidRDefault="004517A1" w:rsidP="00202EE5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Умови продажу</w:t>
            </w:r>
          </w:p>
        </w:tc>
      </w:tr>
      <w:tr w:rsidR="00875F33" w:rsidRPr="00B56FEC" w:rsidTr="00875F33">
        <w:trPr>
          <w:trHeight w:val="841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67A" w:rsidRPr="00B56FEC" w:rsidRDefault="00CD367A" w:rsidP="004517A1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67A" w:rsidRPr="00656958" w:rsidRDefault="00106C19" w:rsidP="00DB73BC">
            <w:pPr>
              <w:rPr>
                <w:lang w:val="uk-UA"/>
              </w:rPr>
            </w:pPr>
            <w:r>
              <w:rPr>
                <w:lang w:val="uk-UA"/>
              </w:rPr>
              <w:t>7422088000:91:072:0001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67A" w:rsidRPr="00656958" w:rsidRDefault="00106C19" w:rsidP="000F4F88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с. </w:t>
            </w:r>
            <w:proofErr w:type="spellStart"/>
            <w:r>
              <w:rPr>
                <w:lang w:val="uk-UA"/>
              </w:rPr>
              <w:t>Мостище</w:t>
            </w:r>
            <w:proofErr w:type="spellEnd"/>
            <w:r w:rsidR="008569BF">
              <w:rPr>
                <w:lang w:val="uk-UA"/>
              </w:rPr>
              <w:t xml:space="preserve">, </w:t>
            </w:r>
            <w:proofErr w:type="spellStart"/>
            <w:r w:rsidR="008569BF">
              <w:rPr>
                <w:lang w:val="uk-UA"/>
              </w:rPr>
              <w:t>Козелецької</w:t>
            </w:r>
            <w:proofErr w:type="spellEnd"/>
            <w:r w:rsidR="008569BF">
              <w:rPr>
                <w:lang w:val="uk-UA"/>
              </w:rPr>
              <w:t xml:space="preserve"> селищної ради</w:t>
            </w:r>
          </w:p>
        </w:tc>
        <w:tc>
          <w:tcPr>
            <w:tcW w:w="2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67A" w:rsidRPr="00656958" w:rsidRDefault="00106C19" w:rsidP="00DB73BC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4,3745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67A" w:rsidRPr="00B56FEC" w:rsidRDefault="00CD367A" w:rsidP="00202EE5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01.01. Для ведення товарного сільськогосподарського виробництва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67A" w:rsidRPr="00B56FEC" w:rsidRDefault="00CD367A" w:rsidP="00202EE5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875F33" w:rsidRPr="00B56FEC" w:rsidTr="00875F33">
        <w:trPr>
          <w:trHeight w:val="69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C19" w:rsidRPr="00B56FEC" w:rsidRDefault="00106C19" w:rsidP="00106C19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C19" w:rsidRPr="00656958" w:rsidRDefault="00106C19" w:rsidP="00106C19">
            <w:pPr>
              <w:rPr>
                <w:lang w:val="uk-UA"/>
              </w:rPr>
            </w:pPr>
            <w:r>
              <w:rPr>
                <w:lang w:val="uk-UA"/>
              </w:rPr>
              <w:t>7422088000:91:072:0002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C19" w:rsidRPr="00656958" w:rsidRDefault="00106C19" w:rsidP="00106C19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с. </w:t>
            </w:r>
            <w:proofErr w:type="spellStart"/>
            <w:r>
              <w:rPr>
                <w:lang w:val="uk-UA"/>
              </w:rPr>
              <w:t>Мостище</w:t>
            </w:r>
            <w:proofErr w:type="spellEnd"/>
            <w:r w:rsidR="008569BF">
              <w:rPr>
                <w:lang w:val="uk-UA"/>
              </w:rPr>
              <w:t xml:space="preserve">,  </w:t>
            </w:r>
            <w:proofErr w:type="spellStart"/>
            <w:r w:rsidR="008569BF">
              <w:rPr>
                <w:lang w:val="uk-UA"/>
              </w:rPr>
              <w:t>Козелецької</w:t>
            </w:r>
            <w:proofErr w:type="spellEnd"/>
            <w:r w:rsidR="008569BF">
              <w:rPr>
                <w:lang w:val="uk-UA"/>
              </w:rPr>
              <w:t xml:space="preserve"> селищної ради</w:t>
            </w:r>
          </w:p>
        </w:tc>
        <w:tc>
          <w:tcPr>
            <w:tcW w:w="2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C19" w:rsidRPr="00656958" w:rsidRDefault="00106C19" w:rsidP="00106C19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13,1920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C19" w:rsidRPr="00B56FEC" w:rsidRDefault="00106C19" w:rsidP="00106C19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01.01. Для ведення товарного сільськогосподарського виробництва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C19" w:rsidRPr="00B56FEC" w:rsidRDefault="00106C19" w:rsidP="00106C19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875F33" w:rsidRPr="00B56FEC" w:rsidTr="00875F33">
        <w:trPr>
          <w:trHeight w:val="55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C19" w:rsidRPr="00B56FEC" w:rsidRDefault="00106C19" w:rsidP="00106C19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C19" w:rsidRPr="00656958" w:rsidRDefault="00106C19" w:rsidP="00106C19">
            <w:pPr>
              <w:rPr>
                <w:lang w:val="uk-UA"/>
              </w:rPr>
            </w:pPr>
            <w:r>
              <w:rPr>
                <w:lang w:val="uk-UA"/>
              </w:rPr>
              <w:t>7422088000:91:089:0002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C19" w:rsidRPr="00656958" w:rsidRDefault="00106C19" w:rsidP="00106C19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с. </w:t>
            </w:r>
            <w:proofErr w:type="spellStart"/>
            <w:r>
              <w:rPr>
                <w:lang w:val="uk-UA"/>
              </w:rPr>
              <w:t>Мостище</w:t>
            </w:r>
            <w:proofErr w:type="spellEnd"/>
            <w:r w:rsidR="008569BF">
              <w:rPr>
                <w:lang w:val="uk-UA"/>
              </w:rPr>
              <w:t xml:space="preserve">,  </w:t>
            </w:r>
            <w:proofErr w:type="spellStart"/>
            <w:r w:rsidR="008569BF">
              <w:rPr>
                <w:lang w:val="uk-UA"/>
              </w:rPr>
              <w:t>Козелецької</w:t>
            </w:r>
            <w:proofErr w:type="spellEnd"/>
            <w:r w:rsidR="008569BF">
              <w:rPr>
                <w:lang w:val="uk-UA"/>
              </w:rPr>
              <w:t xml:space="preserve"> селищної ради</w:t>
            </w:r>
          </w:p>
        </w:tc>
        <w:tc>
          <w:tcPr>
            <w:tcW w:w="2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C19" w:rsidRPr="00656958" w:rsidRDefault="00106C19" w:rsidP="00106C19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3,1525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C19" w:rsidRPr="00B56FEC" w:rsidRDefault="00106C19" w:rsidP="00106C19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01.01. Для ведення товарного сільськогосподарського виробництва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C19" w:rsidRPr="00B56FEC" w:rsidRDefault="00106C19" w:rsidP="00106C19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875F33" w:rsidRPr="00B56FEC" w:rsidTr="00875F33">
        <w:trPr>
          <w:trHeight w:val="553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C19" w:rsidRPr="00B56FEC" w:rsidRDefault="00106C19" w:rsidP="00106C19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C19" w:rsidRPr="00656958" w:rsidRDefault="00106C19" w:rsidP="00106C19">
            <w:pPr>
              <w:rPr>
                <w:lang w:val="uk-UA"/>
              </w:rPr>
            </w:pPr>
            <w:r>
              <w:rPr>
                <w:lang w:val="uk-UA"/>
              </w:rPr>
              <w:t>7422089100:84:102:0002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C19" w:rsidRPr="00656958" w:rsidRDefault="00106C19" w:rsidP="00106C19">
            <w:pPr>
              <w:rPr>
                <w:lang w:val="uk-UA"/>
              </w:rPr>
            </w:pPr>
            <w:r>
              <w:rPr>
                <w:lang w:val="uk-UA"/>
              </w:rPr>
              <w:t>За межами с. Нова гребля</w:t>
            </w:r>
            <w:r w:rsidR="008569BF">
              <w:rPr>
                <w:lang w:val="uk-UA"/>
              </w:rPr>
              <w:t xml:space="preserve">,  </w:t>
            </w:r>
            <w:proofErr w:type="spellStart"/>
            <w:r w:rsidR="008569BF">
              <w:rPr>
                <w:lang w:val="uk-UA"/>
              </w:rPr>
              <w:t>Козелецької</w:t>
            </w:r>
            <w:proofErr w:type="spellEnd"/>
            <w:r w:rsidR="008569BF">
              <w:rPr>
                <w:lang w:val="uk-UA"/>
              </w:rPr>
              <w:t xml:space="preserve"> селищної ради</w:t>
            </w:r>
          </w:p>
        </w:tc>
        <w:tc>
          <w:tcPr>
            <w:tcW w:w="2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C19" w:rsidRPr="00656958" w:rsidRDefault="00106C19" w:rsidP="00106C19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3,2405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C19" w:rsidRPr="00B56FEC" w:rsidRDefault="00106C19" w:rsidP="00106C19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01.01. Для ведення товарного сільськогосподарського виробництва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C19" w:rsidRPr="00B56FEC" w:rsidRDefault="00106C19" w:rsidP="00106C19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875F33" w:rsidRPr="00B56FEC" w:rsidTr="00875F33">
        <w:trPr>
          <w:trHeight w:val="553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9BF" w:rsidRPr="00B56FEC" w:rsidRDefault="008569BF" w:rsidP="008569BF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9BF" w:rsidRPr="00656958" w:rsidRDefault="008569BF" w:rsidP="008569BF">
            <w:pPr>
              <w:rPr>
                <w:lang w:val="uk-UA"/>
              </w:rPr>
            </w:pPr>
            <w:r>
              <w:rPr>
                <w:lang w:val="uk-UA"/>
              </w:rPr>
              <w:t>7422080600:68:162:0033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9BF" w:rsidRPr="00656958" w:rsidRDefault="008569BF" w:rsidP="008569BF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с. </w:t>
            </w:r>
            <w:proofErr w:type="spellStart"/>
            <w:r>
              <w:rPr>
                <w:lang w:val="uk-UA"/>
              </w:rPr>
              <w:t>Шами</w:t>
            </w:r>
            <w:proofErr w:type="spellEnd"/>
            <w:r>
              <w:rPr>
                <w:lang w:val="uk-UA"/>
              </w:rPr>
              <w:t xml:space="preserve">, 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9BF" w:rsidRPr="00656958" w:rsidRDefault="008569BF" w:rsidP="008569BF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5,6582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9BF" w:rsidRPr="00B56FEC" w:rsidRDefault="008569BF" w:rsidP="008569BF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01.01. Для ведення товарного сільськогосподарського виробництва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9BF" w:rsidRPr="00B56FEC" w:rsidRDefault="008569BF" w:rsidP="008569BF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875F33" w:rsidRPr="00B56FEC" w:rsidTr="00875F33">
        <w:trPr>
          <w:trHeight w:val="57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9BF" w:rsidRPr="00B56FEC" w:rsidRDefault="008569BF" w:rsidP="008569BF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9BF" w:rsidRPr="00656958" w:rsidRDefault="008569BF" w:rsidP="008569BF">
            <w:pPr>
              <w:rPr>
                <w:lang w:val="uk-UA"/>
              </w:rPr>
            </w:pPr>
            <w:r>
              <w:rPr>
                <w:lang w:val="uk-UA"/>
              </w:rPr>
              <w:t>7422080600:68:162:0031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9BF" w:rsidRPr="00656958" w:rsidRDefault="008569BF" w:rsidP="008569BF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с. </w:t>
            </w:r>
            <w:proofErr w:type="spellStart"/>
            <w:r>
              <w:rPr>
                <w:lang w:val="uk-UA"/>
              </w:rPr>
              <w:t>Шами</w:t>
            </w:r>
            <w:proofErr w:type="spellEnd"/>
            <w:r>
              <w:rPr>
                <w:lang w:val="uk-UA"/>
              </w:rPr>
              <w:t xml:space="preserve">, 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9BF" w:rsidRPr="00656958" w:rsidRDefault="008569BF" w:rsidP="008569BF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2,2083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9BF" w:rsidRPr="00B56FEC" w:rsidRDefault="008569BF" w:rsidP="008569BF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01.01. Для ведення товарного сільськогосподарського виробництва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9BF" w:rsidRPr="00B56FEC" w:rsidRDefault="008569BF" w:rsidP="008569BF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875F33" w:rsidRPr="00B56FEC" w:rsidTr="00875F33">
        <w:trPr>
          <w:trHeight w:val="57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A04" w:rsidRPr="00B56FEC" w:rsidRDefault="00AA0A04" w:rsidP="00AA0A04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A04" w:rsidRPr="00656958" w:rsidRDefault="00AA0A04" w:rsidP="00AA0A04">
            <w:pPr>
              <w:rPr>
                <w:lang w:val="uk-UA"/>
              </w:rPr>
            </w:pPr>
            <w:r>
              <w:rPr>
                <w:lang w:val="uk-UA"/>
              </w:rPr>
              <w:t>7422088200:87:089:0010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A04" w:rsidRPr="00656958" w:rsidRDefault="00AA0A04" w:rsidP="00AA0A04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с. </w:t>
            </w:r>
            <w:proofErr w:type="spellStart"/>
            <w:r>
              <w:rPr>
                <w:lang w:val="uk-UA"/>
              </w:rPr>
              <w:t>Пилятин</w:t>
            </w:r>
            <w:proofErr w:type="spellEnd"/>
            <w:r>
              <w:rPr>
                <w:lang w:val="uk-UA"/>
              </w:rPr>
              <w:t xml:space="preserve">, 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</w:t>
            </w:r>
            <w:r>
              <w:rPr>
                <w:lang w:val="uk-UA"/>
              </w:rPr>
              <w:lastRenderedPageBreak/>
              <w:t>ради</w:t>
            </w:r>
          </w:p>
        </w:tc>
        <w:tc>
          <w:tcPr>
            <w:tcW w:w="2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A04" w:rsidRPr="00656958" w:rsidRDefault="00AA0A04" w:rsidP="00AA0A04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lastRenderedPageBreak/>
              <w:t>3,1515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A04" w:rsidRPr="00B56FEC" w:rsidRDefault="00AA0A04" w:rsidP="00AA0A0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Для ведення товарного сільськогосподарського </w:t>
            </w:r>
            <w:r w:rsidRPr="00B56FEC">
              <w:rPr>
                <w:lang w:val="uk-UA"/>
              </w:rPr>
              <w:lastRenderedPageBreak/>
              <w:t>виробництва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A04" w:rsidRPr="00B56FEC" w:rsidRDefault="00AA0A04" w:rsidP="00AA0A04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lastRenderedPageBreak/>
              <w:t>Оренда</w:t>
            </w:r>
          </w:p>
        </w:tc>
      </w:tr>
      <w:tr w:rsidR="00875F33" w:rsidRPr="00B56FEC" w:rsidTr="00875F33">
        <w:trPr>
          <w:trHeight w:val="57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CF" w:rsidRPr="00B56FEC" w:rsidRDefault="004008CF" w:rsidP="004008CF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CF" w:rsidRPr="00656958" w:rsidRDefault="004008CF" w:rsidP="004008CF">
            <w:pPr>
              <w:rPr>
                <w:lang w:val="uk-UA"/>
              </w:rPr>
            </w:pPr>
            <w:r>
              <w:rPr>
                <w:lang w:val="uk-UA"/>
              </w:rPr>
              <w:t>7422085000:66:081:0001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CF" w:rsidRPr="00656958" w:rsidRDefault="004008CF" w:rsidP="004008CF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с. </w:t>
            </w:r>
            <w:proofErr w:type="spellStart"/>
            <w:r>
              <w:rPr>
                <w:lang w:val="uk-UA"/>
              </w:rPr>
              <w:t>Пісоцьке</w:t>
            </w:r>
            <w:proofErr w:type="spellEnd"/>
            <w:r>
              <w:rPr>
                <w:lang w:val="uk-UA"/>
              </w:rPr>
              <w:t xml:space="preserve">, 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CF" w:rsidRPr="00656958" w:rsidRDefault="004008CF" w:rsidP="004008CF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7,5929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8CF" w:rsidRPr="00B56FEC" w:rsidRDefault="004008CF" w:rsidP="004008CF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01.01. Для ведення товарного сільськогосподарського виробництва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8CF" w:rsidRPr="00B56FEC" w:rsidRDefault="004008CF" w:rsidP="004008CF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875F33" w:rsidRPr="00B56FEC" w:rsidTr="00875F33">
        <w:trPr>
          <w:trHeight w:val="57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CF" w:rsidRPr="00B56FEC" w:rsidRDefault="004008CF" w:rsidP="004008CF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CF" w:rsidRPr="00656958" w:rsidRDefault="004008CF" w:rsidP="004008CF">
            <w:pPr>
              <w:rPr>
                <w:lang w:val="uk-UA"/>
              </w:rPr>
            </w:pPr>
            <w:r>
              <w:rPr>
                <w:lang w:val="uk-UA"/>
              </w:rPr>
              <w:t>7422085000:66:092:0001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CF" w:rsidRPr="00656958" w:rsidRDefault="004008CF" w:rsidP="004008CF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с. </w:t>
            </w:r>
            <w:proofErr w:type="spellStart"/>
            <w:r>
              <w:rPr>
                <w:lang w:val="uk-UA"/>
              </w:rPr>
              <w:t>Пісоцьке</w:t>
            </w:r>
            <w:proofErr w:type="spellEnd"/>
            <w:r>
              <w:rPr>
                <w:lang w:val="uk-UA"/>
              </w:rPr>
              <w:t xml:space="preserve">, 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CF" w:rsidRPr="00656958" w:rsidRDefault="004008CF" w:rsidP="004008CF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4,1692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8CF" w:rsidRPr="00B56FEC" w:rsidRDefault="004008CF" w:rsidP="004008CF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01.01. Для ведення товарного сільськогосподарського виробництва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8CF" w:rsidRPr="00B56FEC" w:rsidRDefault="004008CF" w:rsidP="004008CF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875F33" w:rsidRPr="00B56FEC" w:rsidTr="00875F33">
        <w:trPr>
          <w:trHeight w:val="57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CF" w:rsidRPr="00B56FEC" w:rsidRDefault="004008CF" w:rsidP="004008CF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CF" w:rsidRPr="00656958" w:rsidRDefault="004008CF" w:rsidP="004008CF">
            <w:pPr>
              <w:rPr>
                <w:lang w:val="uk-UA"/>
              </w:rPr>
            </w:pPr>
            <w:r>
              <w:rPr>
                <w:lang w:val="uk-UA"/>
              </w:rPr>
              <w:t>7422085000:66:094:0001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CF" w:rsidRPr="00656958" w:rsidRDefault="004008CF" w:rsidP="004008CF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с. </w:t>
            </w:r>
            <w:proofErr w:type="spellStart"/>
            <w:r>
              <w:rPr>
                <w:lang w:val="uk-UA"/>
              </w:rPr>
              <w:t>Пісоцьке</w:t>
            </w:r>
            <w:proofErr w:type="spellEnd"/>
            <w:r>
              <w:rPr>
                <w:lang w:val="uk-UA"/>
              </w:rPr>
              <w:t xml:space="preserve">, 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CF" w:rsidRPr="00656958" w:rsidRDefault="004008CF" w:rsidP="004008CF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14,1237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8CF" w:rsidRPr="00B56FEC" w:rsidRDefault="004008CF" w:rsidP="004008CF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01.01. Для ведення товарного сільськогосподарського виробництва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8CF" w:rsidRPr="00B56FEC" w:rsidRDefault="004008CF" w:rsidP="004008CF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875F33" w:rsidRPr="00B56FEC" w:rsidTr="00875F33">
        <w:trPr>
          <w:trHeight w:val="57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CF" w:rsidRPr="00B56FEC" w:rsidRDefault="004008CF" w:rsidP="004008CF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CF" w:rsidRPr="00656958" w:rsidRDefault="004008CF" w:rsidP="004008CF">
            <w:pPr>
              <w:rPr>
                <w:lang w:val="uk-UA"/>
              </w:rPr>
            </w:pPr>
            <w:r>
              <w:rPr>
                <w:lang w:val="uk-UA"/>
              </w:rPr>
              <w:t>7422080600:68:165:0003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CF" w:rsidRPr="00656958" w:rsidRDefault="004008CF" w:rsidP="004008CF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с. </w:t>
            </w:r>
            <w:proofErr w:type="spellStart"/>
            <w:r>
              <w:rPr>
                <w:lang w:val="uk-UA"/>
              </w:rPr>
              <w:t>Кривицьке</w:t>
            </w:r>
            <w:proofErr w:type="spellEnd"/>
            <w:r>
              <w:rPr>
                <w:lang w:val="uk-UA"/>
              </w:rPr>
              <w:t xml:space="preserve">, 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8CF" w:rsidRPr="00656958" w:rsidRDefault="004008CF" w:rsidP="004008CF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13,6417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8CF" w:rsidRPr="00B56FEC" w:rsidRDefault="004008CF" w:rsidP="004008CF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01.01. Для ведення товарного сільськогосподарського виробництва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8CF" w:rsidRPr="00B56FEC" w:rsidRDefault="004008CF" w:rsidP="004008CF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875F33" w:rsidRPr="00B56FEC" w:rsidTr="00875F33">
        <w:trPr>
          <w:trHeight w:val="57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D76" w:rsidRPr="00B56FEC" w:rsidRDefault="00FF1D76" w:rsidP="00FF1D76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D76" w:rsidRDefault="00FF1D76" w:rsidP="00FF1D76">
            <w:pPr>
              <w:rPr>
                <w:lang w:val="uk-UA"/>
              </w:rPr>
            </w:pPr>
            <w:r w:rsidRPr="00FF1D76">
              <w:rPr>
                <w:lang w:val="uk-UA"/>
              </w:rPr>
              <w:t>7422087700:83:072:0001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D76" w:rsidRDefault="00FF1D76" w:rsidP="00FF1D76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с. </w:t>
            </w:r>
            <w:proofErr w:type="spellStart"/>
            <w:r>
              <w:rPr>
                <w:lang w:val="uk-UA"/>
              </w:rPr>
              <w:t>Патюти</w:t>
            </w:r>
            <w:proofErr w:type="spellEnd"/>
            <w:r>
              <w:rPr>
                <w:lang w:val="uk-UA"/>
              </w:rPr>
              <w:t xml:space="preserve">, 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D76" w:rsidRDefault="005757BF" w:rsidP="003F0434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12</w:t>
            </w:r>
            <w:r w:rsidR="00FF1D76" w:rsidRPr="00FF1D76">
              <w:rPr>
                <w:lang w:val="uk-UA"/>
              </w:rPr>
              <w:t>.5797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D76" w:rsidRPr="00B56FEC" w:rsidRDefault="00FF1D76" w:rsidP="00FF1D76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01.01. Для ведення товарного сільськогосподарського виробництва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D76" w:rsidRPr="00B56FEC" w:rsidRDefault="00FF1D76" w:rsidP="00FF1D76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B21181" w:rsidRPr="00B56FEC" w:rsidTr="00875F33">
        <w:trPr>
          <w:trHeight w:val="57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181" w:rsidRPr="00B56FEC" w:rsidRDefault="00B21181" w:rsidP="00B21181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181" w:rsidRPr="00B21181" w:rsidRDefault="00B21181" w:rsidP="00B21181">
            <w:pPr>
              <w:rPr>
                <w:lang w:val="uk-UA"/>
              </w:rPr>
            </w:pPr>
            <w:r w:rsidRPr="00B21181">
              <w:rPr>
                <w:lang w:val="uk-UA"/>
              </w:rPr>
              <w:t>7422081800:35:070:0002</w:t>
            </w:r>
          </w:p>
          <w:p w:rsidR="00B21181" w:rsidRPr="00FF1D76" w:rsidRDefault="00B21181" w:rsidP="00B21181">
            <w:pPr>
              <w:rPr>
                <w:lang w:val="uk-UA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181" w:rsidRDefault="00B21181" w:rsidP="00B21181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с. </w:t>
            </w:r>
            <w:proofErr w:type="spellStart"/>
            <w:r>
              <w:rPr>
                <w:lang w:val="uk-UA"/>
              </w:rPr>
              <w:t>Булахів</w:t>
            </w:r>
            <w:proofErr w:type="spellEnd"/>
            <w:r>
              <w:rPr>
                <w:lang w:val="uk-UA"/>
              </w:rPr>
              <w:t xml:space="preserve">, 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181" w:rsidRPr="00FF1D76" w:rsidRDefault="00875F33" w:rsidP="00B21181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9.0000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181" w:rsidRPr="00B56FEC" w:rsidRDefault="00B21181" w:rsidP="00B2118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01.01. Для ведення товарного сільськогосподарського виробництва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181" w:rsidRPr="00B56FEC" w:rsidRDefault="00B21181" w:rsidP="00B2118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875F33" w:rsidRPr="00B56FEC" w:rsidTr="00875F33">
        <w:trPr>
          <w:trHeight w:val="57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F33" w:rsidRPr="00B56FEC" w:rsidRDefault="00875F33" w:rsidP="00875F33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F33" w:rsidRPr="00B21181" w:rsidRDefault="00875F33" w:rsidP="00875F33">
            <w:pPr>
              <w:rPr>
                <w:lang w:val="uk-UA"/>
              </w:rPr>
            </w:pPr>
            <w:r w:rsidRPr="00B21181">
              <w:rPr>
                <w:lang w:val="uk-UA"/>
              </w:rPr>
              <w:t>7422081800:35:070:0002</w:t>
            </w:r>
          </w:p>
          <w:p w:rsidR="00875F33" w:rsidRPr="00FF1D76" w:rsidRDefault="00875F33" w:rsidP="00875F33">
            <w:pPr>
              <w:rPr>
                <w:lang w:val="uk-UA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F33" w:rsidRDefault="00875F33" w:rsidP="00875F33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с. </w:t>
            </w:r>
            <w:proofErr w:type="spellStart"/>
            <w:r>
              <w:rPr>
                <w:lang w:val="uk-UA"/>
              </w:rPr>
              <w:t>Булахів</w:t>
            </w:r>
            <w:proofErr w:type="spellEnd"/>
            <w:r>
              <w:rPr>
                <w:lang w:val="uk-UA"/>
              </w:rPr>
              <w:t xml:space="preserve">, 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F33" w:rsidRPr="00FF1D76" w:rsidRDefault="00875F33" w:rsidP="00875F33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6.0000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F33" w:rsidRPr="00B56FEC" w:rsidRDefault="00875F33" w:rsidP="00875F33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01.01. Для ведення товарного сільськогосподарського виробництва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F33" w:rsidRPr="00B56FEC" w:rsidRDefault="00875F33" w:rsidP="00875F33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875F33" w:rsidRPr="00B56FEC" w:rsidTr="00875F33">
        <w:trPr>
          <w:trHeight w:val="57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F33" w:rsidRPr="00B56FEC" w:rsidRDefault="00875F33" w:rsidP="00875F33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F33" w:rsidRPr="00B21181" w:rsidRDefault="00875F33" w:rsidP="00875F33">
            <w:pPr>
              <w:rPr>
                <w:lang w:val="uk-UA"/>
              </w:rPr>
            </w:pPr>
            <w:r w:rsidRPr="00F65F01">
              <w:rPr>
                <w:lang w:val="uk-UA"/>
              </w:rPr>
              <w:t>7422081800:35:073:0002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F33" w:rsidRDefault="00875F33" w:rsidP="00875F33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с. </w:t>
            </w:r>
            <w:proofErr w:type="spellStart"/>
            <w:r>
              <w:rPr>
                <w:lang w:val="uk-UA"/>
              </w:rPr>
              <w:t>Булахів</w:t>
            </w:r>
            <w:proofErr w:type="spellEnd"/>
            <w:r>
              <w:rPr>
                <w:lang w:val="uk-UA"/>
              </w:rPr>
              <w:t xml:space="preserve">, 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F33" w:rsidRPr="00F65F01" w:rsidRDefault="00875F33" w:rsidP="00875F33">
            <w:pPr>
              <w:ind w:right="-108"/>
              <w:rPr>
                <w:lang w:val="uk-UA"/>
              </w:rPr>
            </w:pPr>
            <w:r w:rsidRPr="00F65F01">
              <w:rPr>
                <w:lang w:val="uk-UA"/>
              </w:rPr>
              <w:t xml:space="preserve">3.8065 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F33" w:rsidRPr="00B56FEC" w:rsidRDefault="00875F33" w:rsidP="00875F33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01.01. Для ведення товарного сільськогосподарського виробництва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F33" w:rsidRPr="00B56FEC" w:rsidRDefault="00875F33" w:rsidP="00875F33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875F33" w:rsidRPr="00B56FEC" w:rsidTr="00875F33">
        <w:trPr>
          <w:trHeight w:val="57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F33" w:rsidRPr="00B56FEC" w:rsidRDefault="00875F33" w:rsidP="00875F33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F33" w:rsidRPr="00F65F01" w:rsidRDefault="00875F33" w:rsidP="00875F33">
            <w:pPr>
              <w:rPr>
                <w:lang w:val="uk-UA"/>
              </w:rPr>
            </w:pPr>
            <w:r w:rsidRPr="003A2FB7">
              <w:rPr>
                <w:lang w:val="uk-UA"/>
              </w:rPr>
              <w:t>7422087700:83:122:0008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F33" w:rsidRDefault="00875F33" w:rsidP="00875F33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с. </w:t>
            </w:r>
            <w:proofErr w:type="spellStart"/>
            <w:r>
              <w:rPr>
                <w:lang w:val="uk-UA"/>
              </w:rPr>
              <w:t>Патюти</w:t>
            </w:r>
            <w:proofErr w:type="spellEnd"/>
            <w:r>
              <w:rPr>
                <w:lang w:val="uk-UA"/>
              </w:rPr>
              <w:t xml:space="preserve">, 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F33" w:rsidRPr="003A2FB7" w:rsidRDefault="00875F33" w:rsidP="00875F33">
            <w:pPr>
              <w:ind w:right="-108"/>
              <w:rPr>
                <w:lang w:val="uk-UA"/>
              </w:rPr>
            </w:pPr>
            <w:r w:rsidRPr="003A2FB7">
              <w:rPr>
                <w:lang w:val="uk-UA"/>
              </w:rPr>
              <w:t xml:space="preserve">10.4202 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F33" w:rsidRPr="00B56FEC" w:rsidRDefault="00875F33" w:rsidP="00875F33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01.01. Для ведення товарного сільськогосподарського виробництва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F33" w:rsidRPr="00B56FEC" w:rsidRDefault="00875F33" w:rsidP="00875F33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875F33" w:rsidRPr="003A2FB7" w:rsidTr="00875F33">
        <w:trPr>
          <w:trHeight w:val="57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F33" w:rsidRPr="003A2FB7" w:rsidRDefault="00875F33" w:rsidP="00875F33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F33" w:rsidRPr="003A2FB7" w:rsidRDefault="00875F33" w:rsidP="00875F33">
            <w:pPr>
              <w:rPr>
                <w:lang w:val="uk-UA"/>
              </w:rPr>
            </w:pPr>
            <w:r w:rsidRPr="003A2FB7">
              <w:rPr>
                <w:lang w:val="uk-UA"/>
              </w:rPr>
              <w:t>7422088000:91:087:0001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F33" w:rsidRPr="00656958" w:rsidRDefault="00875F33" w:rsidP="00875F33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с. </w:t>
            </w:r>
            <w:proofErr w:type="spellStart"/>
            <w:r>
              <w:rPr>
                <w:lang w:val="uk-UA"/>
              </w:rPr>
              <w:t>Мостище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F33" w:rsidRPr="003A2FB7" w:rsidRDefault="00875F33" w:rsidP="00875F33">
            <w:pPr>
              <w:ind w:right="-108"/>
              <w:rPr>
                <w:lang w:val="uk-UA"/>
              </w:rPr>
            </w:pPr>
            <w:r w:rsidRPr="003A2FB7">
              <w:rPr>
                <w:lang w:val="uk-UA"/>
              </w:rPr>
              <w:t>  3.2330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F33" w:rsidRPr="00B56FEC" w:rsidRDefault="00875F33" w:rsidP="00875F33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01.01. Для ведення товарного сільськогосподарського виробництва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F33" w:rsidRPr="00B56FEC" w:rsidRDefault="00875F33" w:rsidP="00875F33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</w:tbl>
    <w:p w:rsidR="004517A1" w:rsidRPr="00B56FEC" w:rsidRDefault="004517A1" w:rsidP="004517A1">
      <w:pPr>
        <w:rPr>
          <w:lang w:val="uk-UA"/>
        </w:rPr>
      </w:pPr>
    </w:p>
    <w:p w:rsidR="004517A1" w:rsidRDefault="004517A1" w:rsidP="004517A1">
      <w:pPr>
        <w:rPr>
          <w:b/>
          <w:lang w:val="uk-UA"/>
        </w:rPr>
      </w:pPr>
    </w:p>
    <w:p w:rsidR="004517A1" w:rsidRDefault="004517A1" w:rsidP="004517A1">
      <w:pPr>
        <w:rPr>
          <w:b/>
          <w:lang w:val="uk-UA"/>
        </w:rPr>
      </w:pPr>
    </w:p>
    <w:p w:rsidR="004517A1" w:rsidRDefault="00CB39C0" w:rsidP="004517A1">
      <w:pPr>
        <w:pStyle w:val="a3"/>
        <w:ind w:left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    Секретар ради</w:t>
      </w:r>
      <w:r w:rsidR="006B56B8">
        <w:rPr>
          <w:sz w:val="28"/>
          <w:szCs w:val="20"/>
          <w:lang w:val="uk-UA"/>
        </w:rPr>
        <w:t xml:space="preserve">                                                                                                                                                 </w:t>
      </w:r>
      <w:r>
        <w:rPr>
          <w:sz w:val="28"/>
          <w:szCs w:val="20"/>
          <w:lang w:val="uk-UA"/>
        </w:rPr>
        <w:t>С.Л.</w:t>
      </w:r>
      <w:proofErr w:type="spellStart"/>
      <w:r>
        <w:rPr>
          <w:sz w:val="28"/>
          <w:szCs w:val="20"/>
          <w:lang w:val="uk-UA"/>
        </w:rPr>
        <w:t>Великохатній</w:t>
      </w:r>
      <w:proofErr w:type="spellEnd"/>
    </w:p>
    <w:sectPr w:rsidR="004517A1" w:rsidSect="00AF3CC3">
      <w:pgSz w:w="16838" w:h="11906" w:orient="landscape"/>
      <w:pgMar w:top="1135" w:right="1103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261" w:rsidRDefault="00215261" w:rsidP="00593546">
      <w:r>
        <w:separator/>
      </w:r>
    </w:p>
  </w:endnote>
  <w:endnote w:type="continuationSeparator" w:id="1">
    <w:p w:rsidR="00215261" w:rsidRDefault="00215261" w:rsidP="00593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546" w:rsidRDefault="00593546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546" w:rsidRDefault="00593546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546" w:rsidRDefault="0059354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261" w:rsidRDefault="00215261" w:rsidP="00593546">
      <w:r>
        <w:separator/>
      </w:r>
    </w:p>
  </w:footnote>
  <w:footnote w:type="continuationSeparator" w:id="1">
    <w:p w:rsidR="00215261" w:rsidRDefault="00215261" w:rsidP="005935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546" w:rsidRDefault="0059354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546" w:rsidRDefault="00593546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546" w:rsidRDefault="0059354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04298D"/>
    <w:multiLevelType w:val="hybridMultilevel"/>
    <w:tmpl w:val="727EE3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C3C36"/>
    <w:multiLevelType w:val="hybridMultilevel"/>
    <w:tmpl w:val="CAC6AF10"/>
    <w:lvl w:ilvl="0" w:tplc="96523968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D53F28"/>
    <w:multiLevelType w:val="hybridMultilevel"/>
    <w:tmpl w:val="B29C8952"/>
    <w:lvl w:ilvl="0" w:tplc="8EF4C5A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11265"/>
  </w:hdrShapeDefaults>
  <w:footnotePr>
    <w:footnote w:id="0"/>
    <w:footnote w:id="1"/>
  </w:footnotePr>
  <w:endnotePr>
    <w:endnote w:id="0"/>
    <w:endnote w:id="1"/>
  </w:endnotePr>
  <w:compat/>
  <w:rsids>
    <w:rsidRoot w:val="00593546"/>
    <w:rsid w:val="00010C90"/>
    <w:rsid w:val="00014D71"/>
    <w:rsid w:val="0003194B"/>
    <w:rsid w:val="00036007"/>
    <w:rsid w:val="00044D22"/>
    <w:rsid w:val="00055151"/>
    <w:rsid w:val="00062048"/>
    <w:rsid w:val="00072CB1"/>
    <w:rsid w:val="000775CE"/>
    <w:rsid w:val="0008109E"/>
    <w:rsid w:val="00096BF6"/>
    <w:rsid w:val="000A195F"/>
    <w:rsid w:val="000C5C18"/>
    <w:rsid w:val="000F7F51"/>
    <w:rsid w:val="00106C19"/>
    <w:rsid w:val="00106DA1"/>
    <w:rsid w:val="00120DE3"/>
    <w:rsid w:val="00122C3C"/>
    <w:rsid w:val="00135902"/>
    <w:rsid w:val="00146283"/>
    <w:rsid w:val="00163AA2"/>
    <w:rsid w:val="0017136A"/>
    <w:rsid w:val="001A38EB"/>
    <w:rsid w:val="001D349D"/>
    <w:rsid w:val="001F1B59"/>
    <w:rsid w:val="00215261"/>
    <w:rsid w:val="00216CC7"/>
    <w:rsid w:val="00217486"/>
    <w:rsid w:val="00217A31"/>
    <w:rsid w:val="002513F8"/>
    <w:rsid w:val="0026380E"/>
    <w:rsid w:val="0028026B"/>
    <w:rsid w:val="00280FDA"/>
    <w:rsid w:val="0028707E"/>
    <w:rsid w:val="00290AA6"/>
    <w:rsid w:val="0029714F"/>
    <w:rsid w:val="002B67E4"/>
    <w:rsid w:val="002D3D60"/>
    <w:rsid w:val="00323F90"/>
    <w:rsid w:val="00353347"/>
    <w:rsid w:val="00394C76"/>
    <w:rsid w:val="003A2FB7"/>
    <w:rsid w:val="003B10C3"/>
    <w:rsid w:val="003D7D9D"/>
    <w:rsid w:val="003E640D"/>
    <w:rsid w:val="003F0434"/>
    <w:rsid w:val="003F3B62"/>
    <w:rsid w:val="004008CF"/>
    <w:rsid w:val="00414367"/>
    <w:rsid w:val="00426FCA"/>
    <w:rsid w:val="00434833"/>
    <w:rsid w:val="004517A1"/>
    <w:rsid w:val="00480765"/>
    <w:rsid w:val="00482806"/>
    <w:rsid w:val="004965B8"/>
    <w:rsid w:val="004B03B4"/>
    <w:rsid w:val="004B1920"/>
    <w:rsid w:val="004B3FF8"/>
    <w:rsid w:val="004B7288"/>
    <w:rsid w:val="004C3C4E"/>
    <w:rsid w:val="00501CB5"/>
    <w:rsid w:val="00511EC0"/>
    <w:rsid w:val="0051704F"/>
    <w:rsid w:val="00537A70"/>
    <w:rsid w:val="00555B46"/>
    <w:rsid w:val="005757BF"/>
    <w:rsid w:val="00593546"/>
    <w:rsid w:val="00621239"/>
    <w:rsid w:val="00622DCB"/>
    <w:rsid w:val="00667E9D"/>
    <w:rsid w:val="006B56B8"/>
    <w:rsid w:val="00703220"/>
    <w:rsid w:val="00704B50"/>
    <w:rsid w:val="00735619"/>
    <w:rsid w:val="00741AF1"/>
    <w:rsid w:val="007555DD"/>
    <w:rsid w:val="00783B4D"/>
    <w:rsid w:val="00804C15"/>
    <w:rsid w:val="00854619"/>
    <w:rsid w:val="008569BF"/>
    <w:rsid w:val="00875F33"/>
    <w:rsid w:val="00893448"/>
    <w:rsid w:val="008B78A3"/>
    <w:rsid w:val="008C0E2A"/>
    <w:rsid w:val="008C16AF"/>
    <w:rsid w:val="008C3D66"/>
    <w:rsid w:val="008E59EA"/>
    <w:rsid w:val="00911523"/>
    <w:rsid w:val="00915F7E"/>
    <w:rsid w:val="00922296"/>
    <w:rsid w:val="00946F96"/>
    <w:rsid w:val="00993542"/>
    <w:rsid w:val="009B7073"/>
    <w:rsid w:val="009C241A"/>
    <w:rsid w:val="009C5412"/>
    <w:rsid w:val="009E76A5"/>
    <w:rsid w:val="00A223A6"/>
    <w:rsid w:val="00A43BA8"/>
    <w:rsid w:val="00A51758"/>
    <w:rsid w:val="00A61A90"/>
    <w:rsid w:val="00A81573"/>
    <w:rsid w:val="00AA0A04"/>
    <w:rsid w:val="00AC2B83"/>
    <w:rsid w:val="00AE23DC"/>
    <w:rsid w:val="00AE3EF2"/>
    <w:rsid w:val="00AF3CC3"/>
    <w:rsid w:val="00B21181"/>
    <w:rsid w:val="00B3248D"/>
    <w:rsid w:val="00B57865"/>
    <w:rsid w:val="00B61258"/>
    <w:rsid w:val="00BB1EF3"/>
    <w:rsid w:val="00C00EBB"/>
    <w:rsid w:val="00C31FE4"/>
    <w:rsid w:val="00C36E8E"/>
    <w:rsid w:val="00C53E7E"/>
    <w:rsid w:val="00C6650B"/>
    <w:rsid w:val="00C66A3B"/>
    <w:rsid w:val="00CB39C0"/>
    <w:rsid w:val="00CB51DD"/>
    <w:rsid w:val="00CC51C9"/>
    <w:rsid w:val="00CC6A12"/>
    <w:rsid w:val="00CD367A"/>
    <w:rsid w:val="00D023AC"/>
    <w:rsid w:val="00D1271E"/>
    <w:rsid w:val="00D160A9"/>
    <w:rsid w:val="00D4522F"/>
    <w:rsid w:val="00D45845"/>
    <w:rsid w:val="00D5018A"/>
    <w:rsid w:val="00D84F44"/>
    <w:rsid w:val="00DA321E"/>
    <w:rsid w:val="00DB73BC"/>
    <w:rsid w:val="00DF0D41"/>
    <w:rsid w:val="00DF59AE"/>
    <w:rsid w:val="00E3069A"/>
    <w:rsid w:val="00E40E23"/>
    <w:rsid w:val="00E418F5"/>
    <w:rsid w:val="00E460AE"/>
    <w:rsid w:val="00E711F1"/>
    <w:rsid w:val="00E721EE"/>
    <w:rsid w:val="00E832A2"/>
    <w:rsid w:val="00EA014D"/>
    <w:rsid w:val="00EE7674"/>
    <w:rsid w:val="00F65F01"/>
    <w:rsid w:val="00F70A43"/>
    <w:rsid w:val="00FA39A8"/>
    <w:rsid w:val="00FD28BD"/>
    <w:rsid w:val="00FE1B55"/>
    <w:rsid w:val="00FF13B1"/>
    <w:rsid w:val="00FF1D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5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0AA6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2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5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35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5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290AA6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2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62048"/>
    <w:pPr>
      <w:autoSpaceDE/>
      <w:autoSpaceDN/>
      <w:adjustRightInd/>
      <w:spacing w:before="100" w:beforeAutospacing="1" w:after="100" w:afterAutospacing="1"/>
    </w:pPr>
  </w:style>
  <w:style w:type="paragraph" w:styleId="21">
    <w:name w:val="Body Text Indent 2"/>
    <w:basedOn w:val="a"/>
    <w:link w:val="22"/>
    <w:unhideWhenUsed/>
    <w:rsid w:val="002513F8"/>
    <w:pPr>
      <w:autoSpaceDE/>
      <w:autoSpaceDN/>
      <w:adjustRightInd/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513F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b">
    <w:name w:val="Strong"/>
    <w:basedOn w:val="a0"/>
    <w:uiPriority w:val="22"/>
    <w:qFormat/>
    <w:rsid w:val="003A2FB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2021-03-18T09:22:00Z</cp:lastPrinted>
  <dcterms:created xsi:type="dcterms:W3CDTF">2021-06-16T07:31:00Z</dcterms:created>
  <dcterms:modified xsi:type="dcterms:W3CDTF">2021-06-16T16:21:00Z</dcterms:modified>
</cp:coreProperties>
</file>