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CA8" w:rsidRPr="00890558" w:rsidRDefault="005A49CE" w:rsidP="009A7CA8">
      <w:pPr>
        <w:jc w:val="center"/>
        <w:rPr>
          <w:b/>
          <w:bCs/>
          <w:spacing w:val="30"/>
          <w:szCs w:val="28"/>
          <w:lang w:val="uk-UA"/>
        </w:rPr>
      </w:pPr>
      <w:r>
        <w:rPr>
          <w:b/>
          <w:bCs/>
          <w:spacing w:val="30"/>
          <w:szCs w:val="28"/>
          <w:lang w:val="uk-UA"/>
        </w:rPr>
        <w:t xml:space="preserve">  </w:t>
      </w:r>
      <w:r w:rsidR="009A7CA8" w:rsidRPr="00890558"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CA8" w:rsidRPr="00890558" w:rsidRDefault="009A7CA8" w:rsidP="009A7CA8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lang w:val="uk-UA"/>
        </w:rPr>
      </w:pPr>
      <w:r w:rsidRPr="00890558">
        <w:rPr>
          <w:rFonts w:cs="Arial"/>
          <w:b/>
          <w:bCs/>
          <w:caps/>
          <w:kern w:val="32"/>
          <w:lang w:val="uk-UA"/>
        </w:rPr>
        <w:t>Україна</w:t>
      </w:r>
    </w:p>
    <w:p w:rsidR="009A7CA8" w:rsidRPr="00890558" w:rsidRDefault="009A7CA8" w:rsidP="009A7CA8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890558">
        <w:rPr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A7CA8" w:rsidRPr="00890558" w:rsidRDefault="009A7CA8" w:rsidP="009A7CA8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890558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9A7CA8" w:rsidRPr="00890558" w:rsidRDefault="009A7CA8" w:rsidP="009A7CA8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 w:rsidRPr="00890558">
        <w:rPr>
          <w:b/>
          <w:caps/>
          <w:spacing w:val="100"/>
          <w:sz w:val="28"/>
          <w:szCs w:val="28"/>
          <w:lang w:val="uk-UA"/>
        </w:rPr>
        <w:t>РІШЕННЯ</w:t>
      </w:r>
    </w:p>
    <w:p w:rsidR="009A7CA8" w:rsidRPr="00890558" w:rsidRDefault="009A7CA8" w:rsidP="009A7CA8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890558">
        <w:rPr>
          <w:bCs/>
          <w:sz w:val="28"/>
          <w:szCs w:val="36"/>
          <w:lang w:val="uk-UA"/>
        </w:rPr>
        <w:t>(</w:t>
      </w:r>
      <w:r w:rsidR="0056568C">
        <w:rPr>
          <w:bCs/>
          <w:sz w:val="28"/>
          <w:szCs w:val="36"/>
          <w:lang w:val="uk-UA"/>
        </w:rPr>
        <w:t xml:space="preserve">дванадцята </w:t>
      </w:r>
      <w:r w:rsidRPr="00890558">
        <w:rPr>
          <w:bCs/>
          <w:sz w:val="28"/>
          <w:szCs w:val="36"/>
          <w:lang w:val="uk-UA"/>
        </w:rPr>
        <w:t>сесія восьмого скликання)</w:t>
      </w:r>
    </w:p>
    <w:p w:rsidR="009A7CA8" w:rsidRPr="00890558" w:rsidRDefault="009A7CA8" w:rsidP="009A7CA8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9A7CA8" w:rsidRPr="00890558" w:rsidRDefault="0056568C" w:rsidP="009A7CA8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30 липня </w:t>
      </w:r>
      <w:r w:rsidR="00C01AFF">
        <w:rPr>
          <w:bCs/>
          <w:sz w:val="28"/>
          <w:szCs w:val="28"/>
          <w:lang w:val="uk-UA"/>
        </w:rPr>
        <w:t xml:space="preserve"> </w:t>
      </w:r>
      <w:r w:rsidR="009A7CA8" w:rsidRPr="00890558">
        <w:rPr>
          <w:bCs/>
          <w:sz w:val="28"/>
          <w:szCs w:val="28"/>
          <w:lang w:val="uk-UA"/>
        </w:rPr>
        <w:t>20</w:t>
      </w:r>
      <w:r w:rsidR="0012763A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1</w:t>
      </w:r>
      <w:r w:rsidR="009A7CA8" w:rsidRPr="00890558">
        <w:rPr>
          <w:bCs/>
          <w:sz w:val="28"/>
          <w:szCs w:val="28"/>
          <w:lang w:val="uk-UA"/>
        </w:rPr>
        <w:t xml:space="preserve"> року</w:t>
      </w:r>
    </w:p>
    <w:p w:rsidR="009A7CA8" w:rsidRPr="00890558" w:rsidRDefault="009A7CA8" w:rsidP="009A7CA8">
      <w:pPr>
        <w:outlineLvl w:val="1"/>
        <w:rPr>
          <w:bCs/>
          <w:sz w:val="28"/>
          <w:szCs w:val="28"/>
          <w:lang w:val="uk-UA"/>
        </w:rPr>
      </w:pPr>
      <w:r w:rsidRPr="00890558">
        <w:rPr>
          <w:bCs/>
          <w:sz w:val="28"/>
          <w:szCs w:val="28"/>
          <w:lang w:val="uk-UA"/>
        </w:rPr>
        <w:t>смт.Козелець</w:t>
      </w:r>
    </w:p>
    <w:p w:rsidR="009A7CA8" w:rsidRPr="00890558" w:rsidRDefault="009A7CA8" w:rsidP="009A7CA8">
      <w:pPr>
        <w:outlineLvl w:val="1"/>
        <w:rPr>
          <w:bCs/>
          <w:sz w:val="28"/>
          <w:szCs w:val="28"/>
          <w:lang w:val="uk-UA"/>
        </w:rPr>
      </w:pPr>
    </w:p>
    <w:p w:rsidR="009A7CA8" w:rsidRPr="00EC0CB4" w:rsidRDefault="00EC0CB4" w:rsidP="009A7CA8">
      <w:pPr>
        <w:outlineLvl w:val="1"/>
        <w:rPr>
          <w:bCs/>
          <w:color w:val="000000" w:themeColor="text1"/>
          <w:sz w:val="28"/>
          <w:szCs w:val="28"/>
        </w:rPr>
      </w:pPr>
      <w:r w:rsidRPr="00EC0CB4">
        <w:rPr>
          <w:bCs/>
          <w:color w:val="000000" w:themeColor="text1"/>
          <w:sz w:val="28"/>
          <w:szCs w:val="28"/>
          <w:lang w:val="uk-UA"/>
        </w:rPr>
        <w:t>№</w:t>
      </w:r>
      <w:r w:rsidR="00303D85">
        <w:rPr>
          <w:bCs/>
          <w:color w:val="000000" w:themeColor="text1"/>
          <w:sz w:val="28"/>
          <w:szCs w:val="28"/>
          <w:lang w:val="uk-UA"/>
        </w:rPr>
        <w:t>36</w:t>
      </w:r>
      <w:r w:rsidR="00270085">
        <w:rPr>
          <w:bCs/>
          <w:color w:val="000000" w:themeColor="text1"/>
          <w:sz w:val="28"/>
          <w:szCs w:val="28"/>
          <w:lang w:val="uk-UA"/>
        </w:rPr>
        <w:t>-</w:t>
      </w:r>
      <w:r w:rsidR="0056568C">
        <w:rPr>
          <w:bCs/>
          <w:color w:val="000000" w:themeColor="text1"/>
          <w:sz w:val="28"/>
          <w:szCs w:val="28"/>
          <w:lang w:val="uk-UA"/>
        </w:rPr>
        <w:t>12</w:t>
      </w:r>
      <w:r w:rsidR="009A7CA8" w:rsidRPr="00EC0CB4">
        <w:rPr>
          <w:bCs/>
          <w:color w:val="000000" w:themeColor="text1"/>
          <w:sz w:val="28"/>
          <w:szCs w:val="28"/>
          <w:lang w:val="uk-UA"/>
        </w:rPr>
        <w:t>/</w:t>
      </w:r>
      <w:r w:rsidR="009A7CA8" w:rsidRPr="00EC0CB4">
        <w:rPr>
          <w:bCs/>
          <w:color w:val="000000" w:themeColor="text1"/>
          <w:sz w:val="28"/>
          <w:szCs w:val="28"/>
          <w:lang w:val="en-US"/>
        </w:rPr>
        <w:t>VIII</w:t>
      </w:r>
    </w:p>
    <w:p w:rsidR="009A7CA8" w:rsidRPr="00890558" w:rsidRDefault="009A7CA8" w:rsidP="009A7CA8">
      <w:pPr>
        <w:rPr>
          <w:sz w:val="28"/>
          <w:szCs w:val="28"/>
          <w:lang w:val="uk-UA"/>
        </w:rPr>
      </w:pPr>
    </w:p>
    <w:p w:rsidR="0056568C" w:rsidRDefault="0056568C" w:rsidP="009A7CA8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 xml:space="preserve">Про внесення змін до рішення </w:t>
      </w:r>
      <w:r>
        <w:rPr>
          <w:color w:val="000000" w:themeColor="text1"/>
          <w:sz w:val="28"/>
          <w:szCs w:val="28"/>
          <w:lang w:val="uk-UA"/>
        </w:rPr>
        <w:t>сорок другої</w:t>
      </w:r>
    </w:p>
    <w:p w:rsidR="0056568C" w:rsidRDefault="0056568C" w:rsidP="009A7CA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сесії селищної ради восьмого скликання </w:t>
      </w:r>
    </w:p>
    <w:p w:rsidR="0056568C" w:rsidRDefault="0056568C" w:rsidP="009A7CA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від </w:t>
      </w:r>
      <w:r>
        <w:rPr>
          <w:color w:val="000000" w:themeColor="text1"/>
          <w:sz w:val="28"/>
          <w:szCs w:val="28"/>
          <w:lang w:val="uk-UA"/>
        </w:rPr>
        <w:t xml:space="preserve">04 вересня 2020 року </w:t>
      </w:r>
      <w:r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  <w:lang w:val="uk-UA"/>
        </w:rPr>
        <w:t>04</w:t>
      </w:r>
      <w:r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  <w:lang w:val="uk-UA"/>
        </w:rPr>
        <w:t>42</w:t>
      </w:r>
      <w:r>
        <w:rPr>
          <w:color w:val="000000" w:themeColor="text1"/>
          <w:sz w:val="28"/>
          <w:szCs w:val="28"/>
        </w:rPr>
        <w:t>/</w:t>
      </w:r>
      <w:r>
        <w:rPr>
          <w:color w:val="000000" w:themeColor="text1"/>
          <w:sz w:val="28"/>
          <w:szCs w:val="28"/>
          <w:lang w:val="en-US"/>
        </w:rPr>
        <w:t>VIII</w:t>
      </w:r>
      <w:r>
        <w:rPr>
          <w:color w:val="000000" w:themeColor="text1"/>
          <w:sz w:val="28"/>
          <w:szCs w:val="28"/>
        </w:rPr>
        <w:t xml:space="preserve"> </w:t>
      </w:r>
    </w:p>
    <w:p w:rsidR="009A7CA8" w:rsidRPr="00890558" w:rsidRDefault="00E91851" w:rsidP="009A7C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9A7CA8" w:rsidRPr="00890558">
        <w:rPr>
          <w:sz w:val="28"/>
          <w:szCs w:val="28"/>
          <w:lang w:val="uk-UA"/>
        </w:rPr>
        <w:t xml:space="preserve">Про затвердження Програми фінансової </w:t>
      </w:r>
    </w:p>
    <w:p w:rsidR="00A2169B" w:rsidRDefault="00A2169B" w:rsidP="009A7C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підтримки комунального підприємства</w:t>
      </w:r>
    </w:p>
    <w:p w:rsidR="0056568C" w:rsidRDefault="009A7CA8" w:rsidP="009A7CA8">
      <w:pPr>
        <w:rPr>
          <w:sz w:val="28"/>
          <w:szCs w:val="28"/>
          <w:lang w:val="uk-UA"/>
        </w:rPr>
      </w:pPr>
      <w:r w:rsidRPr="00890558">
        <w:rPr>
          <w:sz w:val="28"/>
          <w:szCs w:val="28"/>
          <w:lang w:val="uk-UA"/>
        </w:rPr>
        <w:t>«Козелецьводоканал»</w:t>
      </w:r>
      <w:r w:rsidR="00A2169B">
        <w:rPr>
          <w:sz w:val="28"/>
          <w:szCs w:val="28"/>
          <w:lang w:val="uk-UA"/>
        </w:rPr>
        <w:t xml:space="preserve"> </w:t>
      </w:r>
      <w:r w:rsidRPr="00890558">
        <w:rPr>
          <w:sz w:val="28"/>
          <w:szCs w:val="28"/>
          <w:lang w:val="uk-UA"/>
        </w:rPr>
        <w:t>на 20</w:t>
      </w:r>
      <w:r w:rsidR="006456E9">
        <w:rPr>
          <w:sz w:val="28"/>
          <w:szCs w:val="28"/>
          <w:lang w:val="uk-UA"/>
        </w:rPr>
        <w:t>20</w:t>
      </w:r>
      <w:r w:rsidRPr="00890558">
        <w:rPr>
          <w:sz w:val="28"/>
          <w:szCs w:val="28"/>
          <w:lang w:val="uk-UA"/>
        </w:rPr>
        <w:t>-20</w:t>
      </w:r>
      <w:r w:rsidR="006456E9">
        <w:rPr>
          <w:sz w:val="28"/>
          <w:szCs w:val="28"/>
          <w:lang w:val="uk-UA"/>
        </w:rPr>
        <w:t>22</w:t>
      </w:r>
      <w:r w:rsidRPr="00890558">
        <w:rPr>
          <w:sz w:val="28"/>
          <w:szCs w:val="28"/>
          <w:lang w:val="uk-UA"/>
        </w:rPr>
        <w:t xml:space="preserve"> роки</w:t>
      </w:r>
      <w:r w:rsidR="00E91851">
        <w:rPr>
          <w:sz w:val="28"/>
          <w:szCs w:val="28"/>
          <w:lang w:val="uk-UA"/>
        </w:rPr>
        <w:t>»</w:t>
      </w:r>
      <w:r w:rsidRPr="00890558">
        <w:rPr>
          <w:sz w:val="28"/>
          <w:szCs w:val="28"/>
          <w:lang w:val="uk-UA"/>
        </w:rPr>
        <w:t xml:space="preserve"> </w:t>
      </w:r>
    </w:p>
    <w:p w:rsidR="009A7CA8" w:rsidRPr="00890558" w:rsidRDefault="009A7CA8" w:rsidP="009A7CA8">
      <w:pPr>
        <w:rPr>
          <w:i/>
          <w:sz w:val="28"/>
          <w:szCs w:val="28"/>
          <w:lang w:val="uk-UA"/>
        </w:rPr>
      </w:pPr>
    </w:p>
    <w:p w:rsidR="009A7CA8" w:rsidRPr="00790C3B" w:rsidRDefault="009A7CA8" w:rsidP="00C0337A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  <w:r w:rsidRPr="00890558">
        <w:rPr>
          <w:sz w:val="28"/>
          <w:szCs w:val="28"/>
          <w:lang w:val="uk-UA"/>
        </w:rPr>
        <w:tab/>
      </w:r>
      <w:r w:rsidRPr="00890558">
        <w:rPr>
          <w:sz w:val="28"/>
          <w:szCs w:val="28"/>
          <w:lang w:val="uk-UA"/>
        </w:rPr>
        <w:tab/>
        <w:t xml:space="preserve">З </w:t>
      </w:r>
      <w:r w:rsidRPr="00790C3B">
        <w:rPr>
          <w:sz w:val="28"/>
          <w:szCs w:val="28"/>
          <w:lang w:val="uk-UA"/>
        </w:rPr>
        <w:t xml:space="preserve">метою покращення фінансового стану комунальних підприємств, </w:t>
      </w:r>
      <w:r w:rsidRPr="00790C3B">
        <w:rPr>
          <w:color w:val="000000" w:themeColor="text1"/>
          <w:sz w:val="28"/>
          <w:szCs w:val="28"/>
          <w:lang w:val="uk-UA"/>
        </w:rPr>
        <w:t xml:space="preserve">забезпечення ефективного використання майна, що є комунальною власністю територіальної громади, і сприяння подальшому функціонуванню підприємств у структурі комунального господарства селища, </w:t>
      </w:r>
      <w:r w:rsidR="0049777E" w:rsidRPr="00790C3B">
        <w:rPr>
          <w:color w:val="000000" w:themeColor="text1"/>
          <w:sz w:val="28"/>
          <w:szCs w:val="28"/>
          <w:lang w:val="uk-UA"/>
        </w:rPr>
        <w:t>керуючись п. 22 ч.</w:t>
      </w:r>
      <w:r w:rsidRPr="00790C3B">
        <w:rPr>
          <w:color w:val="000000" w:themeColor="text1"/>
          <w:sz w:val="28"/>
          <w:szCs w:val="28"/>
          <w:lang w:val="uk-UA"/>
        </w:rPr>
        <w:t xml:space="preserve"> 1 ст. 26 Закону України «Про місцеве самоврядування в Україні»</w:t>
      </w:r>
      <w:r w:rsidR="00EC0CB4" w:rsidRPr="00790C3B">
        <w:rPr>
          <w:color w:val="000000" w:themeColor="text1"/>
          <w:sz w:val="28"/>
          <w:szCs w:val="28"/>
          <w:lang w:val="uk-UA"/>
        </w:rPr>
        <w:t>,</w:t>
      </w:r>
      <w:r w:rsidRPr="00790C3B">
        <w:rPr>
          <w:color w:val="000000" w:themeColor="text1"/>
          <w:sz w:val="28"/>
          <w:szCs w:val="28"/>
          <w:lang w:val="uk-UA"/>
        </w:rPr>
        <w:t xml:space="preserve">  селищна рада вирішила:</w:t>
      </w:r>
    </w:p>
    <w:p w:rsidR="0056568C" w:rsidRPr="00790C3B" w:rsidRDefault="0056568C" w:rsidP="00477FDB">
      <w:pPr>
        <w:pStyle w:val="a5"/>
        <w:numPr>
          <w:ilvl w:val="0"/>
          <w:numId w:val="4"/>
        </w:numPr>
        <w:tabs>
          <w:tab w:val="left" w:pos="426"/>
        </w:tabs>
        <w:ind w:left="0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>Внести зміни до рішення сорок другої сесії селищної ради восьмого скликання від 04 вересня 2020 року № 04-42/</w:t>
      </w:r>
      <w:r w:rsidRPr="00790C3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VIII</w:t>
      </w:r>
      <w:r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790C3B">
        <w:rPr>
          <w:rFonts w:ascii="Times New Roman" w:hAnsi="Times New Roman" w:cs="Times New Roman"/>
          <w:sz w:val="28"/>
          <w:szCs w:val="28"/>
        </w:rPr>
        <w:t>Програми фінансової підтримки комунального підприємства</w:t>
      </w:r>
      <w:r w:rsidR="00790C3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790C3B">
        <w:rPr>
          <w:rFonts w:ascii="Times New Roman" w:hAnsi="Times New Roman" w:cs="Times New Roman"/>
          <w:sz w:val="28"/>
          <w:szCs w:val="28"/>
        </w:rPr>
        <w:t xml:space="preserve">«Козелецьводоканал» на 2020-2022 роки </w:t>
      </w:r>
      <w:r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>», а саме: пункти 4, 7  рішення викласти в новій редакції:</w:t>
      </w:r>
    </w:p>
    <w:p w:rsidR="0056568C" w:rsidRPr="00790C3B" w:rsidRDefault="0056568C" w:rsidP="0056568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 w:eastAsia="en-US"/>
        </w:rPr>
      </w:pPr>
      <w:r w:rsidRPr="00790C3B">
        <w:rPr>
          <w:color w:val="000000" w:themeColor="text1"/>
          <w:sz w:val="28"/>
          <w:szCs w:val="28"/>
        </w:rPr>
        <w:t>-«</w:t>
      </w:r>
      <w:r w:rsidRPr="00790C3B">
        <w:rPr>
          <w:b/>
          <w:bCs/>
          <w:color w:val="000000"/>
          <w:sz w:val="28"/>
          <w:szCs w:val="28"/>
          <w:lang w:val="uk-UA" w:eastAsia="en-US"/>
        </w:rPr>
        <w:t>4. Основні завдання Програми</w:t>
      </w:r>
    </w:p>
    <w:p w:rsidR="0056568C" w:rsidRPr="00790C3B" w:rsidRDefault="0056568C" w:rsidP="0056568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 xml:space="preserve">Програмою визначено такі основні завдання, на виконання яких буде надаватися фінансова допомога: 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 xml:space="preserve">- оплата за надані послуги з виготовлення дозволу на спеціальне водокористування; 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 xml:space="preserve">- оплата за виготовлення індивідуальних технологічних норм витрат питної води; 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 xml:space="preserve">- оплата за виготовлення питомих норм витрат паливо - енергетичних ресурсів; 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lastRenderedPageBreak/>
        <w:t>- придбання матеріалів, обладнання для забезпечення надійності та безпечності експлуатації інженерних мереж та об’єктів;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 xml:space="preserve">- оплата енергоносіїв; 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>- погашення заборгованості з виплати заробітної плати працівникам;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>- оплата за виготовлення спецдозволу на геологічне вивчення та дослідно-промислову розробку родовищ підземних вод;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>- відшкодування різниці в тарифах (в тому числі згідно затверджених розрахунків за попередній рік);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>- розроблення проектно-кошторисної документації для ремонту, реконструкції та будівництва водопровідної та каналізаційної мережі;</w:t>
      </w:r>
    </w:p>
    <w:p w:rsidR="0056568C" w:rsidRPr="00790C3B" w:rsidRDefault="0056568C" w:rsidP="0056568C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en-US"/>
        </w:rPr>
      </w:pPr>
      <w:r w:rsidRPr="00790C3B">
        <w:rPr>
          <w:color w:val="000000"/>
          <w:sz w:val="28"/>
          <w:szCs w:val="28"/>
          <w:lang w:val="uk-UA" w:eastAsia="en-US"/>
        </w:rPr>
        <w:t>- інша фінансова допомога, що сприятиме розвитку КП «Козелецьводоканал».</w:t>
      </w:r>
    </w:p>
    <w:p w:rsidR="0056568C" w:rsidRPr="00790C3B" w:rsidRDefault="0056568C" w:rsidP="0056568C">
      <w:pPr>
        <w:autoSpaceDE w:val="0"/>
        <w:autoSpaceDN w:val="0"/>
        <w:adjustRightInd w:val="0"/>
        <w:rPr>
          <w:color w:val="FF0000"/>
          <w:sz w:val="28"/>
          <w:szCs w:val="28"/>
          <w:lang w:val="uk-UA" w:eastAsia="en-US"/>
        </w:rPr>
      </w:pPr>
    </w:p>
    <w:p w:rsidR="00790C3B" w:rsidRPr="00790C3B" w:rsidRDefault="00790C3B" w:rsidP="00790C3B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 w:eastAsia="en-US"/>
        </w:rPr>
      </w:pPr>
      <w:r w:rsidRPr="00790C3B">
        <w:rPr>
          <w:color w:val="000000" w:themeColor="text1"/>
          <w:sz w:val="28"/>
          <w:szCs w:val="28"/>
        </w:rPr>
        <w:t>-«</w:t>
      </w:r>
      <w:r w:rsidRPr="00790C3B">
        <w:rPr>
          <w:b/>
          <w:color w:val="000000"/>
          <w:sz w:val="28"/>
          <w:szCs w:val="28"/>
          <w:lang w:val="uk-UA" w:eastAsia="en-US"/>
        </w:rPr>
        <w:t>7. Орієнтовні планові витрати</w:t>
      </w:r>
    </w:p>
    <w:p w:rsidR="00790C3B" w:rsidRPr="00790C3B" w:rsidRDefault="00790C3B" w:rsidP="00790C3B">
      <w:pPr>
        <w:pStyle w:val="a5"/>
        <w:numPr>
          <w:ilvl w:val="1"/>
          <w:numId w:val="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C3B">
        <w:rPr>
          <w:rFonts w:ascii="Times New Roman" w:hAnsi="Times New Roman" w:cs="Times New Roman"/>
          <w:sz w:val="28"/>
          <w:szCs w:val="28"/>
        </w:rPr>
        <w:t xml:space="preserve">Орієнтовані планові витрати по КПКВК 0116013 Забезпечення діяльності водопровідно-каналізаційного господарства </w:t>
      </w:r>
    </w:p>
    <w:tbl>
      <w:tblPr>
        <w:tblStyle w:val="a7"/>
        <w:tblW w:w="9356" w:type="dxa"/>
        <w:tblInd w:w="108" w:type="dxa"/>
        <w:tblLook w:val="04A0"/>
      </w:tblPr>
      <w:tblGrid>
        <w:gridCol w:w="740"/>
        <w:gridCol w:w="6206"/>
        <w:gridCol w:w="2410"/>
      </w:tblGrid>
      <w:tr w:rsidR="00790C3B" w:rsidRPr="00790C3B" w:rsidTr="001A686F">
        <w:tc>
          <w:tcPr>
            <w:tcW w:w="740" w:type="dxa"/>
          </w:tcPr>
          <w:p w:rsidR="00790C3B" w:rsidRPr="00790C3B" w:rsidRDefault="00790C3B" w:rsidP="001A686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6206" w:type="dxa"/>
          </w:tcPr>
          <w:p w:rsidR="00790C3B" w:rsidRPr="00790C3B" w:rsidRDefault="00790C3B" w:rsidP="001A686F">
            <w:pPr>
              <w:pStyle w:val="a5"/>
              <w:ind w:left="0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b/>
                <w:sz w:val="28"/>
                <w:szCs w:val="28"/>
              </w:rPr>
              <w:t>Стаття видатків</w:t>
            </w:r>
          </w:p>
        </w:tc>
        <w:tc>
          <w:tcPr>
            <w:tcW w:w="2410" w:type="dxa"/>
          </w:tcPr>
          <w:p w:rsidR="00790C3B" w:rsidRPr="00790C3B" w:rsidRDefault="00790C3B" w:rsidP="001A686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b/>
                <w:sz w:val="28"/>
                <w:szCs w:val="28"/>
              </w:rPr>
              <w:t>Сума, грн.</w:t>
            </w:r>
          </w:p>
        </w:tc>
      </w:tr>
      <w:tr w:rsidR="00790C3B" w:rsidRPr="00790C3B" w:rsidTr="001A686F">
        <w:tc>
          <w:tcPr>
            <w:tcW w:w="740" w:type="dxa"/>
          </w:tcPr>
          <w:p w:rsidR="00790C3B" w:rsidRPr="00790C3B" w:rsidRDefault="00790C3B" w:rsidP="001A686F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06" w:type="dxa"/>
          </w:tcPr>
          <w:p w:rsidR="00790C3B" w:rsidRPr="00790C3B" w:rsidRDefault="00790C3B" w:rsidP="001A686F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sz w:val="28"/>
                <w:szCs w:val="28"/>
              </w:rPr>
              <w:t>Заробітна плата з нарахуваннями</w:t>
            </w:r>
          </w:p>
        </w:tc>
        <w:tc>
          <w:tcPr>
            <w:tcW w:w="2410" w:type="dxa"/>
          </w:tcPr>
          <w:p w:rsidR="00790C3B" w:rsidRPr="00790C3B" w:rsidRDefault="00790C3B" w:rsidP="001A686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sz w:val="28"/>
                <w:szCs w:val="28"/>
              </w:rPr>
              <w:t>115000,00</w:t>
            </w:r>
          </w:p>
        </w:tc>
      </w:tr>
      <w:tr w:rsidR="00790C3B" w:rsidRPr="00790C3B" w:rsidTr="001A686F">
        <w:tc>
          <w:tcPr>
            <w:tcW w:w="740" w:type="dxa"/>
          </w:tcPr>
          <w:p w:rsidR="00790C3B" w:rsidRPr="00790C3B" w:rsidRDefault="00790C3B" w:rsidP="001A686F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06" w:type="dxa"/>
          </w:tcPr>
          <w:p w:rsidR="00790C3B" w:rsidRPr="00790C3B" w:rsidRDefault="00790C3B" w:rsidP="001A686F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sz w:val="28"/>
                <w:szCs w:val="28"/>
              </w:rPr>
              <w:t>Предмети, матеріали, обладнання та інвентар</w:t>
            </w:r>
          </w:p>
        </w:tc>
        <w:tc>
          <w:tcPr>
            <w:tcW w:w="2410" w:type="dxa"/>
          </w:tcPr>
          <w:p w:rsidR="00790C3B" w:rsidRPr="00790C3B" w:rsidRDefault="00790C3B" w:rsidP="001A686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sz w:val="28"/>
                <w:szCs w:val="28"/>
              </w:rPr>
              <w:t>35000,00</w:t>
            </w:r>
          </w:p>
        </w:tc>
      </w:tr>
      <w:tr w:rsidR="00790C3B" w:rsidRPr="00790C3B" w:rsidTr="001A686F">
        <w:tc>
          <w:tcPr>
            <w:tcW w:w="740" w:type="dxa"/>
          </w:tcPr>
          <w:p w:rsidR="00790C3B" w:rsidRPr="00790C3B" w:rsidRDefault="00790C3B" w:rsidP="001A686F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06" w:type="dxa"/>
          </w:tcPr>
          <w:p w:rsidR="00790C3B" w:rsidRPr="00790C3B" w:rsidRDefault="00790C3B" w:rsidP="001A686F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sz w:val="28"/>
                <w:szCs w:val="28"/>
              </w:rPr>
              <w:t>Оплата послуг (крім комунальних)</w:t>
            </w:r>
          </w:p>
        </w:tc>
        <w:tc>
          <w:tcPr>
            <w:tcW w:w="2410" w:type="dxa"/>
          </w:tcPr>
          <w:p w:rsidR="00790C3B" w:rsidRPr="00790C3B" w:rsidRDefault="00790C3B" w:rsidP="001A686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sz w:val="28"/>
                <w:szCs w:val="28"/>
              </w:rPr>
              <w:t>150000,00</w:t>
            </w:r>
          </w:p>
        </w:tc>
      </w:tr>
      <w:tr w:rsidR="00790C3B" w:rsidRPr="00790C3B" w:rsidTr="001A686F">
        <w:tc>
          <w:tcPr>
            <w:tcW w:w="740" w:type="dxa"/>
          </w:tcPr>
          <w:p w:rsidR="00790C3B" w:rsidRPr="00790C3B" w:rsidRDefault="00790C3B" w:rsidP="001A686F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6" w:type="dxa"/>
          </w:tcPr>
          <w:p w:rsidR="00790C3B" w:rsidRPr="00790C3B" w:rsidRDefault="00790C3B" w:rsidP="001A686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410" w:type="dxa"/>
          </w:tcPr>
          <w:p w:rsidR="00790C3B" w:rsidRPr="00790C3B" w:rsidRDefault="00790C3B" w:rsidP="001A686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C3B">
              <w:rPr>
                <w:rFonts w:ascii="Times New Roman" w:hAnsi="Times New Roman" w:cs="Times New Roman"/>
                <w:b/>
                <w:sz w:val="28"/>
                <w:szCs w:val="28"/>
              </w:rPr>
              <w:t>300000,00</w:t>
            </w:r>
          </w:p>
        </w:tc>
      </w:tr>
    </w:tbl>
    <w:p w:rsidR="0056568C" w:rsidRPr="00790C3B" w:rsidRDefault="0056568C" w:rsidP="0056568C">
      <w:pPr>
        <w:pStyle w:val="a5"/>
        <w:tabs>
          <w:tab w:val="left" w:pos="426"/>
        </w:tabs>
        <w:ind w:left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568C" w:rsidRPr="00790C3B" w:rsidRDefault="0056568C" w:rsidP="00C0337A">
      <w:pPr>
        <w:spacing w:line="276" w:lineRule="auto"/>
        <w:jc w:val="both"/>
        <w:rPr>
          <w:color w:val="000000" w:themeColor="text1"/>
          <w:sz w:val="28"/>
          <w:szCs w:val="28"/>
          <w:lang w:val="uk-UA"/>
        </w:rPr>
      </w:pPr>
    </w:p>
    <w:p w:rsidR="00713928" w:rsidRPr="00790C3B" w:rsidRDefault="009A7CA8" w:rsidP="00790C3B">
      <w:pPr>
        <w:pStyle w:val="a5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Фінансовому управлінню </w:t>
      </w:r>
      <w:r w:rsidR="00D2406B"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>селищної ради передбачити кошти на фінансування</w:t>
      </w:r>
      <w:r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Програми </w:t>
      </w:r>
      <w:r w:rsidR="006456E9"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>у 2020</w:t>
      </w:r>
      <w:r w:rsidR="006507F8"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>-2022 роки.</w:t>
      </w:r>
    </w:p>
    <w:p w:rsidR="009A7CA8" w:rsidRPr="00790C3B" w:rsidRDefault="0012763A" w:rsidP="00311FAB">
      <w:pPr>
        <w:pStyle w:val="a5"/>
        <w:numPr>
          <w:ilvl w:val="0"/>
          <w:numId w:val="4"/>
        </w:numPr>
        <w:tabs>
          <w:tab w:val="num" w:pos="360"/>
          <w:tab w:val="num" w:pos="720"/>
        </w:tabs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9A7CA8" w:rsidRPr="00790C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виконанням рішення покласти на постійну комісію з  питань бюджету, соціально-економічного розвитку та інвестиційної діяльності. </w:t>
      </w:r>
    </w:p>
    <w:p w:rsidR="009A7CA8" w:rsidRPr="0012763A" w:rsidRDefault="009A7CA8" w:rsidP="009A7CA8">
      <w:pPr>
        <w:rPr>
          <w:sz w:val="28"/>
          <w:szCs w:val="28"/>
          <w:lang w:val="uk-UA"/>
        </w:rPr>
      </w:pPr>
    </w:p>
    <w:p w:rsidR="00EC0CB4" w:rsidRPr="00890558" w:rsidRDefault="00EC0CB4" w:rsidP="009A7CA8">
      <w:pPr>
        <w:rPr>
          <w:sz w:val="28"/>
          <w:szCs w:val="28"/>
          <w:lang w:val="uk-UA"/>
        </w:rPr>
      </w:pPr>
    </w:p>
    <w:p w:rsidR="009A0B21" w:rsidRPr="007F326B" w:rsidRDefault="009A7CA8" w:rsidP="007F326B">
      <w:pPr>
        <w:rPr>
          <w:color w:val="000000"/>
          <w:sz w:val="28"/>
          <w:szCs w:val="28"/>
        </w:rPr>
      </w:pPr>
      <w:r w:rsidRPr="00890558">
        <w:rPr>
          <w:sz w:val="28"/>
          <w:szCs w:val="28"/>
          <w:lang w:val="uk-UA"/>
        </w:rPr>
        <w:t xml:space="preserve">Селищний голова                                                                           </w:t>
      </w:r>
      <w:r w:rsidR="00790C3B">
        <w:rPr>
          <w:sz w:val="28"/>
          <w:szCs w:val="28"/>
          <w:lang w:val="uk-UA"/>
        </w:rPr>
        <w:t>В.П. Бригинець</w:t>
      </w:r>
    </w:p>
    <w:sectPr w:rsidR="009A0B21" w:rsidRPr="007F326B" w:rsidSect="00C0337A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52B62"/>
    <w:multiLevelType w:val="multilevel"/>
    <w:tmpl w:val="16B8E96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FF5341F"/>
    <w:multiLevelType w:val="hybridMultilevel"/>
    <w:tmpl w:val="F8962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A319B5"/>
    <w:multiLevelType w:val="hybridMultilevel"/>
    <w:tmpl w:val="65D05634"/>
    <w:lvl w:ilvl="0" w:tplc="BC5A81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2A02CE"/>
    <w:multiLevelType w:val="multilevel"/>
    <w:tmpl w:val="076E7A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55973778"/>
    <w:multiLevelType w:val="hybridMultilevel"/>
    <w:tmpl w:val="48228E14"/>
    <w:lvl w:ilvl="0" w:tplc="F9D8924E">
      <w:start w:val="1"/>
      <w:numFmt w:val="decimal"/>
      <w:lvlText w:val="%1."/>
      <w:lvlJc w:val="left"/>
      <w:pPr>
        <w:ind w:left="720" w:hanging="360"/>
      </w:pPr>
      <w:rPr>
        <w:rFonts w:ascii="Times New Roman" w:eastAsiaTheme="majorEastAsia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A7CA8"/>
    <w:rsid w:val="00044CC4"/>
    <w:rsid w:val="0005639B"/>
    <w:rsid w:val="00117A10"/>
    <w:rsid w:val="0012763A"/>
    <w:rsid w:val="00173CDC"/>
    <w:rsid w:val="0018148D"/>
    <w:rsid w:val="0019515D"/>
    <w:rsid w:val="001D2531"/>
    <w:rsid w:val="00212FCD"/>
    <w:rsid w:val="002153E6"/>
    <w:rsid w:val="00242C4E"/>
    <w:rsid w:val="00270085"/>
    <w:rsid w:val="002821C3"/>
    <w:rsid w:val="002A335B"/>
    <w:rsid w:val="00303D85"/>
    <w:rsid w:val="00312A0A"/>
    <w:rsid w:val="00317445"/>
    <w:rsid w:val="00390DDF"/>
    <w:rsid w:val="00392BF2"/>
    <w:rsid w:val="0039736F"/>
    <w:rsid w:val="004527A2"/>
    <w:rsid w:val="004645A3"/>
    <w:rsid w:val="0049777E"/>
    <w:rsid w:val="004A0E45"/>
    <w:rsid w:val="004E042B"/>
    <w:rsid w:val="0056568C"/>
    <w:rsid w:val="005A49CE"/>
    <w:rsid w:val="005D037C"/>
    <w:rsid w:val="005D56EC"/>
    <w:rsid w:val="006456E9"/>
    <w:rsid w:val="006507F8"/>
    <w:rsid w:val="006557ED"/>
    <w:rsid w:val="0066470D"/>
    <w:rsid w:val="006F172B"/>
    <w:rsid w:val="00713928"/>
    <w:rsid w:val="0071728F"/>
    <w:rsid w:val="00756BC4"/>
    <w:rsid w:val="00790C3B"/>
    <w:rsid w:val="00795B00"/>
    <w:rsid w:val="007E794E"/>
    <w:rsid w:val="007F326B"/>
    <w:rsid w:val="008240AD"/>
    <w:rsid w:val="008D7251"/>
    <w:rsid w:val="008E2791"/>
    <w:rsid w:val="009A0B21"/>
    <w:rsid w:val="009A7CA8"/>
    <w:rsid w:val="009E279E"/>
    <w:rsid w:val="009E2AD6"/>
    <w:rsid w:val="009E5D64"/>
    <w:rsid w:val="00A2169B"/>
    <w:rsid w:val="00AA2A10"/>
    <w:rsid w:val="00AF65D4"/>
    <w:rsid w:val="00B21C22"/>
    <w:rsid w:val="00B553BC"/>
    <w:rsid w:val="00BA3721"/>
    <w:rsid w:val="00BA3EE0"/>
    <w:rsid w:val="00BC28E5"/>
    <w:rsid w:val="00BF128A"/>
    <w:rsid w:val="00C01AFF"/>
    <w:rsid w:val="00C0337A"/>
    <w:rsid w:val="00C87BBA"/>
    <w:rsid w:val="00CE417E"/>
    <w:rsid w:val="00D2406B"/>
    <w:rsid w:val="00D47B34"/>
    <w:rsid w:val="00D67075"/>
    <w:rsid w:val="00D93FCB"/>
    <w:rsid w:val="00E05DC9"/>
    <w:rsid w:val="00E16A44"/>
    <w:rsid w:val="00E44929"/>
    <w:rsid w:val="00E764A6"/>
    <w:rsid w:val="00E91851"/>
    <w:rsid w:val="00EA5665"/>
    <w:rsid w:val="00EC0CB4"/>
    <w:rsid w:val="00F03400"/>
    <w:rsid w:val="00F61966"/>
    <w:rsid w:val="00FB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568C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5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65D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EC0C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6">
    <w:name w:val="No Spacing"/>
    <w:uiPriority w:val="1"/>
    <w:qFormat/>
    <w:rsid w:val="00E16A44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styleId="a7">
    <w:name w:val="Table Grid"/>
    <w:basedOn w:val="a1"/>
    <w:uiPriority w:val="59"/>
    <w:rsid w:val="00F6196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56568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1735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Татьяна</cp:lastModifiedBy>
  <cp:revision>10</cp:revision>
  <cp:lastPrinted>2021-07-20T10:01:00Z</cp:lastPrinted>
  <dcterms:created xsi:type="dcterms:W3CDTF">2021-07-20T09:09:00Z</dcterms:created>
  <dcterms:modified xsi:type="dcterms:W3CDTF">2021-07-20T12:05:00Z</dcterms:modified>
</cp:coreProperties>
</file>