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0BBC" w:rsidRDefault="00916B65">
      <w:pPr>
        <w:pStyle w:val="a3"/>
        <w:ind w:left="4433"/>
        <w:rPr>
          <w:sz w:val="20"/>
        </w:rPr>
      </w:pPr>
      <w:r>
        <w:rPr>
          <w:noProof/>
          <w:sz w:val="20"/>
          <w:lang w:eastAsia="uk-UA"/>
        </w:rPr>
        <w:drawing>
          <wp:inline distT="0" distB="0" distL="0" distR="0">
            <wp:extent cx="425047" cy="573404"/>
            <wp:effectExtent l="0" t="0" r="0" b="0"/>
            <wp:docPr id="1" name="image1.png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5047" cy="573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0BBC" w:rsidRDefault="009B0BBC">
      <w:pPr>
        <w:pStyle w:val="a3"/>
        <w:spacing w:before="2"/>
        <w:ind w:left="0"/>
        <w:rPr>
          <w:sz w:val="16"/>
        </w:rPr>
      </w:pPr>
    </w:p>
    <w:p w:rsidR="009B0BBC" w:rsidRDefault="00916B65">
      <w:pPr>
        <w:spacing w:before="90"/>
        <w:ind w:left="2789" w:right="2795"/>
        <w:jc w:val="center"/>
        <w:rPr>
          <w:b/>
          <w:sz w:val="24"/>
        </w:rPr>
      </w:pPr>
      <w:r>
        <w:rPr>
          <w:b/>
          <w:sz w:val="24"/>
        </w:rPr>
        <w:t>УКРАЇНА</w:t>
      </w:r>
    </w:p>
    <w:p w:rsidR="009B0BBC" w:rsidRDefault="009B0BBC">
      <w:pPr>
        <w:pStyle w:val="a3"/>
        <w:spacing w:before="5"/>
        <w:ind w:left="0"/>
        <w:rPr>
          <w:b/>
          <w:sz w:val="22"/>
        </w:rPr>
      </w:pPr>
    </w:p>
    <w:p w:rsidR="009B0BBC" w:rsidRDefault="00916B65">
      <w:pPr>
        <w:pStyle w:val="a4"/>
        <w:tabs>
          <w:tab w:val="left" w:pos="6567"/>
        </w:tabs>
        <w:spacing w:line="434" w:lineRule="auto"/>
      </w:pPr>
      <w:r>
        <w:t>К</w:t>
      </w:r>
      <w:r>
        <w:rPr>
          <w:spacing w:val="-30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З</w:t>
      </w:r>
      <w:r>
        <w:rPr>
          <w:spacing w:val="-31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29"/>
        </w:rPr>
        <w:t xml:space="preserve"> </w:t>
      </w:r>
      <w:r>
        <w:t>Е</w:t>
      </w:r>
      <w:r>
        <w:rPr>
          <w:spacing w:val="-33"/>
        </w:rPr>
        <w:t xml:space="preserve"> </w:t>
      </w:r>
      <w:r>
        <w:t>Ц</w:t>
      </w:r>
      <w:r>
        <w:rPr>
          <w:spacing w:val="-29"/>
        </w:rPr>
        <w:t xml:space="preserve"> </w:t>
      </w:r>
      <w:r>
        <w:t>Ь</w:t>
      </w:r>
      <w:r>
        <w:rPr>
          <w:spacing w:val="-33"/>
        </w:rPr>
        <w:t xml:space="preserve"> </w:t>
      </w:r>
      <w:r>
        <w:t>К</w:t>
      </w:r>
      <w:r>
        <w:rPr>
          <w:spacing w:val="-30"/>
        </w:rPr>
        <w:t xml:space="preserve"> </w:t>
      </w:r>
      <w:r>
        <w:t>А</w:t>
      </w:r>
      <w:r>
        <w:rPr>
          <w:spacing w:val="79"/>
        </w:rPr>
        <w:t xml:space="preserve"> </w:t>
      </w:r>
      <w:r>
        <w:t>С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Л</w:t>
      </w:r>
      <w:r>
        <w:rPr>
          <w:spacing w:val="-33"/>
        </w:rPr>
        <w:t xml:space="preserve"> </w:t>
      </w:r>
      <w:r>
        <w:t>И</w:t>
      </w:r>
      <w:r>
        <w:rPr>
          <w:spacing w:val="-29"/>
        </w:rPr>
        <w:t xml:space="preserve"> </w:t>
      </w:r>
      <w:r>
        <w:t>Щ</w:t>
      </w:r>
      <w:r>
        <w:rPr>
          <w:spacing w:val="-33"/>
        </w:rPr>
        <w:t xml:space="preserve"> </w:t>
      </w:r>
      <w:r>
        <w:t>Н</w:t>
      </w:r>
      <w:r>
        <w:rPr>
          <w:spacing w:val="-29"/>
        </w:rPr>
        <w:t xml:space="preserve"> </w:t>
      </w:r>
      <w:r>
        <w:t>А</w:t>
      </w:r>
      <w:r>
        <w:tab/>
      </w:r>
      <w:r>
        <w:rPr>
          <w:spacing w:val="-4"/>
        </w:rPr>
        <w:t>Р</w:t>
      </w:r>
      <w:r>
        <w:rPr>
          <w:spacing w:val="-33"/>
        </w:rPr>
        <w:t xml:space="preserve"> </w:t>
      </w:r>
      <w:r>
        <w:rPr>
          <w:spacing w:val="-4"/>
        </w:rPr>
        <w:t>А</w:t>
      </w:r>
      <w:r>
        <w:rPr>
          <w:spacing w:val="-31"/>
        </w:rPr>
        <w:t xml:space="preserve"> </w:t>
      </w:r>
      <w:r>
        <w:rPr>
          <w:spacing w:val="-4"/>
        </w:rPr>
        <w:t>Д</w:t>
      </w:r>
      <w:r>
        <w:rPr>
          <w:spacing w:val="-31"/>
        </w:rPr>
        <w:t xml:space="preserve"> </w:t>
      </w:r>
      <w:r>
        <w:rPr>
          <w:spacing w:val="-3"/>
        </w:rPr>
        <w:t>А</w:t>
      </w:r>
      <w:r>
        <w:rPr>
          <w:spacing w:val="-67"/>
        </w:rPr>
        <w:t xml:space="preserve"> </w:t>
      </w:r>
      <w:r>
        <w:t>Ч</w:t>
      </w:r>
      <w:r>
        <w:rPr>
          <w:spacing w:val="-30"/>
        </w:rPr>
        <w:t xml:space="preserve"> </w:t>
      </w:r>
      <w:r>
        <w:t>Е</w:t>
      </w:r>
      <w:r>
        <w:rPr>
          <w:spacing w:val="-30"/>
        </w:rPr>
        <w:t xml:space="preserve"> </w:t>
      </w:r>
      <w:r>
        <w:t>Р</w:t>
      </w:r>
      <w:r>
        <w:rPr>
          <w:spacing w:val="-33"/>
        </w:rPr>
        <w:t xml:space="preserve"> </w:t>
      </w:r>
      <w:r>
        <w:t>Н</w:t>
      </w:r>
      <w:r>
        <w:rPr>
          <w:spacing w:val="-32"/>
        </w:rPr>
        <w:t xml:space="preserve"> </w:t>
      </w:r>
      <w:r>
        <w:t>І</w:t>
      </w:r>
      <w:r>
        <w:rPr>
          <w:spacing w:val="-28"/>
        </w:rPr>
        <w:t xml:space="preserve"> </w:t>
      </w:r>
      <w:r>
        <w:t>Г</w:t>
      </w:r>
      <w:r>
        <w:rPr>
          <w:spacing w:val="-33"/>
        </w:rPr>
        <w:t xml:space="preserve"> </w:t>
      </w:r>
      <w:r>
        <w:t>І</w:t>
      </w:r>
      <w:r>
        <w:rPr>
          <w:spacing w:val="-29"/>
        </w:rPr>
        <w:t xml:space="preserve"> </w:t>
      </w:r>
      <w:r>
        <w:t>В</w:t>
      </w:r>
      <w:r>
        <w:rPr>
          <w:spacing w:val="-30"/>
        </w:rPr>
        <w:t xml:space="preserve"> </w:t>
      </w:r>
      <w:r>
        <w:t>С</w:t>
      </w:r>
      <w:r>
        <w:rPr>
          <w:spacing w:val="-32"/>
        </w:rPr>
        <w:t xml:space="preserve"> </w:t>
      </w:r>
      <w:r>
        <w:t>Ь</w:t>
      </w:r>
      <w:r>
        <w:rPr>
          <w:spacing w:val="-31"/>
        </w:rPr>
        <w:t xml:space="preserve"> </w:t>
      </w:r>
      <w:r>
        <w:t>К</w:t>
      </w:r>
      <w:r>
        <w:rPr>
          <w:spacing w:val="-32"/>
        </w:rPr>
        <w:t xml:space="preserve"> </w:t>
      </w:r>
      <w:r>
        <w:t>О</w:t>
      </w:r>
      <w:r>
        <w:rPr>
          <w:spacing w:val="-32"/>
        </w:rPr>
        <w:t xml:space="preserve"> </w:t>
      </w:r>
      <w:r>
        <w:t>Ї</w:t>
      </w:r>
      <w:r>
        <w:rPr>
          <w:spacing w:val="13"/>
        </w:rPr>
        <w:t xml:space="preserve"> </w:t>
      </w:r>
      <w:r>
        <w:t>О</w:t>
      </w:r>
      <w:r>
        <w:rPr>
          <w:spacing w:val="-30"/>
        </w:rPr>
        <w:t xml:space="preserve"> </w:t>
      </w:r>
      <w:r>
        <w:t>Б</w:t>
      </w:r>
      <w:r>
        <w:rPr>
          <w:spacing w:val="-32"/>
        </w:rPr>
        <w:t xml:space="preserve"> </w:t>
      </w:r>
      <w:r>
        <w:t>Л</w:t>
      </w:r>
      <w:r>
        <w:rPr>
          <w:spacing w:val="-30"/>
        </w:rPr>
        <w:t xml:space="preserve"> </w:t>
      </w:r>
      <w:r>
        <w:t>А</w:t>
      </w:r>
      <w:r>
        <w:rPr>
          <w:spacing w:val="-31"/>
        </w:rPr>
        <w:t xml:space="preserve"> </w:t>
      </w:r>
      <w:r>
        <w:t>С</w:t>
      </w:r>
      <w:r>
        <w:rPr>
          <w:spacing w:val="-31"/>
        </w:rPr>
        <w:t xml:space="preserve"> </w:t>
      </w:r>
      <w:r>
        <w:t>Т</w:t>
      </w:r>
      <w:r>
        <w:rPr>
          <w:spacing w:val="-33"/>
        </w:rPr>
        <w:t xml:space="preserve"> </w:t>
      </w:r>
      <w:r>
        <w:t>І</w:t>
      </w:r>
    </w:p>
    <w:p w:rsidR="009B0BBC" w:rsidRDefault="00BD0D17">
      <w:pPr>
        <w:pStyle w:val="a4"/>
        <w:spacing w:before="3"/>
        <w:ind w:left="2693" w:right="2795"/>
      </w:pPr>
      <w:r>
        <w:t xml:space="preserve">    </w:t>
      </w:r>
      <w:r w:rsidR="00916B65">
        <w:t>Р</w:t>
      </w:r>
      <w:r w:rsidR="00916B65">
        <w:rPr>
          <w:spacing w:val="29"/>
        </w:rPr>
        <w:t xml:space="preserve"> </w:t>
      </w:r>
      <w:r w:rsidR="00916B65">
        <w:t>І</w:t>
      </w:r>
      <w:r w:rsidR="00916B65">
        <w:rPr>
          <w:spacing w:val="32"/>
        </w:rPr>
        <w:t xml:space="preserve"> </w:t>
      </w:r>
      <w:r w:rsidR="00916B65">
        <w:t>Ш</w:t>
      </w:r>
      <w:r w:rsidR="00916B65">
        <w:rPr>
          <w:spacing w:val="26"/>
        </w:rPr>
        <w:t xml:space="preserve"> </w:t>
      </w:r>
      <w:r w:rsidR="00916B65">
        <w:t>Е</w:t>
      </w:r>
      <w:r w:rsidR="00916B65">
        <w:rPr>
          <w:spacing w:val="31"/>
        </w:rPr>
        <w:t xml:space="preserve"> </w:t>
      </w:r>
      <w:r w:rsidR="00916B65">
        <w:t>Н</w:t>
      </w:r>
      <w:r w:rsidR="00916B65">
        <w:rPr>
          <w:spacing w:val="28"/>
        </w:rPr>
        <w:t xml:space="preserve"> </w:t>
      </w:r>
      <w:proofErr w:type="spellStart"/>
      <w:r w:rsidR="00916B65">
        <w:t>Н</w:t>
      </w:r>
      <w:proofErr w:type="spellEnd"/>
      <w:r w:rsidR="00916B65">
        <w:rPr>
          <w:spacing w:val="31"/>
        </w:rPr>
        <w:t xml:space="preserve"> </w:t>
      </w:r>
      <w:r w:rsidR="00916B65">
        <w:t>Я</w:t>
      </w:r>
    </w:p>
    <w:p w:rsidR="009B0BBC" w:rsidRPr="00BD0D17" w:rsidRDefault="00BD0D17" w:rsidP="00BD0D17">
      <w:pPr>
        <w:pStyle w:val="a3"/>
        <w:spacing w:before="257"/>
        <w:ind w:left="2792" w:right="-69"/>
      </w:pPr>
      <w:r>
        <w:t xml:space="preserve">(тринадцята </w:t>
      </w:r>
      <w:r w:rsidR="00916B65">
        <w:t>сесія</w:t>
      </w:r>
      <w:r w:rsidR="00916B65">
        <w:rPr>
          <w:spacing w:val="-2"/>
        </w:rPr>
        <w:t xml:space="preserve"> </w:t>
      </w:r>
      <w:r w:rsidR="00916B65">
        <w:t>восьмого</w:t>
      </w:r>
      <w:r>
        <w:rPr>
          <w:spacing w:val="-1"/>
        </w:rPr>
        <w:t xml:space="preserve"> </w:t>
      </w:r>
      <w:r w:rsidR="00916B65">
        <w:t>скликання)</w:t>
      </w:r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  <w:spacing w:line="276" w:lineRule="auto"/>
        <w:ind w:right="5467"/>
      </w:pPr>
      <w:r>
        <w:t>27</w:t>
      </w:r>
      <w:r>
        <w:rPr>
          <w:spacing w:val="1"/>
        </w:rPr>
        <w:t xml:space="preserve"> </w:t>
      </w:r>
      <w:r>
        <w:t>серпня 2021 року</w:t>
      </w:r>
      <w:r>
        <w:rPr>
          <w:spacing w:val="-67"/>
        </w:rPr>
        <w:t xml:space="preserve"> </w:t>
      </w:r>
      <w:proofErr w:type="spellStart"/>
      <w:r>
        <w:t>смт.Козелець</w:t>
      </w:r>
      <w:proofErr w:type="spellEnd"/>
    </w:p>
    <w:p w:rsidR="009B0BBC" w:rsidRDefault="009B0BBC">
      <w:pPr>
        <w:pStyle w:val="a3"/>
        <w:spacing w:before="8"/>
        <w:ind w:left="0"/>
        <w:rPr>
          <w:sz w:val="29"/>
        </w:rPr>
      </w:pPr>
    </w:p>
    <w:p w:rsidR="009B0BBC" w:rsidRDefault="00916B65">
      <w:pPr>
        <w:pStyle w:val="a3"/>
      </w:pPr>
      <w:r>
        <w:t>№</w:t>
      </w:r>
      <w:r>
        <w:rPr>
          <w:spacing w:val="-1"/>
        </w:rPr>
        <w:t xml:space="preserve"> </w:t>
      </w:r>
      <w:r w:rsidR="00BD0D17">
        <w:t>38-13</w:t>
      </w:r>
      <w:r>
        <w:t>/VIII</w:t>
      </w:r>
    </w:p>
    <w:p w:rsidR="009B0BBC" w:rsidRDefault="009B0BBC">
      <w:pPr>
        <w:pStyle w:val="a3"/>
        <w:spacing w:before="8"/>
        <w:ind w:left="0"/>
        <w:rPr>
          <w:sz w:val="31"/>
        </w:rPr>
      </w:pPr>
    </w:p>
    <w:p w:rsidR="009B0BBC" w:rsidRDefault="00916B65">
      <w:pPr>
        <w:pStyle w:val="a3"/>
        <w:jc w:val="both"/>
      </w:pPr>
      <w:r>
        <w:t>Про</w:t>
      </w:r>
      <w:r>
        <w:rPr>
          <w:spacing w:val="-3"/>
        </w:rPr>
        <w:t xml:space="preserve"> </w:t>
      </w:r>
      <w:r>
        <w:t>встановлення</w:t>
      </w:r>
      <w:r>
        <w:rPr>
          <w:spacing w:val="-2"/>
        </w:rPr>
        <w:t xml:space="preserve"> </w:t>
      </w:r>
      <w:r>
        <w:t>батьківської</w:t>
      </w:r>
      <w:r>
        <w:rPr>
          <w:spacing w:val="-5"/>
        </w:rPr>
        <w:t xml:space="preserve"> </w:t>
      </w:r>
      <w:r>
        <w:t>плати</w:t>
      </w:r>
    </w:p>
    <w:p w:rsidR="009B0BBC" w:rsidRDefault="00916B65">
      <w:pPr>
        <w:pStyle w:val="a3"/>
        <w:spacing w:before="50" w:line="276" w:lineRule="auto"/>
        <w:ind w:right="3539"/>
      </w:pPr>
      <w:r>
        <w:t>за харчування дітей в закладах дошкільної освіти</w:t>
      </w:r>
      <w:r>
        <w:rPr>
          <w:spacing w:val="-67"/>
        </w:rPr>
        <w:t xml:space="preserve"> </w:t>
      </w:r>
      <w:r>
        <w:t>Козелецької селищної ради</w:t>
      </w:r>
    </w:p>
    <w:p w:rsidR="009B0BBC" w:rsidRDefault="009B0BBC">
      <w:pPr>
        <w:pStyle w:val="a3"/>
        <w:spacing w:before="9"/>
        <w:ind w:left="0"/>
        <w:rPr>
          <w:sz w:val="29"/>
        </w:rPr>
      </w:pPr>
    </w:p>
    <w:p w:rsidR="009B0BBC" w:rsidRDefault="00916B65">
      <w:pPr>
        <w:pStyle w:val="a3"/>
        <w:spacing w:line="276" w:lineRule="auto"/>
        <w:ind w:right="104" w:firstLine="707"/>
        <w:jc w:val="both"/>
      </w:pPr>
      <w:r>
        <w:t>У</w:t>
      </w:r>
      <w:r>
        <w:rPr>
          <w:spacing w:val="1"/>
        </w:rPr>
        <w:t xml:space="preserve"> </w:t>
      </w:r>
      <w:r>
        <w:t>відповідності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ст.35</w:t>
      </w:r>
      <w:r>
        <w:rPr>
          <w:spacing w:val="1"/>
        </w:rPr>
        <w:t xml:space="preserve"> </w:t>
      </w:r>
      <w:r>
        <w:t>Закону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дошкільну</w:t>
      </w:r>
      <w:r>
        <w:rPr>
          <w:spacing w:val="1"/>
        </w:rPr>
        <w:t xml:space="preserve"> </w:t>
      </w:r>
      <w:r>
        <w:t>освіту»,</w:t>
      </w:r>
      <w:r>
        <w:rPr>
          <w:spacing w:val="1"/>
        </w:rPr>
        <w:t xml:space="preserve"> </w:t>
      </w:r>
      <w:r>
        <w:t>постанови Кабінету Міністрів України від 02 лютого 2011 року № 116 «Про</w:t>
      </w:r>
      <w:r>
        <w:rPr>
          <w:spacing w:val="1"/>
        </w:rPr>
        <w:t xml:space="preserve"> </w:t>
      </w:r>
      <w:r>
        <w:t>затвердження</w:t>
      </w:r>
      <w:r>
        <w:rPr>
          <w:spacing w:val="1"/>
        </w:rPr>
        <w:t xml:space="preserve"> </w:t>
      </w:r>
      <w:r>
        <w:t>Порядку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послуг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харчування</w:t>
      </w:r>
      <w:r>
        <w:rPr>
          <w:spacing w:val="1"/>
        </w:rPr>
        <w:t xml:space="preserve"> </w:t>
      </w:r>
      <w:r>
        <w:t>дітей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дошкільних,</w:t>
      </w:r>
      <w:r>
        <w:rPr>
          <w:spacing w:val="-67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загальноосвітніх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професійно-технічних</w:t>
      </w:r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операції з надання яких звільняються від обкладення податком на додану</w:t>
      </w:r>
      <w:r>
        <w:rPr>
          <w:spacing w:val="1"/>
        </w:rPr>
        <w:t xml:space="preserve"> </w:t>
      </w:r>
      <w:r>
        <w:t>вартість» (зі змінами), відповідно до Порядку встановлення плати для батьків</w:t>
      </w:r>
      <w:r>
        <w:rPr>
          <w:spacing w:val="-67"/>
        </w:rPr>
        <w:t xml:space="preserve"> </w:t>
      </w:r>
      <w:r>
        <w:t xml:space="preserve">за перебування дітей у державних і комунальних дошкільних та </w:t>
      </w:r>
      <w:proofErr w:type="spellStart"/>
      <w:r>
        <w:t>інтернатних</w:t>
      </w:r>
      <w:proofErr w:type="spellEnd"/>
      <w:r>
        <w:rPr>
          <w:spacing w:val="1"/>
        </w:rPr>
        <w:t xml:space="preserve"> </w:t>
      </w:r>
      <w:r>
        <w:t>навчальних</w:t>
      </w:r>
      <w:r>
        <w:rPr>
          <w:spacing w:val="1"/>
        </w:rPr>
        <w:t xml:space="preserve"> </w:t>
      </w:r>
      <w:r>
        <w:t>закладах,</w:t>
      </w:r>
      <w:r>
        <w:rPr>
          <w:spacing w:val="1"/>
        </w:rPr>
        <w:t xml:space="preserve"> </w:t>
      </w:r>
      <w:r>
        <w:t>затвердженого</w:t>
      </w:r>
      <w:r>
        <w:rPr>
          <w:spacing w:val="1"/>
        </w:rPr>
        <w:t xml:space="preserve"> </w:t>
      </w:r>
      <w:r>
        <w:t>наказом</w:t>
      </w:r>
      <w:r>
        <w:rPr>
          <w:spacing w:val="1"/>
        </w:rPr>
        <w:t xml:space="preserve"> </w:t>
      </w:r>
      <w:r>
        <w:t>Міністерства</w:t>
      </w:r>
      <w:r>
        <w:rPr>
          <w:spacing w:val="1"/>
        </w:rPr>
        <w:t xml:space="preserve"> </w:t>
      </w:r>
      <w:r>
        <w:t>освіти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України</w:t>
      </w:r>
      <w:r>
        <w:rPr>
          <w:spacing w:val="36"/>
        </w:rPr>
        <w:t xml:space="preserve"> </w:t>
      </w:r>
      <w:r>
        <w:t>від</w:t>
      </w:r>
      <w:r>
        <w:rPr>
          <w:spacing w:val="37"/>
        </w:rPr>
        <w:t xml:space="preserve"> </w:t>
      </w:r>
      <w:r>
        <w:t>21</w:t>
      </w:r>
      <w:r>
        <w:rPr>
          <w:spacing w:val="39"/>
        </w:rPr>
        <w:t xml:space="preserve"> </w:t>
      </w:r>
      <w:r>
        <w:t>листопада</w:t>
      </w:r>
      <w:r>
        <w:rPr>
          <w:spacing w:val="35"/>
        </w:rPr>
        <w:t xml:space="preserve"> </w:t>
      </w:r>
      <w:r>
        <w:t>2002</w:t>
      </w:r>
      <w:r>
        <w:rPr>
          <w:spacing w:val="37"/>
        </w:rPr>
        <w:t xml:space="preserve"> </w:t>
      </w:r>
      <w:r>
        <w:t>року</w:t>
      </w:r>
      <w:r>
        <w:rPr>
          <w:spacing w:val="35"/>
        </w:rPr>
        <w:t xml:space="preserve"> </w:t>
      </w:r>
      <w:r>
        <w:t>№</w:t>
      </w:r>
      <w:r>
        <w:rPr>
          <w:spacing w:val="36"/>
        </w:rPr>
        <w:t xml:space="preserve"> </w:t>
      </w:r>
      <w:r>
        <w:t>667</w:t>
      </w:r>
      <w:r>
        <w:rPr>
          <w:spacing w:val="39"/>
        </w:rPr>
        <w:t xml:space="preserve"> </w:t>
      </w:r>
      <w:r>
        <w:t>та</w:t>
      </w:r>
      <w:r>
        <w:rPr>
          <w:spacing w:val="39"/>
        </w:rPr>
        <w:t xml:space="preserve"> </w:t>
      </w:r>
      <w:r>
        <w:t>керуючись</w:t>
      </w:r>
      <w:r>
        <w:rPr>
          <w:spacing w:val="38"/>
        </w:rPr>
        <w:t xml:space="preserve"> </w:t>
      </w:r>
      <w:r>
        <w:t>Законом</w:t>
      </w:r>
      <w:r>
        <w:rPr>
          <w:spacing w:val="35"/>
        </w:rPr>
        <w:t xml:space="preserve"> </w:t>
      </w:r>
      <w:r>
        <w:t>України</w:t>
      </w:r>
    </w:p>
    <w:p w:rsidR="009B0BBC" w:rsidRDefault="00916B65">
      <w:pPr>
        <w:pStyle w:val="a3"/>
        <w:spacing w:before="2"/>
        <w:jc w:val="both"/>
      </w:pPr>
      <w:r>
        <w:t>«Про</w:t>
      </w:r>
      <w:r>
        <w:rPr>
          <w:spacing w:val="-2"/>
        </w:rPr>
        <w:t xml:space="preserve"> </w:t>
      </w:r>
      <w:r>
        <w:t>місцеве</w:t>
      </w:r>
      <w:r>
        <w:rPr>
          <w:spacing w:val="-4"/>
        </w:rPr>
        <w:t xml:space="preserve"> </w:t>
      </w:r>
      <w:r>
        <w:t>самоврядування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Україні»,</w:t>
      </w:r>
      <w:r>
        <w:rPr>
          <w:spacing w:val="63"/>
        </w:rPr>
        <w:t xml:space="preserve"> </w:t>
      </w:r>
      <w:r>
        <w:t>селищна</w:t>
      </w:r>
      <w:r>
        <w:rPr>
          <w:spacing w:val="68"/>
        </w:rPr>
        <w:t xml:space="preserve"> </w:t>
      </w:r>
      <w:r>
        <w:t>рада</w:t>
      </w:r>
      <w:r>
        <w:rPr>
          <w:spacing w:val="-3"/>
        </w:rPr>
        <w:t xml:space="preserve"> </w:t>
      </w:r>
      <w:r>
        <w:t>вирішила: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48" w:line="276" w:lineRule="auto"/>
        <w:ind w:right="113" w:firstLine="707"/>
        <w:rPr>
          <w:sz w:val="28"/>
        </w:rPr>
      </w:pPr>
      <w:r>
        <w:rPr>
          <w:sz w:val="28"/>
        </w:rPr>
        <w:t>Встановити граничний розмір вартості харчування однієї дитини в</w:t>
      </w:r>
      <w:r>
        <w:rPr>
          <w:spacing w:val="1"/>
          <w:sz w:val="28"/>
        </w:rPr>
        <w:t xml:space="preserve"> </w:t>
      </w:r>
      <w:r>
        <w:rPr>
          <w:sz w:val="28"/>
        </w:rPr>
        <w:t>день в закладах дошкільної освіти при трьохразовому харчуванні в розмірі 45</w:t>
      </w:r>
      <w:r>
        <w:rPr>
          <w:spacing w:val="-67"/>
          <w:sz w:val="28"/>
        </w:rPr>
        <w:t xml:space="preserve"> </w:t>
      </w:r>
      <w:r>
        <w:rPr>
          <w:sz w:val="28"/>
        </w:rPr>
        <w:t>сорок</w:t>
      </w:r>
      <w:r>
        <w:rPr>
          <w:spacing w:val="-3"/>
          <w:sz w:val="28"/>
        </w:rPr>
        <w:t xml:space="preserve"> </w:t>
      </w:r>
      <w:r>
        <w:rPr>
          <w:sz w:val="28"/>
        </w:rPr>
        <w:t>п’ять) грн.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</w:tabs>
        <w:spacing w:before="0" w:line="276" w:lineRule="auto"/>
        <w:ind w:right="110" w:firstLine="707"/>
        <w:rPr>
          <w:sz w:val="28"/>
        </w:rPr>
      </w:pPr>
      <w:r>
        <w:rPr>
          <w:sz w:val="28"/>
        </w:rPr>
        <w:t>Батькам або особам, які їх замінюють, вносити плату за харчування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дітей у закладах дошкільної освіти у розмірі 80% від вартості харчування на</w:t>
      </w:r>
      <w:r>
        <w:rPr>
          <w:spacing w:val="1"/>
          <w:sz w:val="28"/>
        </w:rPr>
        <w:t xml:space="preserve"> </w:t>
      </w:r>
      <w:r>
        <w:rPr>
          <w:sz w:val="28"/>
        </w:rPr>
        <w:t>день.</w:t>
      </w:r>
    </w:p>
    <w:p w:rsidR="009B0BBC" w:rsidRDefault="00916B65">
      <w:pPr>
        <w:pStyle w:val="a5"/>
        <w:numPr>
          <w:ilvl w:val="0"/>
          <w:numId w:val="1"/>
        </w:numPr>
        <w:tabs>
          <w:tab w:val="left" w:pos="1023"/>
          <w:tab w:val="left" w:pos="2069"/>
          <w:tab w:val="left" w:pos="3573"/>
          <w:tab w:val="left" w:pos="4432"/>
          <w:tab w:val="left" w:pos="4892"/>
          <w:tab w:val="left" w:pos="5491"/>
          <w:tab w:val="left" w:pos="7247"/>
          <w:tab w:val="left" w:pos="8537"/>
        </w:tabs>
        <w:spacing w:line="276" w:lineRule="auto"/>
        <w:ind w:right="109" w:firstLine="707"/>
        <w:rPr>
          <w:sz w:val="28"/>
        </w:rPr>
      </w:pPr>
      <w:r>
        <w:rPr>
          <w:sz w:val="28"/>
        </w:rPr>
        <w:t>Батьки</w:t>
      </w:r>
      <w:r>
        <w:rPr>
          <w:sz w:val="28"/>
        </w:rPr>
        <w:tab/>
        <w:t>сплачують</w:t>
      </w:r>
      <w:r>
        <w:rPr>
          <w:sz w:val="28"/>
        </w:rPr>
        <w:tab/>
        <w:t>лише</w:t>
      </w:r>
      <w:r>
        <w:rPr>
          <w:sz w:val="28"/>
        </w:rPr>
        <w:tab/>
        <w:t>за</w:t>
      </w:r>
      <w:r>
        <w:rPr>
          <w:sz w:val="28"/>
        </w:rPr>
        <w:tab/>
        <w:t>дні</w:t>
      </w:r>
      <w:r>
        <w:rPr>
          <w:sz w:val="28"/>
        </w:rPr>
        <w:tab/>
        <w:t>відвідування</w:t>
      </w:r>
      <w:r>
        <w:rPr>
          <w:sz w:val="28"/>
        </w:rPr>
        <w:tab/>
        <w:t>дитиною</w:t>
      </w:r>
      <w:r>
        <w:rPr>
          <w:sz w:val="28"/>
        </w:rPr>
        <w:tab/>
      </w:r>
      <w:r>
        <w:rPr>
          <w:spacing w:val="-1"/>
          <w:sz w:val="28"/>
        </w:rPr>
        <w:t>закладу</w:t>
      </w:r>
      <w:r>
        <w:rPr>
          <w:spacing w:val="-67"/>
          <w:sz w:val="28"/>
        </w:rPr>
        <w:t xml:space="preserve"> </w:t>
      </w:r>
      <w:r>
        <w:rPr>
          <w:sz w:val="28"/>
        </w:rPr>
        <w:t>дошкільної освіти.</w:t>
      </w:r>
    </w:p>
    <w:p w:rsidR="009B0BBC" w:rsidRDefault="009B0BBC">
      <w:pPr>
        <w:spacing w:line="276" w:lineRule="auto"/>
        <w:rPr>
          <w:sz w:val="28"/>
        </w:rPr>
        <w:sectPr w:rsidR="009B0BBC">
          <w:type w:val="continuous"/>
          <w:pgSz w:w="11910" w:h="16840"/>
          <w:pgMar w:top="1120" w:right="740" w:bottom="280" w:left="1600" w:header="720" w:footer="720" w:gutter="0"/>
          <w:cols w:space="720"/>
        </w:sectPr>
      </w:pPr>
    </w:p>
    <w:p w:rsidR="009B0BBC" w:rsidRDefault="00E73B1A">
      <w:pPr>
        <w:pStyle w:val="a5"/>
        <w:numPr>
          <w:ilvl w:val="0"/>
          <w:numId w:val="1"/>
        </w:numPr>
        <w:tabs>
          <w:tab w:val="left" w:pos="1023"/>
        </w:tabs>
        <w:spacing w:before="67" w:line="276" w:lineRule="auto"/>
        <w:ind w:right="106" w:firstLine="707"/>
        <w:rPr>
          <w:sz w:val="28"/>
        </w:rPr>
      </w:pPr>
      <w:r>
        <w:rPr>
          <w:sz w:val="28"/>
        </w:rPr>
        <w:lastRenderedPageBreak/>
        <w:t xml:space="preserve"> </w:t>
      </w:r>
      <w:r w:rsidR="00916B65">
        <w:rPr>
          <w:sz w:val="28"/>
        </w:rPr>
        <w:t>Відділу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зв’язків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із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громадськістю,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ЗМІ</w:t>
      </w:r>
      <w:r w:rsidR="00916B65">
        <w:rPr>
          <w:spacing w:val="71"/>
          <w:sz w:val="28"/>
        </w:rPr>
        <w:t xml:space="preserve"> </w:t>
      </w:r>
      <w:r w:rsidR="00916B65">
        <w:rPr>
          <w:sz w:val="28"/>
        </w:rPr>
        <w:t>та</w:t>
      </w:r>
      <w:r w:rsidR="00916B65">
        <w:rPr>
          <w:spacing w:val="71"/>
          <w:sz w:val="28"/>
        </w:rPr>
        <w:t xml:space="preserve"> </w:t>
      </w:r>
      <w:r w:rsidR="00916B65">
        <w:rPr>
          <w:sz w:val="28"/>
        </w:rPr>
        <w:t>громадськими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організаціями забезпечити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оприлюднення цього рішення в засобах масової</w:t>
      </w:r>
      <w:r w:rsidR="00916B65">
        <w:rPr>
          <w:spacing w:val="1"/>
          <w:sz w:val="28"/>
        </w:rPr>
        <w:t xml:space="preserve"> </w:t>
      </w:r>
      <w:r w:rsidR="00916B65">
        <w:rPr>
          <w:sz w:val="28"/>
        </w:rPr>
        <w:t>інформації.</w:t>
      </w:r>
    </w:p>
    <w:p w:rsidR="00E73B1A" w:rsidRDefault="00916B65" w:rsidP="00E73B1A">
      <w:pPr>
        <w:pStyle w:val="a5"/>
        <w:numPr>
          <w:ilvl w:val="0"/>
          <w:numId w:val="1"/>
        </w:numPr>
        <w:tabs>
          <w:tab w:val="left" w:pos="567"/>
        </w:tabs>
        <w:ind w:left="851" w:firstLine="0"/>
        <w:rPr>
          <w:sz w:val="28"/>
        </w:rPr>
      </w:pPr>
      <w:r>
        <w:rPr>
          <w:sz w:val="28"/>
        </w:rPr>
        <w:t>Рішення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вступає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дію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01.09</w:t>
      </w:r>
      <w:bookmarkStart w:id="0" w:name="_GoBack"/>
      <w:bookmarkEnd w:id="0"/>
      <w:r>
        <w:rPr>
          <w:sz w:val="28"/>
        </w:rPr>
        <w:t>.2021</w:t>
      </w:r>
      <w:r>
        <w:rPr>
          <w:spacing w:val="-5"/>
          <w:sz w:val="28"/>
        </w:rPr>
        <w:t xml:space="preserve"> </w:t>
      </w:r>
      <w:r>
        <w:rPr>
          <w:sz w:val="28"/>
        </w:rPr>
        <w:t>року.</w:t>
      </w:r>
    </w:p>
    <w:p w:rsidR="00E73B1A" w:rsidRDefault="001360F2" w:rsidP="00E73B1A">
      <w:pPr>
        <w:pStyle w:val="a5"/>
        <w:numPr>
          <w:ilvl w:val="0"/>
          <w:numId w:val="1"/>
        </w:numPr>
        <w:tabs>
          <w:tab w:val="left" w:pos="567"/>
        </w:tabs>
        <w:ind w:left="142" w:firstLine="709"/>
        <w:rPr>
          <w:sz w:val="28"/>
        </w:rPr>
      </w:pPr>
      <w:r w:rsidRPr="00E73B1A">
        <w:rPr>
          <w:sz w:val="28"/>
        </w:rPr>
        <w:t>Рішення третьої сесії селищної ради восьмого скликання № 37-3/</w:t>
      </w:r>
      <w:r w:rsidRPr="00E73B1A">
        <w:rPr>
          <w:sz w:val="28"/>
          <w:lang w:val="en-US"/>
        </w:rPr>
        <w:t>VIII</w:t>
      </w:r>
      <w:r w:rsidRPr="00E73B1A">
        <w:rPr>
          <w:sz w:val="28"/>
        </w:rPr>
        <w:t xml:space="preserve"> від  29 грудня 2020 року визнати таким, що втратило чинність з 01.09.2021 року.</w:t>
      </w:r>
    </w:p>
    <w:p w:rsidR="009B0BBC" w:rsidRPr="00E73B1A" w:rsidRDefault="00916B65" w:rsidP="00E73B1A">
      <w:pPr>
        <w:pStyle w:val="a5"/>
        <w:numPr>
          <w:ilvl w:val="0"/>
          <w:numId w:val="1"/>
        </w:numPr>
        <w:tabs>
          <w:tab w:val="left" w:pos="0"/>
        </w:tabs>
        <w:ind w:left="0" w:firstLine="851"/>
        <w:rPr>
          <w:sz w:val="28"/>
        </w:rPr>
      </w:pPr>
      <w:r w:rsidRPr="00E73B1A">
        <w:rPr>
          <w:sz w:val="28"/>
        </w:rPr>
        <w:t>Контроль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за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виконанням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даного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рішення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покласти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на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постійну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комісію селищної ради з питань бюджету, соціально-економічного розвитку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та</w:t>
      </w:r>
      <w:r w:rsidRPr="00E73B1A">
        <w:rPr>
          <w:spacing w:val="-1"/>
          <w:sz w:val="28"/>
        </w:rPr>
        <w:t xml:space="preserve"> </w:t>
      </w:r>
      <w:r w:rsidRPr="00E73B1A">
        <w:rPr>
          <w:sz w:val="28"/>
        </w:rPr>
        <w:t>інвестиційної</w:t>
      </w:r>
      <w:r w:rsidRPr="00E73B1A">
        <w:rPr>
          <w:spacing w:val="1"/>
          <w:sz w:val="28"/>
        </w:rPr>
        <w:t xml:space="preserve"> </w:t>
      </w:r>
      <w:r w:rsidRPr="00E73B1A">
        <w:rPr>
          <w:sz w:val="28"/>
        </w:rPr>
        <w:t>діяльності.</w:t>
      </w:r>
    </w:p>
    <w:p w:rsidR="009B0BBC" w:rsidRDefault="009B0BBC">
      <w:pPr>
        <w:pStyle w:val="a3"/>
        <w:ind w:left="0"/>
        <w:rPr>
          <w:sz w:val="42"/>
        </w:rPr>
      </w:pPr>
    </w:p>
    <w:p w:rsidR="009B0BBC" w:rsidRDefault="00916B65">
      <w:pPr>
        <w:pStyle w:val="a3"/>
        <w:tabs>
          <w:tab w:val="left" w:pos="7601"/>
        </w:tabs>
      </w:pPr>
      <w:r>
        <w:t>Селищний</w:t>
      </w:r>
      <w:r>
        <w:rPr>
          <w:spacing w:val="-2"/>
        </w:rPr>
        <w:t xml:space="preserve"> </w:t>
      </w:r>
      <w:r>
        <w:t>голова</w:t>
      </w:r>
      <w:r>
        <w:tab/>
        <w:t>В.П.Бригинець</w:t>
      </w:r>
    </w:p>
    <w:sectPr w:rsidR="009B0BBC" w:rsidSect="00EA17AA">
      <w:pgSz w:w="11910" w:h="16840"/>
      <w:pgMar w:top="1040" w:right="740" w:bottom="280" w:left="16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2D03"/>
    <w:multiLevelType w:val="hybridMultilevel"/>
    <w:tmpl w:val="9B102224"/>
    <w:lvl w:ilvl="0" w:tplc="484E4C58">
      <w:start w:val="1"/>
      <w:numFmt w:val="decimal"/>
      <w:lvlText w:val="%1."/>
      <w:lvlJc w:val="left"/>
      <w:pPr>
        <w:ind w:left="102" w:hanging="213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6"/>
        <w:lang w:val="uk-UA" w:eastAsia="en-US" w:bidi="ar-SA"/>
      </w:rPr>
    </w:lvl>
    <w:lvl w:ilvl="1" w:tplc="49C0C668">
      <w:numFmt w:val="bullet"/>
      <w:lvlText w:val="•"/>
      <w:lvlJc w:val="left"/>
      <w:pPr>
        <w:ind w:left="1046" w:hanging="213"/>
      </w:pPr>
      <w:rPr>
        <w:rFonts w:hint="default"/>
        <w:lang w:val="uk-UA" w:eastAsia="en-US" w:bidi="ar-SA"/>
      </w:rPr>
    </w:lvl>
    <w:lvl w:ilvl="2" w:tplc="09EE6AAA">
      <w:numFmt w:val="bullet"/>
      <w:lvlText w:val="•"/>
      <w:lvlJc w:val="left"/>
      <w:pPr>
        <w:ind w:left="1993" w:hanging="213"/>
      </w:pPr>
      <w:rPr>
        <w:rFonts w:hint="default"/>
        <w:lang w:val="uk-UA" w:eastAsia="en-US" w:bidi="ar-SA"/>
      </w:rPr>
    </w:lvl>
    <w:lvl w:ilvl="3" w:tplc="928A5870">
      <w:numFmt w:val="bullet"/>
      <w:lvlText w:val="•"/>
      <w:lvlJc w:val="left"/>
      <w:pPr>
        <w:ind w:left="2939" w:hanging="213"/>
      </w:pPr>
      <w:rPr>
        <w:rFonts w:hint="default"/>
        <w:lang w:val="uk-UA" w:eastAsia="en-US" w:bidi="ar-SA"/>
      </w:rPr>
    </w:lvl>
    <w:lvl w:ilvl="4" w:tplc="1F94D7F4">
      <w:numFmt w:val="bullet"/>
      <w:lvlText w:val="•"/>
      <w:lvlJc w:val="left"/>
      <w:pPr>
        <w:ind w:left="3886" w:hanging="213"/>
      </w:pPr>
      <w:rPr>
        <w:rFonts w:hint="default"/>
        <w:lang w:val="uk-UA" w:eastAsia="en-US" w:bidi="ar-SA"/>
      </w:rPr>
    </w:lvl>
    <w:lvl w:ilvl="5" w:tplc="485094D8">
      <w:numFmt w:val="bullet"/>
      <w:lvlText w:val="•"/>
      <w:lvlJc w:val="left"/>
      <w:pPr>
        <w:ind w:left="4833" w:hanging="213"/>
      </w:pPr>
      <w:rPr>
        <w:rFonts w:hint="default"/>
        <w:lang w:val="uk-UA" w:eastAsia="en-US" w:bidi="ar-SA"/>
      </w:rPr>
    </w:lvl>
    <w:lvl w:ilvl="6" w:tplc="900A464C">
      <w:numFmt w:val="bullet"/>
      <w:lvlText w:val="•"/>
      <w:lvlJc w:val="left"/>
      <w:pPr>
        <w:ind w:left="5779" w:hanging="213"/>
      </w:pPr>
      <w:rPr>
        <w:rFonts w:hint="default"/>
        <w:lang w:val="uk-UA" w:eastAsia="en-US" w:bidi="ar-SA"/>
      </w:rPr>
    </w:lvl>
    <w:lvl w:ilvl="7" w:tplc="3ED86714">
      <w:numFmt w:val="bullet"/>
      <w:lvlText w:val="•"/>
      <w:lvlJc w:val="left"/>
      <w:pPr>
        <w:ind w:left="6726" w:hanging="213"/>
      </w:pPr>
      <w:rPr>
        <w:rFonts w:hint="default"/>
        <w:lang w:val="uk-UA" w:eastAsia="en-US" w:bidi="ar-SA"/>
      </w:rPr>
    </w:lvl>
    <w:lvl w:ilvl="8" w:tplc="C06A362E">
      <w:numFmt w:val="bullet"/>
      <w:lvlText w:val="•"/>
      <w:lvlJc w:val="left"/>
      <w:pPr>
        <w:ind w:left="7673" w:hanging="213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9B0BBC"/>
    <w:rsid w:val="001360F2"/>
    <w:rsid w:val="004365B4"/>
    <w:rsid w:val="00835B45"/>
    <w:rsid w:val="00916B65"/>
    <w:rsid w:val="009B0BBC"/>
    <w:rsid w:val="00BD0D17"/>
    <w:rsid w:val="00E73B1A"/>
    <w:rsid w:val="00EA17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EA17AA"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A17A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A17AA"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rsid w:val="00EA17AA"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EA17AA"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EA17AA"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2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2058" w:right="2111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1"/>
      <w:ind w:left="102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916B6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16B65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1218</Words>
  <Characters>695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Татьяна</cp:lastModifiedBy>
  <cp:revision>8</cp:revision>
  <cp:lastPrinted>2021-08-12T13:06:00Z</cp:lastPrinted>
  <dcterms:created xsi:type="dcterms:W3CDTF">2021-08-12T06:15:00Z</dcterms:created>
  <dcterms:modified xsi:type="dcterms:W3CDTF">2021-08-12T13:06:00Z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2021-08-12T00:00:00Z</vt:filetime>
  </property>
</Properties>
</file>