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08" w:rsidRPr="00520D52" w:rsidRDefault="00E11AE9" w:rsidP="00CE1908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520D52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908" w:rsidRPr="0068437F" w:rsidRDefault="00CE1908" w:rsidP="00CE1908">
      <w:pPr>
        <w:pStyle w:val="1"/>
        <w:spacing w:before="120"/>
        <w:jc w:val="center"/>
        <w:rPr>
          <w:rFonts w:ascii="Times New Roman" w:hAnsi="Times New Roman"/>
          <w:caps/>
          <w:sz w:val="24"/>
          <w:szCs w:val="24"/>
        </w:rPr>
      </w:pPr>
      <w:r w:rsidRPr="0068437F">
        <w:rPr>
          <w:rFonts w:ascii="Times New Roman" w:hAnsi="Times New Roman"/>
          <w:caps/>
          <w:sz w:val="24"/>
          <w:szCs w:val="24"/>
        </w:rPr>
        <w:t>Україна</w:t>
      </w:r>
    </w:p>
    <w:p w:rsidR="00CE1908" w:rsidRPr="0068437F" w:rsidRDefault="00CE1908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 w:rsidRPr="0068437F">
        <w:rPr>
          <w:spacing w:val="40"/>
          <w:sz w:val="28"/>
          <w:szCs w:val="28"/>
        </w:rPr>
        <w:t xml:space="preserve">КОЗЕЛЕЦЬКА СЕЛИЩНА  РАДА </w:t>
      </w:r>
    </w:p>
    <w:p w:rsidR="00CE1908" w:rsidRPr="0068437F" w:rsidRDefault="00CE1908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 w:rsidRPr="0068437F">
        <w:rPr>
          <w:spacing w:val="40"/>
          <w:sz w:val="28"/>
          <w:szCs w:val="28"/>
        </w:rPr>
        <w:t>ЧЕРНІГІВСЬКОЇ ОБЛАСТІ</w:t>
      </w:r>
    </w:p>
    <w:p w:rsidR="00CE1908" w:rsidRPr="0068437F" w:rsidRDefault="00CE1908" w:rsidP="00CE1908">
      <w:pPr>
        <w:pStyle w:val="2"/>
        <w:ind w:left="1440" w:hanging="1440"/>
        <w:jc w:val="center"/>
        <w:rPr>
          <w:bCs w:val="0"/>
          <w:caps/>
          <w:spacing w:val="100"/>
          <w:sz w:val="28"/>
          <w:szCs w:val="28"/>
        </w:rPr>
      </w:pPr>
      <w:r w:rsidRPr="0068437F">
        <w:rPr>
          <w:bCs w:val="0"/>
          <w:caps/>
          <w:spacing w:val="100"/>
          <w:sz w:val="28"/>
          <w:szCs w:val="28"/>
        </w:rPr>
        <w:t>РІШЕННЯ</w:t>
      </w:r>
    </w:p>
    <w:p w:rsidR="00CE1908" w:rsidRPr="00034472" w:rsidRDefault="00CE1908" w:rsidP="00CE1908">
      <w:pPr>
        <w:pStyle w:val="2"/>
        <w:ind w:left="1440" w:hanging="1440"/>
        <w:jc w:val="center"/>
        <w:rPr>
          <w:b w:val="0"/>
          <w:color w:val="000000" w:themeColor="text1"/>
          <w:sz w:val="28"/>
        </w:rPr>
      </w:pPr>
      <w:r w:rsidRPr="00034472">
        <w:rPr>
          <w:b w:val="0"/>
          <w:color w:val="000000" w:themeColor="text1"/>
          <w:sz w:val="28"/>
        </w:rPr>
        <w:t>(</w:t>
      </w:r>
      <w:r w:rsidR="00D631EE">
        <w:rPr>
          <w:b w:val="0"/>
          <w:color w:val="000000" w:themeColor="text1"/>
          <w:sz w:val="28"/>
        </w:rPr>
        <w:t>чотирнадцята</w:t>
      </w:r>
      <w:r w:rsidRPr="00034472">
        <w:rPr>
          <w:b w:val="0"/>
          <w:color w:val="000000" w:themeColor="text1"/>
          <w:sz w:val="28"/>
        </w:rPr>
        <w:t xml:space="preserve"> сесія восьмого скликання)</w:t>
      </w:r>
    </w:p>
    <w:p w:rsidR="00CE1908" w:rsidRPr="00E22DBD" w:rsidRDefault="00D631EE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29 вересня</w:t>
      </w:r>
      <w:r w:rsidR="004D2913">
        <w:rPr>
          <w:b w:val="0"/>
          <w:sz w:val="28"/>
          <w:szCs w:val="28"/>
        </w:rPr>
        <w:t xml:space="preserve"> 2021</w:t>
      </w:r>
      <w:r w:rsidR="00CE1908">
        <w:rPr>
          <w:b w:val="0"/>
          <w:sz w:val="28"/>
          <w:szCs w:val="28"/>
        </w:rPr>
        <w:t xml:space="preserve"> </w:t>
      </w:r>
      <w:r w:rsidR="00CE1908" w:rsidRPr="00E22DBD">
        <w:rPr>
          <w:b w:val="0"/>
          <w:sz w:val="28"/>
          <w:szCs w:val="28"/>
        </w:rPr>
        <w:t>року</w:t>
      </w: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смт.Козелець</w:t>
      </w:r>
      <w:proofErr w:type="spellEnd"/>
    </w:p>
    <w:p w:rsidR="00CE1908" w:rsidRDefault="00CE1908" w:rsidP="00CE1908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</w:rPr>
      </w:pP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</w:t>
      </w:r>
      <w:r w:rsidR="00E11AE9">
        <w:rPr>
          <w:b w:val="0"/>
          <w:sz w:val="28"/>
          <w:szCs w:val="28"/>
        </w:rPr>
        <w:t xml:space="preserve"> </w:t>
      </w:r>
      <w:r w:rsidR="005E6958">
        <w:rPr>
          <w:b w:val="0"/>
          <w:sz w:val="28"/>
          <w:szCs w:val="28"/>
        </w:rPr>
        <w:t>05</w:t>
      </w:r>
      <w:r w:rsidR="00034472">
        <w:rPr>
          <w:b w:val="0"/>
          <w:sz w:val="28"/>
          <w:szCs w:val="28"/>
        </w:rPr>
        <w:t>-</w:t>
      </w:r>
      <w:r w:rsidR="005E6958">
        <w:rPr>
          <w:b w:val="0"/>
          <w:sz w:val="28"/>
          <w:szCs w:val="28"/>
        </w:rPr>
        <w:t>14</w:t>
      </w:r>
      <w:r w:rsidR="007E1B3E">
        <w:rPr>
          <w:b w:val="0"/>
          <w:sz w:val="28"/>
          <w:szCs w:val="28"/>
        </w:rPr>
        <w:t>/</w:t>
      </w:r>
      <w:r w:rsidR="007E1B3E" w:rsidRPr="007E1B3E">
        <w:rPr>
          <w:b w:val="0"/>
          <w:sz w:val="28"/>
          <w:szCs w:val="28"/>
          <w:lang w:val="en-US"/>
        </w:rPr>
        <w:t>VIII</w:t>
      </w:r>
      <w:r>
        <w:rPr>
          <w:b w:val="0"/>
          <w:sz w:val="28"/>
          <w:szCs w:val="28"/>
        </w:rPr>
        <w:t xml:space="preserve"> </w:t>
      </w:r>
    </w:p>
    <w:p w:rsidR="00CE1908" w:rsidRP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Про затвердження  Програми фінансового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відзнакою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селищної ради та здійснення інших виплат,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а також фінансування для забезпечення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належного утримання майна на території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 w:rsidR="00E11AE9">
        <w:rPr>
          <w:sz w:val="28"/>
          <w:szCs w:val="28"/>
        </w:rPr>
        <w:t>озелецької селищної ради на 202</w:t>
      </w:r>
      <w:r w:rsidR="00520D52">
        <w:rPr>
          <w:sz w:val="28"/>
          <w:szCs w:val="28"/>
        </w:rPr>
        <w:t>1</w:t>
      </w:r>
      <w:r w:rsidRPr="004C0F6E">
        <w:rPr>
          <w:sz w:val="28"/>
          <w:szCs w:val="28"/>
        </w:rPr>
        <w:t xml:space="preserve"> рік</w:t>
      </w:r>
      <w:r w:rsidR="007924CA">
        <w:rPr>
          <w:sz w:val="28"/>
          <w:szCs w:val="28"/>
        </w:rPr>
        <w:t xml:space="preserve"> в</w:t>
      </w:r>
      <w:r w:rsidR="00C33301">
        <w:rPr>
          <w:sz w:val="28"/>
          <w:szCs w:val="28"/>
        </w:rPr>
        <w:t xml:space="preserve"> новій редакції</w:t>
      </w:r>
    </w:p>
    <w:p w:rsidR="00CE1908" w:rsidRDefault="00CE1908" w:rsidP="00CE1908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4107B6" w:rsidRDefault="004107B6" w:rsidP="004107B6">
      <w:pPr>
        <w:pStyle w:val="a4"/>
        <w:tabs>
          <w:tab w:val="left" w:pos="8789"/>
        </w:tabs>
        <w:ind w:right="-58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З метою 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діяльності, а також належного вирішення питань, пов’язаних із упорядкуванням та належним утриманням майна на території Козелецької селищної ради, керуючись п.22 </w:t>
      </w:r>
      <w:r w:rsidR="003759E4">
        <w:rPr>
          <w:b w:val="0"/>
          <w:bCs/>
          <w:sz w:val="28"/>
        </w:rPr>
        <w:t xml:space="preserve">ч.1 </w:t>
      </w:r>
      <w:r>
        <w:rPr>
          <w:b w:val="0"/>
          <w:bCs/>
          <w:sz w:val="28"/>
        </w:rPr>
        <w:t>ст.</w:t>
      </w:r>
      <w:r w:rsidRPr="005D4716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26 Закону України «Про місцеве самоврядування в Україні», селищна рада вирішила:</w:t>
      </w:r>
    </w:p>
    <w:p w:rsidR="00755A16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 w:rsidRPr="00755A16">
        <w:rPr>
          <w:b w:val="0"/>
          <w:bCs/>
          <w:sz w:val="28"/>
        </w:rPr>
        <w:tab/>
        <w:t>1</w:t>
      </w:r>
      <w:r>
        <w:rPr>
          <w:b w:val="0"/>
          <w:bCs/>
          <w:sz w:val="28"/>
        </w:rPr>
        <w:t xml:space="preserve">. </w:t>
      </w:r>
      <w:r w:rsidR="004107B6">
        <w:rPr>
          <w:b w:val="0"/>
          <w:bCs/>
          <w:sz w:val="28"/>
        </w:rPr>
        <w:t>Затвердити Програму 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</w:t>
      </w:r>
      <w:r w:rsidR="00E11AE9">
        <w:rPr>
          <w:b w:val="0"/>
          <w:bCs/>
          <w:sz w:val="28"/>
        </w:rPr>
        <w:t>озелецької селищної ради на 202</w:t>
      </w:r>
      <w:r w:rsidR="00520D52">
        <w:rPr>
          <w:b w:val="0"/>
          <w:bCs/>
          <w:sz w:val="28"/>
        </w:rPr>
        <w:t>1</w:t>
      </w:r>
      <w:r w:rsidR="00E11AE9">
        <w:rPr>
          <w:b w:val="0"/>
          <w:bCs/>
          <w:sz w:val="28"/>
        </w:rPr>
        <w:t xml:space="preserve"> рік</w:t>
      </w:r>
      <w:r w:rsidR="001950F7">
        <w:rPr>
          <w:b w:val="0"/>
          <w:bCs/>
          <w:sz w:val="28"/>
        </w:rPr>
        <w:t xml:space="preserve"> </w:t>
      </w:r>
      <w:r w:rsidR="007924CA">
        <w:rPr>
          <w:b w:val="0"/>
          <w:bCs/>
          <w:sz w:val="28"/>
        </w:rPr>
        <w:t xml:space="preserve"> в</w:t>
      </w:r>
      <w:r>
        <w:rPr>
          <w:b w:val="0"/>
          <w:bCs/>
          <w:sz w:val="28"/>
        </w:rPr>
        <w:t xml:space="preserve"> новій  редакції</w:t>
      </w:r>
      <w:r w:rsidR="001950F7">
        <w:rPr>
          <w:b w:val="0"/>
          <w:bCs/>
          <w:sz w:val="28"/>
        </w:rPr>
        <w:t>(додається)</w:t>
      </w:r>
      <w:r w:rsidR="00E11AE9">
        <w:rPr>
          <w:b w:val="0"/>
          <w:bCs/>
          <w:sz w:val="28"/>
        </w:rPr>
        <w:t>.</w:t>
      </w:r>
    </w:p>
    <w:p w:rsidR="00755A16" w:rsidRPr="00AC7C3A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          2. </w:t>
      </w:r>
      <w:r w:rsidRPr="009D214F">
        <w:rPr>
          <w:b w:val="0"/>
          <w:color w:val="000000"/>
          <w:sz w:val="28"/>
          <w:szCs w:val="28"/>
        </w:rPr>
        <w:t xml:space="preserve">Рішення </w:t>
      </w:r>
      <w:r w:rsidR="00D631EE">
        <w:rPr>
          <w:b w:val="0"/>
          <w:color w:val="000000"/>
          <w:sz w:val="28"/>
          <w:szCs w:val="28"/>
        </w:rPr>
        <w:t>десятої</w:t>
      </w:r>
      <w:r>
        <w:rPr>
          <w:b w:val="0"/>
          <w:bCs/>
          <w:sz w:val="28"/>
          <w:szCs w:val="28"/>
        </w:rPr>
        <w:t xml:space="preserve"> сесії Козелецької селищної  ради восьмого  скликання від </w:t>
      </w:r>
      <w:r w:rsidR="00D631EE">
        <w:rPr>
          <w:b w:val="0"/>
          <w:bCs/>
          <w:sz w:val="28"/>
          <w:szCs w:val="28"/>
        </w:rPr>
        <w:t>30</w:t>
      </w:r>
      <w:r>
        <w:rPr>
          <w:b w:val="0"/>
          <w:bCs/>
          <w:sz w:val="28"/>
          <w:szCs w:val="28"/>
        </w:rPr>
        <w:t xml:space="preserve"> </w:t>
      </w:r>
      <w:r w:rsidR="00D631EE">
        <w:rPr>
          <w:b w:val="0"/>
          <w:bCs/>
          <w:sz w:val="28"/>
          <w:szCs w:val="28"/>
        </w:rPr>
        <w:t>че</w:t>
      </w:r>
      <w:r w:rsidR="00CA3E59">
        <w:rPr>
          <w:b w:val="0"/>
          <w:bCs/>
          <w:sz w:val="28"/>
          <w:szCs w:val="28"/>
        </w:rPr>
        <w:t>р</w:t>
      </w:r>
      <w:r w:rsidR="00D631EE">
        <w:rPr>
          <w:b w:val="0"/>
          <w:bCs/>
          <w:sz w:val="28"/>
          <w:szCs w:val="28"/>
        </w:rPr>
        <w:t>вня</w:t>
      </w:r>
      <w:r w:rsidR="004D2913">
        <w:rPr>
          <w:b w:val="0"/>
          <w:bCs/>
          <w:sz w:val="28"/>
          <w:szCs w:val="28"/>
        </w:rPr>
        <w:t xml:space="preserve"> 202</w:t>
      </w:r>
      <w:r w:rsidR="00D631EE">
        <w:rPr>
          <w:b w:val="0"/>
          <w:bCs/>
          <w:sz w:val="28"/>
          <w:szCs w:val="28"/>
        </w:rPr>
        <w:t>1</w:t>
      </w:r>
      <w:r>
        <w:rPr>
          <w:b w:val="0"/>
          <w:bCs/>
          <w:sz w:val="28"/>
          <w:szCs w:val="28"/>
        </w:rPr>
        <w:t xml:space="preserve"> року № </w:t>
      </w:r>
      <w:r w:rsidR="00D631EE">
        <w:rPr>
          <w:b w:val="0"/>
          <w:bCs/>
          <w:sz w:val="28"/>
          <w:szCs w:val="28"/>
        </w:rPr>
        <w:t>03</w:t>
      </w:r>
      <w:r w:rsidR="004D2913">
        <w:rPr>
          <w:b w:val="0"/>
          <w:bCs/>
          <w:sz w:val="28"/>
          <w:szCs w:val="28"/>
        </w:rPr>
        <w:t>-</w:t>
      </w:r>
      <w:r w:rsidR="00D631EE">
        <w:rPr>
          <w:b w:val="0"/>
          <w:bCs/>
          <w:sz w:val="28"/>
          <w:szCs w:val="28"/>
        </w:rPr>
        <w:t>10</w:t>
      </w:r>
      <w:r>
        <w:rPr>
          <w:b w:val="0"/>
          <w:bCs/>
          <w:sz w:val="28"/>
          <w:szCs w:val="28"/>
        </w:rPr>
        <w:t>/V</w:t>
      </w:r>
      <w:r>
        <w:rPr>
          <w:b w:val="0"/>
          <w:bCs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</w:t>
      </w:r>
      <w:r w:rsidRPr="002F5039">
        <w:rPr>
          <w:b w:val="0"/>
          <w:color w:val="000000"/>
          <w:sz w:val="28"/>
          <w:szCs w:val="28"/>
        </w:rPr>
        <w:t>«Про затвердження Програми</w:t>
      </w:r>
      <w:r w:rsidR="00CE6141">
        <w:rPr>
          <w:b w:val="0"/>
          <w:color w:val="000000"/>
          <w:sz w:val="28"/>
          <w:szCs w:val="28"/>
        </w:rPr>
        <w:t xml:space="preserve"> </w:t>
      </w:r>
      <w:r w:rsidR="00CE6141">
        <w:rPr>
          <w:b w:val="0"/>
          <w:bCs/>
          <w:sz w:val="28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 на 2021 рік</w:t>
      </w:r>
      <w:r w:rsidR="00D631EE">
        <w:rPr>
          <w:b w:val="0"/>
          <w:bCs/>
          <w:sz w:val="28"/>
        </w:rPr>
        <w:t xml:space="preserve"> у новій редакції</w:t>
      </w:r>
      <w:r w:rsidRPr="002F5039">
        <w:rPr>
          <w:b w:val="0"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D214F">
        <w:rPr>
          <w:b w:val="0"/>
          <w:color w:val="000000"/>
          <w:sz w:val="28"/>
          <w:szCs w:val="28"/>
        </w:rPr>
        <w:t>вважати таким, що втратило чинність</w:t>
      </w:r>
    </w:p>
    <w:p w:rsidR="004107B6" w:rsidRDefault="006B6445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 w:rsidR="004D2913">
        <w:rPr>
          <w:b w:val="0"/>
          <w:bCs/>
          <w:sz w:val="28"/>
        </w:rPr>
        <w:t>3</w:t>
      </w:r>
      <w:r w:rsidR="004107B6">
        <w:rPr>
          <w:b w:val="0"/>
          <w:bCs/>
          <w:sz w:val="28"/>
        </w:rPr>
        <w:t>.Фінансовому управлінню селищної ради передбачити кошти на фінансування заходів Програми, я</w:t>
      </w:r>
      <w:r w:rsidR="00E11AE9">
        <w:rPr>
          <w:b w:val="0"/>
          <w:bCs/>
          <w:sz w:val="28"/>
        </w:rPr>
        <w:t>кі планується реалізувати в 202</w:t>
      </w:r>
      <w:r w:rsidR="00520D52">
        <w:rPr>
          <w:b w:val="0"/>
          <w:bCs/>
          <w:sz w:val="28"/>
        </w:rPr>
        <w:t>1</w:t>
      </w:r>
      <w:r w:rsidR="004107B6">
        <w:rPr>
          <w:b w:val="0"/>
          <w:bCs/>
          <w:sz w:val="28"/>
        </w:rPr>
        <w:t xml:space="preserve"> році.</w:t>
      </w:r>
    </w:p>
    <w:p w:rsidR="004107B6" w:rsidRPr="006B6445" w:rsidRDefault="006B6445" w:rsidP="004107B6">
      <w:pPr>
        <w:jc w:val="both"/>
        <w:rPr>
          <w:sz w:val="28"/>
          <w:szCs w:val="28"/>
        </w:rPr>
      </w:pPr>
      <w:r>
        <w:rPr>
          <w:bCs/>
          <w:sz w:val="28"/>
        </w:rPr>
        <w:lastRenderedPageBreak/>
        <w:tab/>
      </w:r>
      <w:r w:rsidR="004D2913">
        <w:rPr>
          <w:bCs/>
          <w:sz w:val="28"/>
        </w:rPr>
        <w:t>4</w:t>
      </w:r>
      <w:r>
        <w:rPr>
          <w:sz w:val="28"/>
          <w:szCs w:val="28"/>
        </w:rPr>
        <w:t>.</w:t>
      </w:r>
      <w:r w:rsidR="00DD3160" w:rsidRPr="00DD3160">
        <w:rPr>
          <w:color w:val="000000"/>
          <w:sz w:val="28"/>
          <w:szCs w:val="28"/>
        </w:rPr>
        <w:t xml:space="preserve"> </w:t>
      </w:r>
      <w:r w:rsidR="00DD3160"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 w:rsidR="00DD3160">
        <w:rPr>
          <w:sz w:val="28"/>
          <w:szCs w:val="28"/>
        </w:rPr>
        <w:t xml:space="preserve">з питань бюджету, соціально-економічного розвитку та інвестиційної діяльності та  постійну комісію з питань </w:t>
      </w:r>
      <w:r w:rsidR="00DD3160">
        <w:rPr>
          <w:color w:val="000000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="00DD3160">
        <w:rPr>
          <w:sz w:val="28"/>
          <w:szCs w:val="28"/>
        </w:rPr>
        <w:t>законності та правопорядку</w:t>
      </w:r>
      <w:r w:rsidR="004107B6" w:rsidRPr="004C0F6E">
        <w:rPr>
          <w:sz w:val="28"/>
          <w:szCs w:val="28"/>
        </w:rPr>
        <w:t>.</w:t>
      </w:r>
    </w:p>
    <w:p w:rsidR="00AC7C3A" w:rsidRDefault="00AC7C3A" w:rsidP="00520D52">
      <w:pPr>
        <w:shd w:val="clear" w:color="auto" w:fill="FFFFFF"/>
        <w:spacing w:before="225" w:after="225"/>
        <w:jc w:val="both"/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</w:pPr>
    </w:p>
    <w:p w:rsidR="00520D52" w:rsidRDefault="00CE1908" w:rsidP="00520D52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ED10D1"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  <w:t> </w:t>
      </w:r>
      <w:r>
        <w:rPr>
          <w:sz w:val="28"/>
          <w:szCs w:val="28"/>
        </w:rPr>
        <w:t xml:space="preserve">Селищний голова                                      </w:t>
      </w:r>
      <w:r w:rsidR="0068437F">
        <w:rPr>
          <w:sz w:val="28"/>
          <w:szCs w:val="28"/>
        </w:rPr>
        <w:t xml:space="preserve">                           </w:t>
      </w:r>
      <w:r w:rsidR="00520D52">
        <w:rPr>
          <w:sz w:val="28"/>
          <w:szCs w:val="28"/>
        </w:rPr>
        <w:t xml:space="preserve"> </w:t>
      </w:r>
      <w:r w:rsidR="00034472">
        <w:rPr>
          <w:sz w:val="28"/>
          <w:szCs w:val="28"/>
        </w:rPr>
        <w:t xml:space="preserve">   </w:t>
      </w:r>
      <w:r w:rsidR="00520D52">
        <w:rPr>
          <w:sz w:val="28"/>
          <w:szCs w:val="28"/>
        </w:rPr>
        <w:t>В</w:t>
      </w:r>
      <w:r w:rsidR="00034472">
        <w:rPr>
          <w:sz w:val="28"/>
          <w:szCs w:val="28"/>
        </w:rPr>
        <w:t>.П.</w:t>
      </w:r>
      <w:r w:rsidR="00520D52">
        <w:rPr>
          <w:sz w:val="28"/>
          <w:szCs w:val="28"/>
        </w:rPr>
        <w:t>Бригинець</w:t>
      </w: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034472" w:rsidRDefault="007E1B3E" w:rsidP="00520D52">
      <w:pPr>
        <w:shd w:val="clear" w:color="auto" w:fill="FFFFFF"/>
        <w:spacing w:before="225" w:after="225"/>
        <w:jc w:val="right"/>
        <w:rPr>
          <w:lang w:eastAsia="uk-UA"/>
        </w:rPr>
      </w:pPr>
      <w:r>
        <w:rPr>
          <w:lang w:eastAsia="uk-UA"/>
        </w:rPr>
        <w:t xml:space="preserve">  </w:t>
      </w:r>
    </w:p>
    <w:p w:rsidR="00CE1908" w:rsidRPr="00034472" w:rsidRDefault="007E1B3E" w:rsidP="00520D52">
      <w:pPr>
        <w:shd w:val="clear" w:color="auto" w:fill="FFFFFF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lang w:eastAsia="uk-UA"/>
        </w:rPr>
        <w:lastRenderedPageBreak/>
        <w:t xml:space="preserve">  </w:t>
      </w:r>
      <w:r w:rsidR="00CE1908" w:rsidRPr="00034472">
        <w:rPr>
          <w:color w:val="000000" w:themeColor="text1"/>
          <w:sz w:val="28"/>
          <w:szCs w:val="28"/>
        </w:rPr>
        <w:t xml:space="preserve">Додаток  до </w:t>
      </w:r>
    </w:p>
    <w:p w:rsidR="00CE1908" w:rsidRPr="00034472" w:rsidRDefault="00075CF8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343F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рішення </w:t>
      </w:r>
      <w:r w:rsidR="00360847">
        <w:rPr>
          <w:rFonts w:ascii="Times New Roman" w:hAnsi="Times New Roman"/>
          <w:color w:val="000000" w:themeColor="text1"/>
          <w:sz w:val="28"/>
          <w:szCs w:val="28"/>
        </w:rPr>
        <w:t>чотирнадцятої</w:t>
      </w:r>
      <w:r w:rsidR="0068437F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сесії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Козелецької селищної ради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восьмого скликання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360847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E11AE9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0847">
        <w:rPr>
          <w:rFonts w:ascii="Times New Roman" w:hAnsi="Times New Roman"/>
          <w:color w:val="000000" w:themeColor="text1"/>
          <w:sz w:val="28"/>
          <w:szCs w:val="28"/>
        </w:rPr>
        <w:t>вересня</w:t>
      </w:r>
      <w:r w:rsidR="005A5026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2855ED" w:rsidRPr="0003447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CE1908" w:rsidRPr="00EF1B87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4E03FF" w:rsidRPr="0003447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5E6958">
        <w:rPr>
          <w:rFonts w:ascii="Times New Roman" w:hAnsi="Times New Roman"/>
          <w:color w:val="000000" w:themeColor="text1"/>
          <w:sz w:val="28"/>
          <w:szCs w:val="28"/>
        </w:rPr>
        <w:t>05</w:t>
      </w:r>
      <w:r w:rsidR="0003447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6084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b/>
          <w:sz w:val="36"/>
          <w:szCs w:val="36"/>
        </w:rPr>
        <w:t>ПРОГРАМА</w:t>
      </w: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</w:t>
      </w:r>
    </w:p>
    <w:p w:rsidR="00B06885" w:rsidRPr="0068437F" w:rsidRDefault="00E11AE9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на 202</w:t>
      </w:r>
      <w:r w:rsidR="002C09D5" w:rsidRPr="0068437F">
        <w:rPr>
          <w:sz w:val="36"/>
          <w:szCs w:val="36"/>
        </w:rPr>
        <w:t>1</w:t>
      </w:r>
      <w:r w:rsidRPr="0068437F">
        <w:rPr>
          <w:sz w:val="36"/>
          <w:szCs w:val="36"/>
        </w:rPr>
        <w:t xml:space="preserve"> рік</w:t>
      </w:r>
      <w:r w:rsidR="007924CA">
        <w:rPr>
          <w:sz w:val="36"/>
          <w:szCs w:val="36"/>
        </w:rPr>
        <w:t xml:space="preserve"> в</w:t>
      </w:r>
      <w:r w:rsidR="00CE6141">
        <w:rPr>
          <w:sz w:val="36"/>
          <w:szCs w:val="36"/>
        </w:rPr>
        <w:t xml:space="preserve"> новій редакції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Козелець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E6141">
        <w:rPr>
          <w:sz w:val="28"/>
          <w:szCs w:val="28"/>
        </w:rPr>
        <w:t>1</w:t>
      </w:r>
      <w:r>
        <w:rPr>
          <w:sz w:val="28"/>
          <w:szCs w:val="28"/>
        </w:rPr>
        <w:t xml:space="preserve"> рік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C31FD0" w:rsidRDefault="00C31FD0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37F" w:rsidRPr="00034472" w:rsidRDefault="0068437F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56"/>
        </w:rPr>
      </w:pPr>
      <w:r w:rsidRPr="0068437F">
        <w:rPr>
          <w:rFonts w:ascii="Times New Roman" w:hAnsi="Times New Roman"/>
          <w:b/>
          <w:sz w:val="28"/>
          <w:szCs w:val="28"/>
        </w:rPr>
        <w:lastRenderedPageBreak/>
        <w:t>Паспорт Програми</w:t>
      </w:r>
    </w:p>
    <w:tbl>
      <w:tblPr>
        <w:tblStyle w:val="a7"/>
        <w:tblW w:w="0" w:type="auto"/>
        <w:jc w:val="center"/>
        <w:tblLook w:val="04A0"/>
      </w:tblPr>
      <w:tblGrid>
        <w:gridCol w:w="1146"/>
        <w:gridCol w:w="4376"/>
        <w:gridCol w:w="4049"/>
      </w:tblGrid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8437F" w:rsidRPr="006843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Конституція України, Закон України «Про місцеве самоврядування в Україні» від 21.05.1997 № 280/97-ВР (зі змінами), 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Розробник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C31FD0" w:rsidRDefault="00C31FD0" w:rsidP="00C31F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437F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proofErr w:type="spellEnd"/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селищний бюджет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68437F" w:rsidRPr="0068437F" w:rsidRDefault="00D04BC1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F461F6">
              <w:rPr>
                <w:rFonts w:ascii="Times New Roman" w:hAnsi="Times New Roman"/>
                <w:sz w:val="28"/>
                <w:szCs w:val="28"/>
              </w:rPr>
              <w:t>450</w:t>
            </w:r>
            <w:r w:rsidR="0068437F" w:rsidRPr="00F461F6">
              <w:rPr>
                <w:rFonts w:ascii="Times New Roman" w:hAnsi="Times New Roman"/>
                <w:sz w:val="28"/>
                <w:szCs w:val="28"/>
              </w:rPr>
              <w:t> тис.грн.</w:t>
            </w:r>
            <w:bookmarkEnd w:id="0"/>
          </w:p>
        </w:tc>
      </w:tr>
    </w:tbl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1972A1" w:rsidRDefault="0068437F" w:rsidP="0068437F">
      <w:pPr>
        <w:ind w:firstLine="709"/>
        <w:jc w:val="center"/>
        <w:rPr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Pr="00CE6FE1" w:rsidRDefault="0068437F" w:rsidP="00B06885">
      <w:pPr>
        <w:ind w:left="180"/>
        <w:jc w:val="center"/>
        <w:rPr>
          <w:sz w:val="28"/>
          <w:szCs w:val="28"/>
        </w:rPr>
      </w:pPr>
    </w:p>
    <w:p w:rsidR="00B06885" w:rsidRPr="00543D82" w:rsidRDefault="00B06885" w:rsidP="00B06885">
      <w:pPr>
        <w:ind w:left="180"/>
        <w:jc w:val="center"/>
        <w:rPr>
          <w:sz w:val="20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034472" w:rsidRDefault="00034472" w:rsidP="00B06885">
      <w:pPr>
        <w:jc w:val="center"/>
        <w:rPr>
          <w:b/>
          <w:sz w:val="28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B06885" w:rsidRPr="00CE6FE1" w:rsidRDefault="004D2913" w:rsidP="00B06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B06885" w:rsidRPr="00CE6FE1">
        <w:rPr>
          <w:b/>
          <w:sz w:val="28"/>
          <w:szCs w:val="28"/>
        </w:rPr>
        <w:t xml:space="preserve">.Загальна частина </w:t>
      </w:r>
    </w:p>
    <w:p w:rsidR="00B06885" w:rsidRPr="00CE6FE1" w:rsidRDefault="00B06885" w:rsidP="00B06885">
      <w:pPr>
        <w:ind w:firstLine="709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 xml:space="preserve">Програма фінансового забезпечення нагородження відзнаками селищної ради та здійснення інших виплат, а також  фінансування для забезпечення належного утримання майна на території  </w:t>
      </w:r>
      <w:r w:rsidR="007231FE">
        <w:rPr>
          <w:sz w:val="28"/>
          <w:szCs w:val="28"/>
        </w:rPr>
        <w:t>Козелецької селищної ради на 202</w:t>
      </w:r>
      <w:r w:rsidR="00CE6141">
        <w:rPr>
          <w:sz w:val="28"/>
          <w:szCs w:val="28"/>
        </w:rPr>
        <w:t>1</w:t>
      </w:r>
      <w:r w:rsidRPr="00CE6FE1">
        <w:rPr>
          <w:sz w:val="28"/>
          <w:szCs w:val="28"/>
        </w:rPr>
        <w:t xml:space="preserve"> рік (далі - Програма) визначає комплекс завдань і заходів, спрямованих на забезпечення нагородження відзнаками селищної ради та здійснення інших виплат, а також фінансування для забезпечення належного утримання майна.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Відповідно до статті  26 Закону України «Про місцеве самоврядування </w:t>
      </w:r>
      <w:r w:rsidRPr="001648D1">
        <w:rPr>
          <w:sz w:val="28"/>
          <w:szCs w:val="28"/>
        </w:rPr>
        <w:t xml:space="preserve">в Україні» та з метою </w:t>
      </w:r>
      <w:r w:rsidRPr="001648D1">
        <w:rPr>
          <w:bCs/>
          <w:sz w:val="28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3759E4">
        <w:rPr>
          <w:sz w:val="28"/>
          <w:szCs w:val="28"/>
        </w:rPr>
        <w:t xml:space="preserve"> встановлена</w:t>
      </w:r>
      <w:r w:rsidRPr="001648D1">
        <w:rPr>
          <w:sz w:val="28"/>
          <w:szCs w:val="28"/>
        </w:rPr>
        <w:t xml:space="preserve"> наступна відзнака: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>- Почесна грамота селищної ради</w:t>
      </w:r>
      <w:r w:rsidR="00282A5E">
        <w:rPr>
          <w:sz w:val="28"/>
          <w:szCs w:val="28"/>
        </w:rPr>
        <w:t>;</w:t>
      </w:r>
    </w:p>
    <w:p w:rsidR="00282A5E" w:rsidRPr="001648D1" w:rsidRDefault="00282A5E" w:rsidP="00B06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звання «Почесний громадянин Козелецької територіальної громади».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Реалізація даної Програми  також забезпечить 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ради: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правове регулювання прав власності;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та виготовлення документації;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майна та правопорядку  на території селищної ради та інше.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</w:p>
    <w:p w:rsidR="00B06885" w:rsidRPr="00CE6FE1" w:rsidRDefault="00B06885" w:rsidP="00B06885">
      <w:pPr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2.Обгрунтування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Почесна грамота селищної ради (далі – Почесна грамота ) є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самоврядування, захист інтересів Козелецької  селищної ради.</w:t>
      </w:r>
    </w:p>
    <w:p w:rsidR="009A080F" w:rsidRDefault="009A080F" w:rsidP="00B06885">
      <w:pPr>
        <w:ind w:firstLine="709"/>
        <w:jc w:val="both"/>
        <w:rPr>
          <w:sz w:val="28"/>
          <w:szCs w:val="28"/>
        </w:rPr>
      </w:pPr>
      <w:r w:rsidRPr="009A080F">
        <w:rPr>
          <w:sz w:val="28"/>
          <w:szCs w:val="28"/>
        </w:rPr>
        <w:t xml:space="preserve">Відзнакою селищної ради можуть бути нагороджені </w:t>
      </w:r>
      <w:r w:rsidRPr="00CE6FE1">
        <w:rPr>
          <w:sz w:val="28"/>
          <w:szCs w:val="28"/>
        </w:rPr>
        <w:t>громадяни України та іноземних держав, підприємства, установи та організації, які діють на території селищної ради.</w:t>
      </w:r>
    </w:p>
    <w:p w:rsidR="009A080F" w:rsidRPr="009A080F" w:rsidRDefault="009A080F" w:rsidP="009A080F">
      <w:pPr>
        <w:pStyle w:val="xfm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>
        <w:rPr>
          <w:rStyle w:val="xfmc2"/>
          <w:color w:val="000000"/>
          <w:sz w:val="28"/>
          <w:szCs w:val="28"/>
          <w:lang w:val="uk-UA"/>
        </w:rPr>
        <w:t>Звання </w:t>
      </w:r>
      <w:r>
        <w:rPr>
          <w:color w:val="212529"/>
          <w:sz w:val="28"/>
          <w:szCs w:val="28"/>
          <w:lang w:val="uk-UA"/>
        </w:rPr>
        <w:t>«Почесний громадянин Козелецької територіальної громади» </w:t>
      </w:r>
      <w:r>
        <w:rPr>
          <w:rStyle w:val="xfmc2"/>
          <w:color w:val="000000"/>
          <w:sz w:val="28"/>
          <w:szCs w:val="28"/>
          <w:lang w:val="uk-UA"/>
        </w:rPr>
        <w:t>присвоюється </w:t>
      </w:r>
      <w:r>
        <w:rPr>
          <w:rStyle w:val="xfmc3"/>
          <w:color w:val="000000"/>
          <w:sz w:val="28"/>
          <w:szCs w:val="28"/>
          <w:lang w:val="uk-UA"/>
        </w:rPr>
        <w:t>жителям Козелецької територіальної громади</w:t>
      </w:r>
      <w:r>
        <w:rPr>
          <w:color w:val="000000"/>
          <w:sz w:val="28"/>
          <w:szCs w:val="28"/>
          <w:lang w:val="uk-UA"/>
        </w:rPr>
        <w:t>, регіонів України, громадянам інших країн за вагомий особистий внесок у розвиток селища Козелець, зокрема: економіки, науки, освіти, культури, мистецтва, охорони здоров’я, спорту, відродження та примноження надбань національної культури, створення матеріальних та духовних цінностей, миротворчу, доброчинну діяльність, при рятуванні людей, ліквідації наслідків надзвичайних ситуацій та стихійного лиха, а також мужність та героїзм, проявлені під час виконання службового та громадського обов’язку на благо України.</w:t>
      </w:r>
    </w:p>
    <w:p w:rsidR="009A080F" w:rsidRPr="00282A5E" w:rsidRDefault="009A080F" w:rsidP="00B06885">
      <w:pPr>
        <w:ind w:firstLine="709"/>
        <w:jc w:val="both"/>
        <w:rPr>
          <w:b/>
          <w:color w:val="FF0000"/>
          <w:sz w:val="28"/>
          <w:szCs w:val="28"/>
        </w:rPr>
      </w:pP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lastRenderedPageBreak/>
        <w:t>Забезпечення належного утримання майна  та охорони правопорядку  на території селищної ради передбачає низку заходів пов’язаних з виготовленням правової та технічної документації, проведення технічного обслуговування систем енергозабезпечення майна, придбання предметів, м</w:t>
      </w:r>
      <w:r w:rsidR="00892FE5">
        <w:rPr>
          <w:sz w:val="28"/>
          <w:szCs w:val="28"/>
        </w:rPr>
        <w:t>атеріалів та проведення різних видів</w:t>
      </w:r>
      <w:r w:rsidR="003E6B31">
        <w:rPr>
          <w:sz w:val="28"/>
          <w:szCs w:val="28"/>
        </w:rPr>
        <w:t xml:space="preserve"> </w:t>
      </w:r>
      <w:r w:rsidRPr="00CE6FE1">
        <w:rPr>
          <w:sz w:val="28"/>
          <w:szCs w:val="28"/>
        </w:rPr>
        <w:t xml:space="preserve"> ремонтів, а також сплата податків та зборів для реалізації даної Програми</w:t>
      </w:r>
      <w:r w:rsidR="00892FE5"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 xml:space="preserve">. </w:t>
      </w:r>
    </w:p>
    <w:p w:rsidR="00B06885" w:rsidRPr="00CE6FE1" w:rsidRDefault="00B06885" w:rsidP="00B06885">
      <w:pPr>
        <w:ind w:firstLine="709"/>
        <w:jc w:val="both"/>
        <w:rPr>
          <w:sz w:val="20"/>
          <w:szCs w:val="28"/>
        </w:rPr>
      </w:pPr>
    </w:p>
    <w:p w:rsidR="00B06885" w:rsidRPr="00CE6FE1" w:rsidRDefault="00B06885" w:rsidP="00B0688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3.Мета і завдання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Головною метою Програми є </w:t>
      </w:r>
      <w:r w:rsidRPr="001648D1">
        <w:rPr>
          <w:sz w:val="28"/>
          <w:szCs w:val="28"/>
        </w:rPr>
        <w:t>фінансове забезпечення заходів щодо</w:t>
      </w:r>
      <w:r>
        <w:rPr>
          <w:sz w:val="28"/>
          <w:szCs w:val="28"/>
        </w:rPr>
        <w:t xml:space="preserve">:     </w:t>
      </w:r>
      <w:r w:rsidRPr="001648D1">
        <w:rPr>
          <w:sz w:val="28"/>
          <w:szCs w:val="28"/>
        </w:rPr>
        <w:t xml:space="preserve"> </w:t>
      </w:r>
      <w:r w:rsidR="00282A5E">
        <w:rPr>
          <w:sz w:val="28"/>
          <w:szCs w:val="28"/>
        </w:rPr>
        <w:t>- нагородження відзнаками</w:t>
      </w:r>
      <w:r w:rsidRPr="001648D1">
        <w:rPr>
          <w:sz w:val="28"/>
          <w:szCs w:val="28"/>
        </w:rPr>
        <w:t xml:space="preserve"> селищної ради </w:t>
      </w:r>
      <w:r w:rsidRPr="001648D1">
        <w:rPr>
          <w:bCs/>
          <w:sz w:val="28"/>
        </w:rPr>
        <w:t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>
        <w:rPr>
          <w:sz w:val="28"/>
          <w:szCs w:val="28"/>
        </w:rPr>
        <w:t>;</w:t>
      </w:r>
    </w:p>
    <w:p w:rsidR="00B06885" w:rsidRPr="001648D1" w:rsidRDefault="00B06885" w:rsidP="00B06885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ради.</w:t>
      </w:r>
    </w:p>
    <w:p w:rsidR="00B06885" w:rsidRPr="00CE6FE1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>Основними завданнями Програми є</w:t>
      </w:r>
      <w:r w:rsidRPr="00CE6FE1">
        <w:rPr>
          <w:rFonts w:ascii="Times New Roman CYR" w:hAnsi="Times New Roman CYR"/>
          <w:sz w:val="28"/>
          <w:szCs w:val="28"/>
        </w:rPr>
        <w:t xml:space="preserve"> забезпечення:</w:t>
      </w:r>
    </w:p>
    <w:p w:rsidR="00B06885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 - виплати грошової винагороди до Почесної грамоти селищної ради </w:t>
      </w:r>
      <w:r w:rsidR="00107273">
        <w:rPr>
          <w:sz w:val="28"/>
          <w:szCs w:val="28"/>
        </w:rPr>
        <w:t xml:space="preserve"> у сумі 124,22грн </w:t>
      </w:r>
      <w:r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282A5E" w:rsidRPr="00CE6FE1" w:rsidRDefault="00282A5E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/>
          <w:sz w:val="28"/>
          <w:szCs w:val="28"/>
        </w:rPr>
      </w:pPr>
      <w:proofErr w:type="spellStart"/>
      <w:r>
        <w:rPr>
          <w:sz w:val="28"/>
          <w:szCs w:val="28"/>
        </w:rPr>
        <w:t>-виплата</w:t>
      </w:r>
      <w:proofErr w:type="spellEnd"/>
      <w:r>
        <w:rPr>
          <w:sz w:val="28"/>
          <w:szCs w:val="28"/>
        </w:rPr>
        <w:t xml:space="preserve"> грошової винагороди до звання</w:t>
      </w:r>
      <w:r w:rsidR="00107273">
        <w:rPr>
          <w:sz w:val="28"/>
          <w:szCs w:val="28"/>
        </w:rPr>
        <w:t xml:space="preserve"> </w:t>
      </w:r>
      <w:r w:rsidR="00107273">
        <w:rPr>
          <w:color w:val="212529"/>
          <w:sz w:val="28"/>
          <w:szCs w:val="28"/>
        </w:rPr>
        <w:t>«Почесний громадянин Козелецької територіальної громади» </w:t>
      </w:r>
      <w:r w:rsidR="00107273">
        <w:rPr>
          <w:sz w:val="28"/>
          <w:szCs w:val="28"/>
        </w:rPr>
        <w:t xml:space="preserve"> у сумі 1242,23грн </w:t>
      </w:r>
      <w:r w:rsidR="00107273"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B0612B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</w:t>
      </w:r>
      <w:r w:rsidR="00282A5E">
        <w:rPr>
          <w:sz w:val="28"/>
          <w:szCs w:val="28"/>
        </w:rPr>
        <w:t xml:space="preserve">ня бланків грамот, посвідчень та нагрудних відзнак </w:t>
      </w:r>
      <w:r w:rsidRPr="00CE6FE1">
        <w:rPr>
          <w:sz w:val="28"/>
          <w:szCs w:val="28"/>
        </w:rPr>
        <w:t>та інш</w:t>
      </w:r>
      <w:r w:rsidR="00107273">
        <w:rPr>
          <w:sz w:val="28"/>
          <w:szCs w:val="28"/>
        </w:rPr>
        <w:t>е</w:t>
      </w:r>
      <w:r w:rsidRPr="00CE6FE1">
        <w:rPr>
          <w:sz w:val="28"/>
          <w:szCs w:val="28"/>
        </w:rPr>
        <w:t>;</w:t>
      </w:r>
    </w:p>
    <w:p w:rsidR="00B06885" w:rsidRPr="00CE6FE1" w:rsidRDefault="00B0612B" w:rsidP="00B0688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-розміщення</w:t>
      </w:r>
      <w:proofErr w:type="spellEnd"/>
      <w:r>
        <w:rPr>
          <w:sz w:val="28"/>
          <w:szCs w:val="28"/>
        </w:rPr>
        <w:t xml:space="preserve"> інформацій в друкованих ЗМІ та інше;</w:t>
      </w:r>
      <w:r w:rsidR="00B06885" w:rsidRPr="00CE6FE1">
        <w:rPr>
          <w:sz w:val="28"/>
          <w:szCs w:val="28"/>
        </w:rPr>
        <w:t xml:space="preserve"> 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квітів з нагоди урочистих подій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107273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6885" w:rsidRPr="00CE6FE1">
        <w:rPr>
          <w:sz w:val="28"/>
          <w:szCs w:val="28"/>
        </w:rPr>
        <w:t>оплата відряджень для участі</w:t>
      </w:r>
      <w:r w:rsidR="00B06885">
        <w:rPr>
          <w:sz w:val="28"/>
          <w:szCs w:val="28"/>
        </w:rPr>
        <w:t xml:space="preserve"> у</w:t>
      </w:r>
      <w:r w:rsidR="00B06885" w:rsidRPr="00CE6FE1">
        <w:rPr>
          <w:sz w:val="28"/>
          <w:szCs w:val="28"/>
        </w:rPr>
        <w:t xml:space="preserve"> спортивних та культурно-масових програмах</w:t>
      </w:r>
      <w:r w:rsidR="00B06885">
        <w:rPr>
          <w:sz w:val="28"/>
          <w:szCs w:val="28"/>
        </w:rPr>
        <w:t xml:space="preserve"> та інше</w:t>
      </w:r>
      <w:r w:rsidR="00B06885"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здійснення представницьких видатків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E52D3F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документації</w:t>
      </w:r>
      <w:r w:rsidR="00B06885" w:rsidRPr="00CE6FE1">
        <w:rPr>
          <w:sz w:val="28"/>
          <w:szCs w:val="28"/>
        </w:rPr>
        <w:t xml:space="preserve"> на об’єкти нерухомості комунальної власності</w:t>
      </w:r>
      <w:r w:rsidR="00B06885">
        <w:rPr>
          <w:sz w:val="28"/>
          <w:szCs w:val="28"/>
        </w:rPr>
        <w:t xml:space="preserve"> та іншого</w:t>
      </w:r>
      <w:r w:rsidR="00B06885"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податків та зборів у вигляді державного мита за реєстрацію прав власності на нерухоме майно</w:t>
      </w:r>
      <w:r>
        <w:rPr>
          <w:sz w:val="28"/>
          <w:szCs w:val="28"/>
        </w:rPr>
        <w:t xml:space="preserve"> та іншого</w:t>
      </w:r>
      <w:r w:rsidRPr="00CE6FE1">
        <w:rPr>
          <w:sz w:val="28"/>
          <w:szCs w:val="28"/>
        </w:rPr>
        <w:t>;</w:t>
      </w:r>
    </w:p>
    <w:p w:rsidR="00B06885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за витяг з державного реєстру прав</w:t>
      </w:r>
      <w:r>
        <w:rPr>
          <w:sz w:val="28"/>
          <w:szCs w:val="28"/>
        </w:rPr>
        <w:t>, за внесення змін до державного реєстру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сплата за вчинення нотаріальних дій та інше;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незалежної оцінки майна для визначення орендної плати та з метою відчуження, проведення процедури аукціону;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судового збору при поданні позовних заяв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- проведення технічного обслуговування </w:t>
      </w:r>
      <w:r w:rsidR="00107273">
        <w:rPr>
          <w:sz w:val="28"/>
          <w:szCs w:val="28"/>
        </w:rPr>
        <w:t xml:space="preserve"> та забезпечення </w:t>
      </w:r>
      <w:r w:rsidRPr="00CE6FE1">
        <w:rPr>
          <w:sz w:val="28"/>
          <w:szCs w:val="28"/>
        </w:rPr>
        <w:t>енерго</w:t>
      </w:r>
      <w:r w:rsidR="00107273">
        <w:rPr>
          <w:sz w:val="28"/>
          <w:szCs w:val="28"/>
        </w:rPr>
        <w:t>збереження</w:t>
      </w:r>
      <w:r w:rsidRPr="00CE6FE1">
        <w:rPr>
          <w:sz w:val="28"/>
          <w:szCs w:val="28"/>
        </w:rPr>
        <w:t xml:space="preserve"> майна</w:t>
      </w:r>
      <w:r w:rsidR="00107273">
        <w:rPr>
          <w:sz w:val="28"/>
          <w:szCs w:val="28"/>
        </w:rPr>
        <w:t xml:space="preserve"> та </w:t>
      </w:r>
      <w:proofErr w:type="spellStart"/>
      <w:r w:rsidR="00107273">
        <w:rPr>
          <w:sz w:val="28"/>
          <w:szCs w:val="28"/>
        </w:rPr>
        <w:t>іенше</w:t>
      </w:r>
      <w:proofErr w:type="spellEnd"/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предметів, ма</w:t>
      </w:r>
      <w:r w:rsidR="00892FE5">
        <w:rPr>
          <w:sz w:val="28"/>
          <w:szCs w:val="28"/>
        </w:rPr>
        <w:t xml:space="preserve">теріалів, проведення поточних, капітальних </w:t>
      </w:r>
      <w:r w:rsidRPr="00CE6FE1">
        <w:rPr>
          <w:sz w:val="28"/>
          <w:szCs w:val="28"/>
        </w:rPr>
        <w:t>ремонтів</w:t>
      </w:r>
      <w:r w:rsidR="00892FE5">
        <w:rPr>
          <w:sz w:val="28"/>
          <w:szCs w:val="28"/>
        </w:rPr>
        <w:t>, реконструкції</w:t>
      </w:r>
      <w:r w:rsidR="00B0612B">
        <w:rPr>
          <w:sz w:val="28"/>
          <w:szCs w:val="28"/>
        </w:rPr>
        <w:t xml:space="preserve"> майна на території Козелецької селищної ради</w:t>
      </w:r>
      <w:r w:rsidR="00892FE5">
        <w:rPr>
          <w:sz w:val="28"/>
          <w:szCs w:val="28"/>
        </w:rPr>
        <w:t>, виготовлення кошторисної документації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об’єктів та правопорядку на території  Козелецької селищної ради;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lastRenderedPageBreak/>
        <w:t>- розробка документації з  визначення норм надання послуг з вивезення побутових відходів та інше.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rFonts w:ascii="Cambria" w:hAnsi="Cambria"/>
          <w:bCs/>
          <w:i/>
          <w:iCs/>
          <w:sz w:val="28"/>
          <w:szCs w:val="28"/>
        </w:rPr>
      </w:pPr>
    </w:p>
    <w:p w:rsidR="00B06885" w:rsidRPr="00CE6FE1" w:rsidRDefault="00B06885" w:rsidP="00B06885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4.Шляхи і способи забезпечення виконання Програми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2C343F" w:rsidRDefault="002C343F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45872" w:rsidRPr="00CE6FE1" w:rsidRDefault="00545872" w:rsidP="00545872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5.Обсяги та джерела фінансування</w:t>
      </w:r>
    </w:p>
    <w:p w:rsidR="00545872" w:rsidRPr="00F461F6" w:rsidRDefault="00545872" w:rsidP="00545872">
      <w:pPr>
        <w:ind w:firstLine="709"/>
        <w:jc w:val="both"/>
        <w:rPr>
          <w:sz w:val="28"/>
          <w:szCs w:val="28"/>
        </w:rPr>
      </w:pPr>
      <w:r w:rsidRPr="00F461F6">
        <w:rPr>
          <w:sz w:val="28"/>
          <w:szCs w:val="28"/>
        </w:rPr>
        <w:t xml:space="preserve">Загальний обсяг фінансового забезпечення Програми становить на </w:t>
      </w:r>
      <w:r w:rsidR="00E11AE9" w:rsidRPr="00F461F6">
        <w:rPr>
          <w:sz w:val="28"/>
          <w:szCs w:val="28"/>
        </w:rPr>
        <w:t>202</w:t>
      </w:r>
      <w:r w:rsidR="0068437F" w:rsidRPr="00F461F6">
        <w:rPr>
          <w:sz w:val="28"/>
          <w:szCs w:val="28"/>
        </w:rPr>
        <w:t>1</w:t>
      </w:r>
      <w:r w:rsidRPr="00F461F6">
        <w:rPr>
          <w:sz w:val="28"/>
          <w:szCs w:val="28"/>
        </w:rPr>
        <w:t xml:space="preserve">рік </w:t>
      </w:r>
      <w:r w:rsidR="00D04BC1" w:rsidRPr="00F461F6">
        <w:rPr>
          <w:sz w:val="28"/>
          <w:szCs w:val="28"/>
        </w:rPr>
        <w:t>450</w:t>
      </w:r>
      <w:r w:rsidRPr="00F461F6">
        <w:rPr>
          <w:sz w:val="28"/>
          <w:szCs w:val="28"/>
        </w:rPr>
        <w:t>000,00 г</w:t>
      </w:r>
      <w:r w:rsidRPr="00F461F6">
        <w:rPr>
          <w:rFonts w:ascii="Times New Roman CYR" w:hAnsi="Times New Roman CYR"/>
          <w:sz w:val="28"/>
          <w:szCs w:val="28"/>
        </w:rPr>
        <w:t>рн</w:t>
      </w:r>
      <w:r w:rsidR="0068437F" w:rsidRPr="00F461F6">
        <w:rPr>
          <w:rFonts w:ascii="Times New Roman CYR" w:hAnsi="Times New Roman CYR"/>
          <w:sz w:val="28"/>
          <w:szCs w:val="28"/>
        </w:rPr>
        <w:t>.</w:t>
      </w:r>
      <w:r w:rsidRPr="00F461F6">
        <w:rPr>
          <w:rFonts w:ascii="Times New Roman CYR" w:hAnsi="Times New Roman CYR"/>
          <w:sz w:val="28"/>
          <w:szCs w:val="28"/>
        </w:rPr>
        <w:t xml:space="preserve"> (</w:t>
      </w:r>
      <w:r w:rsidR="00D04BC1" w:rsidRPr="00F461F6">
        <w:rPr>
          <w:rFonts w:ascii="Times New Roman CYR" w:hAnsi="Times New Roman CYR"/>
          <w:sz w:val="28"/>
          <w:szCs w:val="28"/>
        </w:rPr>
        <w:t>Чотириста</w:t>
      </w:r>
      <w:r w:rsidR="00F91A72" w:rsidRPr="00F461F6">
        <w:rPr>
          <w:rFonts w:ascii="Times New Roman CYR" w:hAnsi="Times New Roman CYR"/>
          <w:sz w:val="28"/>
          <w:szCs w:val="28"/>
        </w:rPr>
        <w:t xml:space="preserve"> п’ят</w:t>
      </w:r>
      <w:r w:rsidR="00D04BC1" w:rsidRPr="00F461F6">
        <w:rPr>
          <w:rFonts w:ascii="Times New Roman CYR" w:hAnsi="Times New Roman CYR"/>
          <w:sz w:val="28"/>
          <w:szCs w:val="28"/>
        </w:rPr>
        <w:t>десят</w:t>
      </w:r>
      <w:r w:rsidR="00F91A72" w:rsidRPr="00F461F6">
        <w:rPr>
          <w:rFonts w:ascii="Times New Roman CYR" w:hAnsi="Times New Roman CYR"/>
          <w:sz w:val="28"/>
          <w:szCs w:val="28"/>
        </w:rPr>
        <w:t xml:space="preserve"> ти</w:t>
      </w:r>
      <w:r w:rsidRPr="00F461F6">
        <w:rPr>
          <w:rFonts w:ascii="Times New Roman CYR" w:hAnsi="Times New Roman CYR"/>
          <w:sz w:val="28"/>
          <w:szCs w:val="28"/>
        </w:rPr>
        <w:t>сяч гривень 00 копійок).</w:t>
      </w:r>
    </w:p>
    <w:p w:rsidR="00545872" w:rsidRPr="00F461F6" w:rsidRDefault="00545872" w:rsidP="00545872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F461F6">
        <w:rPr>
          <w:bCs/>
          <w:iCs/>
          <w:sz w:val="28"/>
        </w:rPr>
        <w:t>Фінансування Програми здійснюється за рахунок коштів бюджету селищної ради та джерел,</w:t>
      </w:r>
      <w:r w:rsidR="00AB5A43" w:rsidRPr="00F461F6">
        <w:rPr>
          <w:bCs/>
          <w:iCs/>
          <w:sz w:val="28"/>
        </w:rPr>
        <w:t xml:space="preserve"> не заборонених законодавством. </w:t>
      </w:r>
      <w:r w:rsidR="00B0612B" w:rsidRPr="00F461F6">
        <w:rPr>
          <w:bCs/>
          <w:iCs/>
          <w:sz w:val="28"/>
        </w:rPr>
        <w:t>Обсяг фінансування</w:t>
      </w:r>
      <w:r w:rsidRPr="00F461F6">
        <w:rPr>
          <w:bCs/>
          <w:iCs/>
          <w:sz w:val="28"/>
        </w:rPr>
        <w:t xml:space="preserve"> може уточнюв</w:t>
      </w:r>
      <w:r w:rsidR="00B0612B" w:rsidRPr="00F461F6">
        <w:rPr>
          <w:bCs/>
          <w:iCs/>
          <w:sz w:val="28"/>
        </w:rPr>
        <w:t>атися залежно від зміни цін на товари та</w:t>
      </w:r>
      <w:r w:rsidRPr="00F461F6">
        <w:rPr>
          <w:bCs/>
          <w:iCs/>
          <w:sz w:val="28"/>
        </w:rPr>
        <w:t xml:space="preserve"> послуг</w:t>
      </w:r>
      <w:r w:rsidR="00B0612B" w:rsidRPr="00F461F6">
        <w:rPr>
          <w:bCs/>
          <w:iCs/>
          <w:sz w:val="28"/>
        </w:rPr>
        <w:t>и</w:t>
      </w:r>
      <w:r w:rsidRPr="00F461F6">
        <w:rPr>
          <w:bCs/>
          <w:iCs/>
          <w:sz w:val="28"/>
        </w:rPr>
        <w:t xml:space="preserve">.       </w:t>
      </w:r>
    </w:p>
    <w:p w:rsidR="00545872" w:rsidRPr="00F461F6" w:rsidRDefault="00545872" w:rsidP="00545872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461F6">
        <w:rPr>
          <w:rFonts w:ascii="Times New Roman CYR" w:hAnsi="Times New Roman CYR"/>
          <w:sz w:val="28"/>
          <w:szCs w:val="28"/>
        </w:rPr>
        <w:t>Розпорядником коштів є Козелецька селищна рада.</w:t>
      </w: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06885" w:rsidRPr="00F461F6" w:rsidRDefault="00B06885" w:rsidP="00545872">
      <w:pPr>
        <w:autoSpaceDE w:val="0"/>
        <w:autoSpaceDN w:val="0"/>
        <w:adjustRightInd w:val="0"/>
        <w:ind w:left="4248" w:firstLine="708"/>
        <w:rPr>
          <w:sz w:val="28"/>
          <w:szCs w:val="28"/>
          <w:shd w:val="clear" w:color="auto" w:fill="FFFFFF"/>
        </w:rPr>
      </w:pPr>
    </w:p>
    <w:p w:rsidR="009A3B44" w:rsidRPr="00F461F6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t xml:space="preserve">   </w:t>
      </w: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7E1B3E" w:rsidRPr="00F461F6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lastRenderedPageBreak/>
        <w:t xml:space="preserve">        </w:t>
      </w:r>
      <w:r w:rsidR="00545872" w:rsidRPr="00F461F6">
        <w:rPr>
          <w:sz w:val="28"/>
          <w:szCs w:val="28"/>
        </w:rPr>
        <w:t xml:space="preserve">Додаток  </w:t>
      </w:r>
      <w:r w:rsidR="007C258C" w:rsidRPr="00F461F6">
        <w:rPr>
          <w:sz w:val="28"/>
          <w:szCs w:val="28"/>
        </w:rPr>
        <w:t>до</w:t>
      </w:r>
    </w:p>
    <w:p w:rsidR="00545872" w:rsidRPr="00F461F6" w:rsidRDefault="00B06885" w:rsidP="005E6958">
      <w:pPr>
        <w:autoSpaceDE w:val="0"/>
        <w:autoSpaceDN w:val="0"/>
        <w:adjustRightInd w:val="0"/>
        <w:ind w:left="6804" w:firstLine="708"/>
        <w:jc w:val="right"/>
        <w:rPr>
          <w:sz w:val="28"/>
          <w:szCs w:val="28"/>
        </w:rPr>
      </w:pPr>
      <w:r w:rsidRPr="00F461F6">
        <w:rPr>
          <w:sz w:val="28"/>
          <w:szCs w:val="28"/>
        </w:rPr>
        <w:t>Програми</w:t>
      </w:r>
    </w:p>
    <w:p w:rsidR="00545872" w:rsidRPr="00F461F6" w:rsidRDefault="00545872" w:rsidP="00545872">
      <w:pPr>
        <w:jc w:val="center"/>
        <w:rPr>
          <w:b/>
          <w:sz w:val="28"/>
          <w:szCs w:val="28"/>
        </w:rPr>
      </w:pPr>
      <w:r w:rsidRPr="00F461F6">
        <w:rPr>
          <w:b/>
          <w:sz w:val="28"/>
          <w:szCs w:val="28"/>
        </w:rPr>
        <w:t>З А Х О Д И</w:t>
      </w:r>
    </w:p>
    <w:p w:rsidR="00545872" w:rsidRPr="00F461F6" w:rsidRDefault="00545872" w:rsidP="00545872">
      <w:pPr>
        <w:ind w:left="180"/>
        <w:jc w:val="center"/>
        <w:rPr>
          <w:sz w:val="28"/>
          <w:szCs w:val="28"/>
        </w:rPr>
      </w:pPr>
      <w:r w:rsidRPr="00F461F6">
        <w:rPr>
          <w:sz w:val="28"/>
          <w:szCs w:val="28"/>
        </w:rPr>
        <w:t>щодо виконання фінансового забе</w:t>
      </w:r>
      <w:r w:rsidR="004D2913" w:rsidRPr="00F461F6">
        <w:rPr>
          <w:sz w:val="28"/>
          <w:szCs w:val="28"/>
        </w:rPr>
        <w:t>зпечення нагородження відзнакою</w:t>
      </w:r>
      <w:r w:rsidRPr="00F461F6">
        <w:rPr>
          <w:sz w:val="28"/>
          <w:szCs w:val="28"/>
        </w:rPr>
        <w:t xml:space="preserve"> селищної ради та здійснення інших виплат, а також фінансування для забезпечення належного утримання майна на території </w:t>
      </w:r>
      <w:r w:rsidR="00E11AE9" w:rsidRPr="00F461F6">
        <w:rPr>
          <w:sz w:val="28"/>
          <w:szCs w:val="28"/>
        </w:rPr>
        <w:t>Козелецької селищної ради на 202</w:t>
      </w:r>
      <w:r w:rsidR="002855ED" w:rsidRPr="00F461F6">
        <w:rPr>
          <w:sz w:val="28"/>
          <w:szCs w:val="28"/>
        </w:rPr>
        <w:t>1</w:t>
      </w:r>
      <w:r w:rsidRPr="00F461F6">
        <w:rPr>
          <w:sz w:val="28"/>
          <w:szCs w:val="28"/>
        </w:rPr>
        <w:t xml:space="preserve"> рік</w:t>
      </w:r>
    </w:p>
    <w:p w:rsidR="00545872" w:rsidRPr="00F461F6" w:rsidRDefault="00545872" w:rsidP="00545872">
      <w:pPr>
        <w:ind w:left="180"/>
        <w:jc w:val="center"/>
        <w:rPr>
          <w:sz w:val="28"/>
          <w:szCs w:val="28"/>
        </w:rPr>
      </w:pPr>
      <w:r w:rsidRPr="00F461F6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371"/>
        <w:gridCol w:w="1984"/>
      </w:tblGrid>
      <w:tr w:rsidR="00F461F6" w:rsidRPr="00F461F6" w:rsidTr="00744D2C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744D2C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jc w:val="center"/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Призначення коштів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744D2C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Обсяг фінансування,</w:t>
            </w:r>
            <w:r w:rsidR="00545872" w:rsidRPr="00F461F6">
              <w:rPr>
                <w:sz w:val="27"/>
                <w:szCs w:val="27"/>
              </w:rPr>
              <w:t xml:space="preserve"> грн.</w:t>
            </w:r>
          </w:p>
        </w:tc>
      </w:tr>
      <w:tr w:rsidR="00F461F6" w:rsidRPr="00F461F6" w:rsidTr="00744D2C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F461F6" w:rsidRDefault="00545872" w:rsidP="00744D2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E11AE9" w:rsidP="002855ED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202</w:t>
            </w:r>
            <w:r w:rsidR="002855ED" w:rsidRPr="00F461F6">
              <w:rPr>
                <w:sz w:val="27"/>
                <w:szCs w:val="27"/>
              </w:rPr>
              <w:t>1</w:t>
            </w:r>
            <w:r w:rsidR="00545872" w:rsidRPr="00F461F6">
              <w:rPr>
                <w:sz w:val="27"/>
                <w:szCs w:val="27"/>
              </w:rPr>
              <w:t xml:space="preserve"> рік</w:t>
            </w:r>
          </w:p>
        </w:tc>
      </w:tr>
      <w:tr w:rsidR="00F461F6" w:rsidRPr="00F461F6" w:rsidTr="00744D2C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rFonts w:ascii="Times New Roman CYR" w:hAnsi="Times New Roman CYR"/>
                <w:sz w:val="28"/>
                <w:szCs w:val="28"/>
              </w:rPr>
              <w:t>Виплата грошової винагороди до Почесної грамоти селищної ради</w:t>
            </w:r>
            <w:r w:rsidR="009A3B44" w:rsidRPr="00F461F6">
              <w:rPr>
                <w:rFonts w:ascii="Times New Roman CYR" w:hAnsi="Times New Roman CYR"/>
                <w:sz w:val="28"/>
                <w:szCs w:val="28"/>
              </w:rPr>
              <w:t xml:space="preserve"> та звання </w:t>
            </w:r>
            <w:r w:rsidR="009A3B44" w:rsidRPr="00F461F6">
              <w:rPr>
                <w:sz w:val="28"/>
                <w:szCs w:val="28"/>
              </w:rPr>
              <w:t>«Почесний громадянин Козелецької територіальної громади»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F461F6" w:rsidRDefault="00545872" w:rsidP="00562C11">
            <w:pPr>
              <w:ind w:left="-78" w:firstLine="48"/>
              <w:jc w:val="center"/>
              <w:rPr>
                <w:sz w:val="27"/>
                <w:szCs w:val="27"/>
              </w:rPr>
            </w:pPr>
          </w:p>
          <w:p w:rsidR="00360847" w:rsidRPr="00F461F6" w:rsidRDefault="00360847" w:rsidP="00057349">
            <w:pPr>
              <w:ind w:left="-78" w:firstLine="48"/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40000,00</w:t>
            </w:r>
          </w:p>
        </w:tc>
      </w:tr>
      <w:tr w:rsidR="00F461F6" w:rsidRPr="00F461F6" w:rsidTr="00744D2C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 xml:space="preserve">Придбання бланків (грамот та звітності), посвідчень, </w:t>
            </w:r>
            <w:r w:rsidR="009A3B44" w:rsidRPr="00F461F6">
              <w:rPr>
                <w:sz w:val="28"/>
                <w:szCs w:val="28"/>
              </w:rPr>
              <w:t xml:space="preserve">нагрудних відзнак, </w:t>
            </w:r>
            <w:r w:rsidRPr="00F461F6">
              <w:rPr>
                <w:sz w:val="28"/>
                <w:szCs w:val="28"/>
              </w:rPr>
              <w:t>оплата за розміщення інформації в друкованих ЗМІ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F91A72" w:rsidP="00057349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9</w:t>
            </w:r>
            <w:r w:rsidR="00057349" w:rsidRPr="00F461F6">
              <w:rPr>
                <w:sz w:val="27"/>
                <w:szCs w:val="27"/>
              </w:rPr>
              <w:t>0</w:t>
            </w:r>
            <w:r w:rsidR="003841B0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7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Придбання квітів з находи урочистих подій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F461F6" w:rsidP="00057349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29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F461F6" w:rsidP="00057349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35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E52D3F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Виготовлення документації на об’єкти нерухомості комунальної власності та розроблення іншої документації,  реєстрація</w:t>
            </w:r>
            <w:r w:rsidR="00545872" w:rsidRPr="00F461F6">
              <w:rPr>
                <w:sz w:val="28"/>
                <w:szCs w:val="28"/>
              </w:rPr>
              <w:t xml:space="preserve"> майнових прав, вчинення нотаріальних 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3841B0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</w:t>
            </w:r>
            <w:r w:rsidR="00057349" w:rsidRPr="00F461F6">
              <w:rPr>
                <w:sz w:val="27"/>
                <w:szCs w:val="27"/>
              </w:rPr>
              <w:t>5</w:t>
            </w:r>
            <w:r w:rsidR="00545872" w:rsidRPr="00F461F6">
              <w:rPr>
                <w:sz w:val="27"/>
                <w:szCs w:val="27"/>
              </w:rPr>
              <w:t>000,00</w:t>
            </w:r>
          </w:p>
          <w:p w:rsidR="00360847" w:rsidRPr="00F461F6" w:rsidRDefault="00360847" w:rsidP="003841B0">
            <w:pPr>
              <w:jc w:val="center"/>
              <w:rPr>
                <w:sz w:val="27"/>
                <w:szCs w:val="27"/>
              </w:rPr>
            </w:pPr>
          </w:p>
        </w:tc>
      </w:tr>
      <w:tr w:rsidR="00F461F6" w:rsidRPr="00F461F6" w:rsidTr="00744D2C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Сплата податків та зборів у вигляді державного мита за реєстрацію прав власності на нерухоме майно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 xml:space="preserve">Сплата за витяг з державного реєстру прав та за внесення змін до державного реєстру  прав та інше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незалежної оцінки майна для нарахування орендної плати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057349" w:rsidP="001753D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30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незалежної оцінки  для проведення аукціону з продажу майна.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5</w:t>
            </w:r>
            <w:r w:rsidR="00057349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7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Сплата</w:t>
            </w:r>
            <w:r w:rsidR="004D2913" w:rsidRPr="00F461F6">
              <w:rPr>
                <w:sz w:val="28"/>
                <w:szCs w:val="28"/>
              </w:rPr>
              <w:t xml:space="preserve"> судового збору при поданні позо</w:t>
            </w:r>
            <w:r w:rsidRPr="00F461F6">
              <w:rPr>
                <w:sz w:val="28"/>
                <w:szCs w:val="28"/>
              </w:rPr>
              <w:t>вних заяв  та інше.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5000,00</w:t>
            </w:r>
          </w:p>
        </w:tc>
      </w:tr>
      <w:tr w:rsidR="00F461F6" w:rsidRPr="00F461F6" w:rsidTr="00744D2C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3E6B31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Проведення</w:t>
            </w:r>
            <w:r w:rsidR="00545872" w:rsidRPr="00F461F6">
              <w:rPr>
                <w:sz w:val="28"/>
                <w:szCs w:val="28"/>
              </w:rPr>
              <w:t xml:space="preserve"> ремонту, </w:t>
            </w:r>
            <w:r w:rsidRPr="00F461F6">
              <w:rPr>
                <w:sz w:val="28"/>
                <w:szCs w:val="28"/>
              </w:rPr>
              <w:t>реконструкції,</w:t>
            </w:r>
            <w:r w:rsidR="00545872" w:rsidRPr="00F461F6">
              <w:rPr>
                <w:sz w:val="28"/>
                <w:szCs w:val="28"/>
              </w:rPr>
              <w:t xml:space="preserve"> придбання </w:t>
            </w:r>
            <w:r w:rsidR="00892FE5" w:rsidRPr="00F461F6">
              <w:rPr>
                <w:sz w:val="28"/>
                <w:szCs w:val="28"/>
              </w:rPr>
              <w:t>предметів, матеріалів, виготовлення кошторисної документації</w:t>
            </w:r>
            <w:r w:rsidR="00360847" w:rsidRPr="00F461F6">
              <w:rPr>
                <w:sz w:val="28"/>
                <w:szCs w:val="28"/>
              </w:rPr>
              <w:t>, проведення технічного обслуговування енергозабезпечення майна</w:t>
            </w:r>
            <w:r w:rsidR="00892FE5" w:rsidRPr="00F461F6">
              <w:rPr>
                <w:sz w:val="28"/>
                <w:szCs w:val="28"/>
              </w:rPr>
              <w:t xml:space="preserve"> </w:t>
            </w:r>
            <w:r w:rsidR="00545872" w:rsidRPr="00F461F6">
              <w:rPr>
                <w:sz w:val="28"/>
                <w:szCs w:val="28"/>
              </w:rPr>
              <w:t>та здійснення інших заходів по утриманню майна, що перебуває у  власності Козелецької селищної ради.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47" w:rsidRPr="00F461F6" w:rsidRDefault="00191562" w:rsidP="00191562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195</w:t>
            </w:r>
            <w:r w:rsidR="00360847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F461F6" w:rsidRDefault="00545872" w:rsidP="00562C11">
            <w:pPr>
              <w:ind w:left="360" w:hanging="228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47" w:rsidRPr="00F461F6" w:rsidRDefault="00360847" w:rsidP="00191562">
            <w:pPr>
              <w:ind w:left="-78"/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45</w:t>
            </w:r>
            <w:r w:rsidR="00191562" w:rsidRPr="00F461F6">
              <w:rPr>
                <w:sz w:val="27"/>
                <w:szCs w:val="27"/>
              </w:rPr>
              <w:t>0</w:t>
            </w:r>
            <w:r w:rsidRPr="00F461F6">
              <w:rPr>
                <w:sz w:val="27"/>
                <w:szCs w:val="27"/>
              </w:rPr>
              <w:t>000,00</w:t>
            </w:r>
          </w:p>
        </w:tc>
      </w:tr>
    </w:tbl>
    <w:p w:rsidR="005E6958" w:rsidRDefault="005E6958" w:rsidP="0071528A">
      <w:pPr>
        <w:rPr>
          <w:sz w:val="28"/>
          <w:szCs w:val="28"/>
          <w:shd w:val="clear" w:color="auto" w:fill="FFFFFF"/>
        </w:rPr>
      </w:pPr>
    </w:p>
    <w:p w:rsidR="0092408B" w:rsidRPr="00F461F6" w:rsidRDefault="00545872" w:rsidP="0071528A">
      <w:pPr>
        <w:rPr>
          <w:lang w:val="ru-RU"/>
        </w:rPr>
      </w:pPr>
      <w:r w:rsidRPr="00F461F6">
        <w:rPr>
          <w:sz w:val="28"/>
          <w:szCs w:val="28"/>
          <w:shd w:val="clear" w:color="auto" w:fill="FFFFFF"/>
        </w:rPr>
        <w:t xml:space="preserve">Секретар селищної ради  </w:t>
      </w:r>
      <w:r w:rsidR="00034472" w:rsidRPr="00F461F6">
        <w:rPr>
          <w:sz w:val="28"/>
          <w:szCs w:val="28"/>
          <w:lang w:eastAsia="uk-UA"/>
        </w:rPr>
        <w:t xml:space="preserve">                                                         </w:t>
      </w:r>
      <w:r w:rsidR="00F91A72" w:rsidRPr="00F461F6">
        <w:rPr>
          <w:sz w:val="28"/>
          <w:szCs w:val="28"/>
          <w:lang w:eastAsia="uk-UA"/>
        </w:rPr>
        <w:t>С.Л.</w:t>
      </w:r>
      <w:proofErr w:type="spellStart"/>
      <w:r w:rsidR="00F91A72" w:rsidRPr="00F461F6">
        <w:rPr>
          <w:sz w:val="28"/>
          <w:szCs w:val="28"/>
          <w:lang w:eastAsia="uk-UA"/>
        </w:rPr>
        <w:t>Великохатній</w:t>
      </w:r>
      <w:proofErr w:type="spellEnd"/>
    </w:p>
    <w:sectPr w:rsidR="0092408B" w:rsidRPr="00F461F6" w:rsidSect="006B644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093D9A"/>
    <w:multiLevelType w:val="hybridMultilevel"/>
    <w:tmpl w:val="0BB8DDF6"/>
    <w:lvl w:ilvl="0" w:tplc="D09A526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C51254A"/>
    <w:multiLevelType w:val="hybridMultilevel"/>
    <w:tmpl w:val="B1603EAC"/>
    <w:lvl w:ilvl="0" w:tplc="62F6FD78">
      <w:start w:val="1"/>
      <w:numFmt w:val="decimal"/>
      <w:lvlText w:val="%1.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2408B"/>
    <w:rsid w:val="00034472"/>
    <w:rsid w:val="0005241C"/>
    <w:rsid w:val="00053A1D"/>
    <w:rsid w:val="00057349"/>
    <w:rsid w:val="0007266E"/>
    <w:rsid w:val="00075CF8"/>
    <w:rsid w:val="000D0997"/>
    <w:rsid w:val="00105053"/>
    <w:rsid w:val="00107273"/>
    <w:rsid w:val="001415D1"/>
    <w:rsid w:val="001652E9"/>
    <w:rsid w:val="001753D1"/>
    <w:rsid w:val="00184E5B"/>
    <w:rsid w:val="00191562"/>
    <w:rsid w:val="001950F7"/>
    <w:rsid w:val="001E2CEC"/>
    <w:rsid w:val="002078FF"/>
    <w:rsid w:val="002374E9"/>
    <w:rsid w:val="002474C6"/>
    <w:rsid w:val="0027456D"/>
    <w:rsid w:val="00282A5E"/>
    <w:rsid w:val="002855ED"/>
    <w:rsid w:val="0029599E"/>
    <w:rsid w:val="002C09D5"/>
    <w:rsid w:val="002C343F"/>
    <w:rsid w:val="002F171D"/>
    <w:rsid w:val="002F4BA8"/>
    <w:rsid w:val="00360847"/>
    <w:rsid w:val="00374500"/>
    <w:rsid w:val="003759E4"/>
    <w:rsid w:val="003841B0"/>
    <w:rsid w:val="003D0CC2"/>
    <w:rsid w:val="003E6B31"/>
    <w:rsid w:val="003F26EF"/>
    <w:rsid w:val="003F7D3E"/>
    <w:rsid w:val="004107B6"/>
    <w:rsid w:val="00421F0E"/>
    <w:rsid w:val="004626B0"/>
    <w:rsid w:val="004D2913"/>
    <w:rsid w:val="004E03FF"/>
    <w:rsid w:val="00520D52"/>
    <w:rsid w:val="00545872"/>
    <w:rsid w:val="005512C3"/>
    <w:rsid w:val="00562C11"/>
    <w:rsid w:val="00563B0F"/>
    <w:rsid w:val="00591EBE"/>
    <w:rsid w:val="005A5026"/>
    <w:rsid w:val="005A60FD"/>
    <w:rsid w:val="005C5A20"/>
    <w:rsid w:val="005E6958"/>
    <w:rsid w:val="006076DD"/>
    <w:rsid w:val="0063612A"/>
    <w:rsid w:val="00652AE0"/>
    <w:rsid w:val="00667A16"/>
    <w:rsid w:val="0067122B"/>
    <w:rsid w:val="0068437F"/>
    <w:rsid w:val="006A784A"/>
    <w:rsid w:val="006B6445"/>
    <w:rsid w:val="006C0C26"/>
    <w:rsid w:val="00700C20"/>
    <w:rsid w:val="0071528A"/>
    <w:rsid w:val="007231FE"/>
    <w:rsid w:val="00744D2C"/>
    <w:rsid w:val="00755A16"/>
    <w:rsid w:val="007924CA"/>
    <w:rsid w:val="007B29A3"/>
    <w:rsid w:val="007B509C"/>
    <w:rsid w:val="007C258C"/>
    <w:rsid w:val="007C382C"/>
    <w:rsid w:val="007D669D"/>
    <w:rsid w:val="007E1B3E"/>
    <w:rsid w:val="00857C59"/>
    <w:rsid w:val="00892FE5"/>
    <w:rsid w:val="008A0D46"/>
    <w:rsid w:val="008A6955"/>
    <w:rsid w:val="0092408B"/>
    <w:rsid w:val="00932913"/>
    <w:rsid w:val="00936237"/>
    <w:rsid w:val="009557A2"/>
    <w:rsid w:val="009A080F"/>
    <w:rsid w:val="009A1A17"/>
    <w:rsid w:val="009A1A95"/>
    <w:rsid w:val="009A3B44"/>
    <w:rsid w:val="00A2457D"/>
    <w:rsid w:val="00A63CAC"/>
    <w:rsid w:val="00AA4E94"/>
    <w:rsid w:val="00AB0E8E"/>
    <w:rsid w:val="00AB5A43"/>
    <w:rsid w:val="00AC7C3A"/>
    <w:rsid w:val="00AE32F1"/>
    <w:rsid w:val="00AF614B"/>
    <w:rsid w:val="00B0612B"/>
    <w:rsid w:val="00B06885"/>
    <w:rsid w:val="00B16EB2"/>
    <w:rsid w:val="00B33AC6"/>
    <w:rsid w:val="00B53671"/>
    <w:rsid w:val="00B543A3"/>
    <w:rsid w:val="00B61CA0"/>
    <w:rsid w:val="00BB7C17"/>
    <w:rsid w:val="00BD2E3B"/>
    <w:rsid w:val="00BF7F7B"/>
    <w:rsid w:val="00C200AB"/>
    <w:rsid w:val="00C31FD0"/>
    <w:rsid w:val="00C33301"/>
    <w:rsid w:val="00C809E3"/>
    <w:rsid w:val="00CA3E59"/>
    <w:rsid w:val="00CA63CF"/>
    <w:rsid w:val="00CE1908"/>
    <w:rsid w:val="00CE6141"/>
    <w:rsid w:val="00D04BC1"/>
    <w:rsid w:val="00D409E7"/>
    <w:rsid w:val="00D631EE"/>
    <w:rsid w:val="00D74459"/>
    <w:rsid w:val="00D823D4"/>
    <w:rsid w:val="00DA073E"/>
    <w:rsid w:val="00DD3160"/>
    <w:rsid w:val="00DE23AB"/>
    <w:rsid w:val="00E11AE9"/>
    <w:rsid w:val="00E1241F"/>
    <w:rsid w:val="00E22A27"/>
    <w:rsid w:val="00E24979"/>
    <w:rsid w:val="00E52D3F"/>
    <w:rsid w:val="00E703A8"/>
    <w:rsid w:val="00E919DE"/>
    <w:rsid w:val="00F011F7"/>
    <w:rsid w:val="00F06A2D"/>
    <w:rsid w:val="00F42B48"/>
    <w:rsid w:val="00F461F6"/>
    <w:rsid w:val="00F91A72"/>
    <w:rsid w:val="00F97901"/>
    <w:rsid w:val="00FC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  <w:lang w:val="x-none" w:eastAsia="x-none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7EB7A-22D7-4EED-9D81-163DB2AD1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6962</Words>
  <Characters>3969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10910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Lomaster</dc:creator>
  <cp:lastModifiedBy>Татьяна</cp:lastModifiedBy>
  <cp:revision>11</cp:revision>
  <cp:lastPrinted>2021-09-16T09:53:00Z</cp:lastPrinted>
  <dcterms:created xsi:type="dcterms:W3CDTF">2021-09-09T12:06:00Z</dcterms:created>
  <dcterms:modified xsi:type="dcterms:W3CDTF">2021-09-16T09:55:00Z</dcterms:modified>
</cp:coreProperties>
</file>