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295" w:rsidRDefault="00914295" w:rsidP="00914295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34340" cy="579120"/>
            <wp:effectExtent l="0" t="0" r="3810" b="0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295" w:rsidRPr="00914295" w:rsidRDefault="00914295" w:rsidP="00914295">
      <w:pPr>
        <w:pStyle w:val="1"/>
        <w:spacing w:before="120" w:after="24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914295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914295" w:rsidRPr="00914295" w:rsidRDefault="00914295" w:rsidP="00914295">
      <w:pPr>
        <w:pStyle w:val="2"/>
        <w:spacing w:after="240"/>
        <w:rPr>
          <w:b/>
          <w:spacing w:val="40"/>
          <w:szCs w:val="28"/>
        </w:rPr>
      </w:pPr>
      <w:r w:rsidRPr="00914295">
        <w:rPr>
          <w:b/>
          <w:spacing w:val="40"/>
          <w:szCs w:val="28"/>
        </w:rPr>
        <w:t xml:space="preserve">КОЗЕЛЕЦЬКА СЕЛИЩНА  РАДА </w:t>
      </w:r>
    </w:p>
    <w:p w:rsidR="00914295" w:rsidRPr="00914295" w:rsidRDefault="00467737" w:rsidP="00914295">
      <w:pPr>
        <w:pStyle w:val="2"/>
        <w:spacing w:after="240"/>
        <w:rPr>
          <w:b/>
          <w:spacing w:val="40"/>
          <w:szCs w:val="28"/>
        </w:rPr>
      </w:pPr>
      <w:r w:rsidRPr="00467737">
        <w:rPr>
          <w:b/>
        </w:rPr>
        <w:t>Ч</w:t>
      </w:r>
      <w:r w:rsidRPr="00467737">
        <w:rPr>
          <w:b/>
          <w:spacing w:val="-30"/>
        </w:rPr>
        <w:t xml:space="preserve"> </w:t>
      </w:r>
      <w:r w:rsidRPr="00467737">
        <w:rPr>
          <w:b/>
        </w:rPr>
        <w:t>Е</w:t>
      </w:r>
      <w:r w:rsidRPr="00467737">
        <w:rPr>
          <w:b/>
          <w:spacing w:val="-30"/>
        </w:rPr>
        <w:t xml:space="preserve"> </w:t>
      </w:r>
      <w:r w:rsidRPr="00467737">
        <w:rPr>
          <w:b/>
        </w:rPr>
        <w:t>Р</w:t>
      </w:r>
      <w:r w:rsidRPr="00467737">
        <w:rPr>
          <w:b/>
          <w:spacing w:val="-33"/>
        </w:rPr>
        <w:t xml:space="preserve"> </w:t>
      </w:r>
      <w:r w:rsidRPr="00467737">
        <w:rPr>
          <w:b/>
        </w:rPr>
        <w:t>Н</w:t>
      </w:r>
      <w:r w:rsidRPr="00467737">
        <w:rPr>
          <w:b/>
          <w:spacing w:val="-32"/>
        </w:rPr>
        <w:t xml:space="preserve"> </w:t>
      </w:r>
      <w:r w:rsidRPr="00467737">
        <w:rPr>
          <w:b/>
        </w:rPr>
        <w:t>І</w:t>
      </w:r>
      <w:r w:rsidRPr="00467737">
        <w:rPr>
          <w:b/>
          <w:spacing w:val="-28"/>
        </w:rPr>
        <w:t xml:space="preserve"> </w:t>
      </w:r>
      <w:r w:rsidRPr="00467737">
        <w:rPr>
          <w:b/>
        </w:rPr>
        <w:t>Г</w:t>
      </w:r>
      <w:r w:rsidRPr="00467737">
        <w:rPr>
          <w:b/>
          <w:spacing w:val="-33"/>
        </w:rPr>
        <w:t xml:space="preserve"> </w:t>
      </w:r>
      <w:r w:rsidRPr="00467737">
        <w:rPr>
          <w:b/>
        </w:rPr>
        <w:t>І</w:t>
      </w:r>
      <w:r w:rsidRPr="00467737">
        <w:rPr>
          <w:b/>
          <w:spacing w:val="-29"/>
        </w:rPr>
        <w:t xml:space="preserve"> </w:t>
      </w:r>
      <w:r w:rsidRPr="00467737">
        <w:rPr>
          <w:b/>
        </w:rPr>
        <w:t>В</w:t>
      </w:r>
      <w:r w:rsidRPr="00467737">
        <w:rPr>
          <w:b/>
          <w:spacing w:val="-30"/>
        </w:rPr>
        <w:t xml:space="preserve"> </w:t>
      </w:r>
      <w:r w:rsidRPr="00467737">
        <w:rPr>
          <w:b/>
        </w:rPr>
        <w:t>С</w:t>
      </w:r>
      <w:r w:rsidRPr="00467737">
        <w:rPr>
          <w:b/>
          <w:spacing w:val="-32"/>
        </w:rPr>
        <w:t xml:space="preserve"> </w:t>
      </w:r>
      <w:r w:rsidRPr="00467737">
        <w:rPr>
          <w:b/>
        </w:rPr>
        <w:t>Ь</w:t>
      </w:r>
      <w:r w:rsidRPr="00467737">
        <w:rPr>
          <w:b/>
          <w:spacing w:val="-31"/>
        </w:rPr>
        <w:t xml:space="preserve"> </w:t>
      </w:r>
      <w:r w:rsidRPr="00467737">
        <w:rPr>
          <w:b/>
        </w:rPr>
        <w:t>К</w:t>
      </w:r>
      <w:r w:rsidRPr="00467737">
        <w:rPr>
          <w:b/>
          <w:spacing w:val="-32"/>
        </w:rPr>
        <w:t xml:space="preserve"> </w:t>
      </w:r>
      <w:r w:rsidRPr="00467737">
        <w:rPr>
          <w:b/>
        </w:rPr>
        <w:t>О</w:t>
      </w:r>
      <w:r w:rsidRPr="00467737">
        <w:rPr>
          <w:b/>
          <w:spacing w:val="-32"/>
        </w:rPr>
        <w:t xml:space="preserve"> </w:t>
      </w:r>
      <w:r w:rsidRPr="00467737">
        <w:rPr>
          <w:b/>
        </w:rPr>
        <w:t>ГО Р А Й О Н У</w:t>
      </w:r>
      <w:r>
        <w:rPr>
          <w:b/>
        </w:rPr>
        <w:t xml:space="preserve"> </w:t>
      </w:r>
      <w:r>
        <w:t xml:space="preserve"> </w:t>
      </w:r>
      <w:r w:rsidR="00914295" w:rsidRPr="00914295">
        <w:rPr>
          <w:b/>
          <w:spacing w:val="40"/>
          <w:szCs w:val="28"/>
        </w:rPr>
        <w:t>ЧЕРНІГІВСЬКОЇ ОБЛАСТІ</w:t>
      </w:r>
    </w:p>
    <w:p w:rsidR="00914295" w:rsidRPr="00914295" w:rsidRDefault="00914295" w:rsidP="00914295">
      <w:pPr>
        <w:pStyle w:val="2"/>
        <w:spacing w:after="240"/>
        <w:ind w:left="1440" w:hanging="1440"/>
        <w:rPr>
          <w:b/>
          <w:bCs/>
          <w:caps/>
          <w:color w:val="000000"/>
          <w:spacing w:val="100"/>
          <w:szCs w:val="28"/>
        </w:rPr>
      </w:pPr>
      <w:r w:rsidRPr="00914295">
        <w:rPr>
          <w:b/>
          <w:caps/>
          <w:color w:val="000000"/>
          <w:spacing w:val="100"/>
          <w:szCs w:val="28"/>
        </w:rPr>
        <w:t>РІШЕННЯ</w:t>
      </w:r>
    </w:p>
    <w:p w:rsidR="00914295" w:rsidRPr="00136DB4" w:rsidRDefault="00136DB4" w:rsidP="00136DB4">
      <w:pPr>
        <w:pStyle w:val="2"/>
        <w:spacing w:after="240"/>
        <w:ind w:left="1440" w:hanging="1440"/>
      </w:pPr>
      <w:r>
        <w:t>(</w:t>
      </w:r>
      <w:r w:rsidR="00245E47">
        <w:t>сімнадцята</w:t>
      </w:r>
      <w:r w:rsidR="00914295" w:rsidRPr="00914295">
        <w:t xml:space="preserve"> сесія восьмого скликання)</w:t>
      </w:r>
    </w:p>
    <w:p w:rsidR="00914295" w:rsidRPr="00695279" w:rsidRDefault="00245E47" w:rsidP="00914295">
      <w:pPr>
        <w:pStyle w:val="2"/>
        <w:jc w:val="left"/>
        <w:rPr>
          <w:b/>
          <w:szCs w:val="28"/>
        </w:rPr>
      </w:pPr>
      <w:r>
        <w:rPr>
          <w:szCs w:val="28"/>
        </w:rPr>
        <w:t>17 грудня</w:t>
      </w:r>
      <w:r w:rsidR="00914295">
        <w:rPr>
          <w:szCs w:val="28"/>
        </w:rPr>
        <w:t xml:space="preserve"> 2021</w:t>
      </w:r>
      <w:r w:rsidR="00914295" w:rsidRPr="00695279">
        <w:rPr>
          <w:szCs w:val="28"/>
        </w:rPr>
        <w:t xml:space="preserve"> року</w:t>
      </w:r>
    </w:p>
    <w:p w:rsidR="00914295" w:rsidRPr="00695279" w:rsidRDefault="00914295" w:rsidP="00914295">
      <w:pPr>
        <w:pStyle w:val="2"/>
        <w:jc w:val="left"/>
        <w:rPr>
          <w:b/>
          <w:szCs w:val="28"/>
        </w:rPr>
      </w:pPr>
      <w:r w:rsidRPr="00695279">
        <w:rPr>
          <w:szCs w:val="28"/>
        </w:rPr>
        <w:t>смт. Козелець</w:t>
      </w:r>
    </w:p>
    <w:p w:rsidR="00914295" w:rsidRPr="00695279" w:rsidRDefault="00914295" w:rsidP="00914295">
      <w:pPr>
        <w:pStyle w:val="2"/>
        <w:jc w:val="left"/>
        <w:rPr>
          <w:b/>
          <w:szCs w:val="28"/>
        </w:rPr>
      </w:pPr>
    </w:p>
    <w:p w:rsidR="00914295" w:rsidRPr="00871908" w:rsidRDefault="00914295" w:rsidP="00914295">
      <w:pPr>
        <w:pStyle w:val="2"/>
        <w:jc w:val="left"/>
        <w:rPr>
          <w:b/>
          <w:szCs w:val="28"/>
        </w:rPr>
      </w:pPr>
      <w:r>
        <w:rPr>
          <w:szCs w:val="28"/>
        </w:rPr>
        <w:t xml:space="preserve">№ </w:t>
      </w:r>
      <w:r w:rsidR="00245E47">
        <w:rPr>
          <w:szCs w:val="28"/>
        </w:rPr>
        <w:t xml:space="preserve"> -17</w:t>
      </w:r>
      <w:r w:rsidRPr="00695279">
        <w:rPr>
          <w:szCs w:val="28"/>
        </w:rPr>
        <w:t>/</w:t>
      </w:r>
      <w:r w:rsidRPr="00871908">
        <w:rPr>
          <w:szCs w:val="28"/>
          <w:lang w:val="en-US"/>
        </w:rPr>
        <w:t>VIII</w:t>
      </w:r>
    </w:p>
    <w:p w:rsidR="00914295" w:rsidRPr="00670314" w:rsidRDefault="00914295" w:rsidP="00044FB3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9D45A2" w:rsidRPr="00467737" w:rsidRDefault="009D45A2" w:rsidP="00044FB3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</w:pPr>
      <w:r w:rsidRPr="0046773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затвердження Програми </w:t>
      </w:r>
      <w:r w:rsidR="00917156"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>фінансової</w:t>
      </w:r>
    </w:p>
    <w:p w:rsidR="009D45A2" w:rsidRPr="00467737" w:rsidRDefault="00917156" w:rsidP="00044FB3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</w:pPr>
      <w:r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>підтримки</w:t>
      </w:r>
      <w:r w:rsidR="009D45A2"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 xml:space="preserve">  в наданні послуг з  медичних</w:t>
      </w:r>
    </w:p>
    <w:p w:rsidR="009D45A2" w:rsidRPr="00467737" w:rsidRDefault="009D45A2" w:rsidP="00044FB3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</w:pPr>
      <w:r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 xml:space="preserve">оглядів призовників, допризовників, </w:t>
      </w:r>
    </w:p>
    <w:p w:rsidR="00917156" w:rsidRPr="00467737" w:rsidRDefault="009D45A2" w:rsidP="00044FB3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</w:pPr>
      <w:r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>офіцерів запасу за призовом,</w:t>
      </w:r>
      <w:r w:rsidR="00917156"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 xml:space="preserve"> </w:t>
      </w:r>
      <w:r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>які надаються</w:t>
      </w:r>
    </w:p>
    <w:p w:rsidR="00917156" w:rsidRPr="00467737" w:rsidRDefault="009D45A2" w:rsidP="00044FB3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</w:pPr>
      <w:r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>комунальним некомерційним підприємством</w:t>
      </w:r>
    </w:p>
    <w:p w:rsidR="009D45A2" w:rsidRPr="00467737" w:rsidRDefault="009D45A2" w:rsidP="00044FB3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</w:pPr>
      <w:r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>«Козелецька лікарня</w:t>
      </w:r>
      <w:r w:rsidR="00467737"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 xml:space="preserve"> інтенсивного лікування</w:t>
      </w:r>
      <w:r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>»</w:t>
      </w:r>
    </w:p>
    <w:p w:rsidR="009D45A2" w:rsidRPr="00467737" w:rsidRDefault="00467737" w:rsidP="00044FB3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</w:pPr>
      <w:r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>Козелецької селищної ради у 2022</w:t>
      </w:r>
      <w:r w:rsidR="00917156"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>-2023 роках</w:t>
      </w:r>
      <w:r w:rsidR="00802146" w:rsidRPr="00467737">
        <w:rPr>
          <w:rFonts w:ascii="Times New Roman" w:hAnsi="Times New Roman"/>
          <w:bCs/>
          <w:color w:val="000000" w:themeColor="text1"/>
          <w:sz w:val="28"/>
          <w:szCs w:val="28"/>
          <w:lang w:val="uk-UA" w:eastAsia="zh-CN"/>
        </w:rPr>
        <w:t xml:space="preserve"> </w:t>
      </w:r>
    </w:p>
    <w:p w:rsidR="009D45A2" w:rsidRPr="00467737" w:rsidRDefault="009D45A2" w:rsidP="00044FB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917156" w:rsidRPr="00467737" w:rsidRDefault="00917156" w:rsidP="00044FB3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9570"/>
      </w:tblGrid>
      <w:tr w:rsidR="00245E47" w:rsidRPr="00467737" w:rsidTr="00386C94">
        <w:trPr>
          <w:trHeight w:val="1026"/>
        </w:trPr>
        <w:tc>
          <w:tcPr>
            <w:tcW w:w="9571" w:type="dxa"/>
          </w:tcPr>
          <w:p w:rsidR="0025489A" w:rsidRDefault="009D45A2" w:rsidP="0025489A">
            <w:pPr>
              <w:spacing w:after="0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Відповідно </w:t>
            </w:r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до </w:t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статей 89, 91 Бюджетного кодексу України, статей 14, 18 Закону України «Основи законодавства України про охорону здоров’я», пункту 5 статті 3 Закону України «Про державні фінансові гарантії медичного обслуговування</w:t>
            </w:r>
            <w:r w:rsid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населення</w:t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», статті 1, 12 Закону України «Про військовий обов’язок і військову службу», наказу Міністерства оборони України від 14.08.2008 року № 402 «Про затвердження Положення про військово-лікарську експертизу в Збройних Силах України», з урахуванням обговорення</w:t>
            </w:r>
            <w:r w:rsidR="00914295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,</w:t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керуючись статтями 25, 26, 59 </w:t>
            </w:r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uk-UA"/>
              </w:rPr>
              <w:t>Закону України</w:t>
            </w:r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«Про місцеве самоврядування в Україні», </w:t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селищна рада </w:t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>вирішила:</w:t>
            </w:r>
          </w:p>
          <w:p w:rsidR="009D45A2" w:rsidRPr="0025489A" w:rsidRDefault="0025489A" w:rsidP="0025489A">
            <w:pPr>
              <w:spacing w:after="0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 xml:space="preserve">1. </w:t>
            </w:r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>Затвердити Програму ф</w:t>
            </w:r>
            <w:r w:rsidR="00917156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zh-CN"/>
              </w:rPr>
              <w:t>інансової підтримки</w:t>
            </w:r>
            <w:r w:rsidR="009D45A2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zh-CN"/>
              </w:rPr>
              <w:t xml:space="preserve"> в наданні послуг з  медичних оглядів призовників, допризовників, офіцерів запасу за призовом, що надаються комунальним некомерційним підприємством «Козелецька  лікарня</w:t>
            </w:r>
            <w:r w:rsidR="00467737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zh-CN"/>
              </w:rPr>
              <w:t xml:space="preserve"> інтенсивного лікування</w:t>
            </w:r>
            <w:r w:rsidR="009D45A2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zh-CN"/>
              </w:rPr>
              <w:t>»</w:t>
            </w:r>
            <w:r w:rsidR="00917156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zh-CN"/>
              </w:rPr>
              <w:t xml:space="preserve"> </w:t>
            </w:r>
            <w:r w:rsidR="00467737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zh-CN"/>
              </w:rPr>
              <w:t>Козелецької селищної ради у 2022-2023 роках</w:t>
            </w:r>
            <w:r w:rsid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 w:eastAsia="zh-CN"/>
              </w:rPr>
              <w:t xml:space="preserve"> </w:t>
            </w:r>
            <w:r w:rsidR="009D45A2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 xml:space="preserve">(додається).  </w:t>
            </w:r>
          </w:p>
          <w:p w:rsidR="0025489A" w:rsidRDefault="009D45A2" w:rsidP="0025489A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     2.</w:t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Фінансовому  управлінню селищної ради </w:t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передбачити фінансування видатків на виконання заходів Програми.</w:t>
            </w:r>
          </w:p>
          <w:p w:rsidR="00467737" w:rsidRPr="0025489A" w:rsidRDefault="0025489A" w:rsidP="0025489A">
            <w:pPr>
              <w:spacing w:after="0"/>
              <w:ind w:firstLine="42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lastRenderedPageBreak/>
              <w:t>3.</w:t>
            </w:r>
            <w:r w:rsid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Рішення сьомої сесії Козелецької селищної ради восьмого скликання від 30 березня 2021 року № </w:t>
            </w:r>
            <w:r w:rsidR="00467737" w:rsidRPr="00467737">
              <w:rPr>
                <w:rFonts w:ascii="Times New Roman" w:hAnsi="Times New Roman"/>
                <w:sz w:val="28"/>
                <w:szCs w:val="28"/>
                <w:lang w:val="uk-UA"/>
              </w:rPr>
              <w:t>13- 7/</w:t>
            </w:r>
            <w:r w:rsidR="00467737" w:rsidRPr="00467737">
              <w:rPr>
                <w:rFonts w:ascii="Times New Roman" w:hAnsi="Times New Roman"/>
                <w:sz w:val="28"/>
                <w:szCs w:val="28"/>
                <w:lang w:val="en-US"/>
              </w:rPr>
              <w:t>VIII</w:t>
            </w:r>
            <w:r w:rsidR="004677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467737" w:rsidRPr="009142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Програми </w:t>
            </w:r>
            <w:r w:rsidR="00467737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фінансової</w:t>
            </w:r>
          </w:p>
          <w:p w:rsidR="00467737" w:rsidRPr="00914295" w:rsidRDefault="00467737" w:rsidP="0025489A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підтримки</w:t>
            </w:r>
            <w:r w:rsidRPr="0091429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  в наданні послуг з  медичних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 </w:t>
            </w:r>
            <w:r w:rsidRPr="0091429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оглядів призовників, допризовників, </w:t>
            </w:r>
          </w:p>
          <w:p w:rsidR="009D45A2" w:rsidRPr="00467737" w:rsidRDefault="00467737" w:rsidP="0025489A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91429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офіцерів запасу за призовом,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 </w:t>
            </w:r>
            <w:r w:rsidRPr="0091429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які надаються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 </w:t>
            </w:r>
            <w:r w:rsidRPr="0091429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комунальним некомерційним підприємством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 </w:t>
            </w:r>
            <w:r w:rsidRPr="0091429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«Козелецька центральна районна лікарня»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 у 2021-2023 роках», вважати таким, що втратило чинність з 01.01.2022 року.</w:t>
            </w:r>
          </w:p>
          <w:p w:rsidR="009D45A2" w:rsidRPr="00467737" w:rsidRDefault="009D45A2" w:rsidP="0025489A">
            <w:pPr>
              <w:suppressAutoHyphens/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 xml:space="preserve">     4. </w:t>
            </w:r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Контроль за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виконанням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</w:t>
            </w:r>
            <w:proofErr w:type="gram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ішення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покласти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постійну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комісію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бюджету,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соціально-економічного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розвитку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інвестиційної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діяльності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постійну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комісію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>освіти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 xml:space="preserve">,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>охорони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>здоров'я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 xml:space="preserve">,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>культури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 xml:space="preserve">,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>соціального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>захисту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 xml:space="preserve">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>населення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pacing w:val="-1"/>
                <w:sz w:val="28"/>
                <w:szCs w:val="28"/>
              </w:rPr>
              <w:t xml:space="preserve">, </w:t>
            </w:r>
            <w:proofErr w:type="spellStart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законності</w:t>
            </w:r>
            <w:proofErr w:type="spellEnd"/>
            <w:r w:rsidR="00917156" w:rsidRPr="004677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та правопорядку</w:t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 xml:space="preserve">. </w:t>
            </w:r>
          </w:p>
          <w:p w:rsidR="009D45A2" w:rsidRPr="00467737" w:rsidRDefault="009D45A2" w:rsidP="00044FB3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D45A2" w:rsidRPr="00467737" w:rsidRDefault="009D45A2" w:rsidP="00044FB3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D45A2" w:rsidRPr="00467737" w:rsidRDefault="009D45A2" w:rsidP="00044FB3">
            <w:pPr>
              <w:suppressAutoHyphens/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D45A2" w:rsidRPr="00467737" w:rsidRDefault="00914295" w:rsidP="00DD66D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uk-UA"/>
              </w:rPr>
            </w:pPr>
            <w:r w:rsidRPr="0046773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uk-UA"/>
              </w:rPr>
              <w:t>Селищний голова                                                                       В.П.Бригинець</w:t>
            </w:r>
            <w:r w:rsidR="009D45A2" w:rsidRPr="00467737"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uk-UA"/>
              </w:rPr>
              <w:t xml:space="preserve">                                                              </w:t>
            </w:r>
          </w:p>
          <w:p w:rsidR="009D45A2" w:rsidRPr="00467737" w:rsidRDefault="009D45A2" w:rsidP="00DD66D7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val="uk-UA"/>
              </w:rPr>
            </w:pPr>
          </w:p>
          <w:p w:rsidR="009D45A2" w:rsidRPr="00467737" w:rsidRDefault="009D45A2" w:rsidP="00044FB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046DDA" w:rsidRPr="00467737" w:rsidRDefault="00046DDA" w:rsidP="00044FB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D45A2" w:rsidRPr="00467737" w:rsidRDefault="009D45A2" w:rsidP="00044FB3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</w:p>
          <w:p w:rsidR="009D45A2" w:rsidRPr="00467737" w:rsidRDefault="009D45A2" w:rsidP="00044FB3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D45A2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  <w:tab/>
            </w: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25489A" w:rsidRPr="00467737" w:rsidRDefault="0025489A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ar-SA"/>
              </w:rPr>
            </w:pP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Додаток до </w:t>
            </w:r>
          </w:p>
          <w:p w:rsidR="00914295" w:rsidRPr="00467737" w:rsidRDefault="00136DB4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рішення  </w:t>
            </w:r>
            <w:r w:rsidR="00C63299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сімнадцятої</w:t>
            </w:r>
            <w:r w:rsidR="00802146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914295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сесії</w:t>
            </w: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Козелецької селищної ради</w:t>
            </w: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восьмого скликання</w:t>
            </w:r>
          </w:p>
          <w:p w:rsidR="00914295" w:rsidRPr="00467737" w:rsidRDefault="00914295" w:rsidP="00914295">
            <w:pPr>
              <w:spacing w:after="0"/>
              <w:contextualSpacing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від </w:t>
            </w:r>
            <w:r w:rsidR="00C63299"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17 грудня</w:t>
            </w:r>
            <w:r w:rsidRPr="0046773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2021 року</w:t>
            </w:r>
          </w:p>
          <w:p w:rsidR="00914295" w:rsidRPr="00467737" w:rsidRDefault="00914295" w:rsidP="0091429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№ </w:t>
            </w:r>
            <w:r w:rsidR="00802146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136DB4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-</w:t>
            </w:r>
            <w:r w:rsidR="00802146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1</w:t>
            </w:r>
            <w:r w:rsidR="00C63299"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7</w:t>
            </w:r>
            <w:r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/</w:t>
            </w:r>
            <w:r w:rsidRPr="00467737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en-US"/>
              </w:rPr>
              <w:t>VIII</w:t>
            </w:r>
          </w:p>
          <w:p w:rsidR="009D45A2" w:rsidRPr="00467737" w:rsidRDefault="009D45A2" w:rsidP="00044FB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uk-UA"/>
              </w:rPr>
            </w:pPr>
          </w:p>
          <w:p w:rsidR="009D45A2" w:rsidRPr="00467737" w:rsidRDefault="009D45A2" w:rsidP="00044FB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uk-UA"/>
              </w:rPr>
            </w:pPr>
          </w:p>
          <w:p w:rsidR="009D45A2" w:rsidRPr="00467737" w:rsidRDefault="009D45A2" w:rsidP="00044FB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 w:eastAsia="uk-UA"/>
              </w:rPr>
            </w:pPr>
          </w:p>
          <w:p w:rsidR="009D45A2" w:rsidRPr="00467737" w:rsidRDefault="009D45A2" w:rsidP="00044FB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uk-UA" w:eastAsia="uk-UA"/>
              </w:rPr>
            </w:pPr>
          </w:p>
          <w:p w:rsidR="009D45A2" w:rsidRPr="00467737" w:rsidRDefault="009D45A2" w:rsidP="00044F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467737" w:rsidRPr="00467737" w:rsidTr="00386C94">
        <w:trPr>
          <w:trHeight w:val="1026"/>
        </w:trPr>
        <w:tc>
          <w:tcPr>
            <w:tcW w:w="9571" w:type="dxa"/>
          </w:tcPr>
          <w:p w:rsidR="00467737" w:rsidRPr="00467737" w:rsidRDefault="00467737" w:rsidP="0046773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9D45A2" w:rsidRPr="00F26A34" w:rsidRDefault="009D45A2" w:rsidP="00F26A3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D45A2" w:rsidRDefault="009D45A2" w:rsidP="007403F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D45A2" w:rsidRDefault="009D45A2" w:rsidP="007403F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D45A2" w:rsidRPr="00F26A34" w:rsidRDefault="009D45A2" w:rsidP="007403F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GoBack"/>
      <w:bookmarkEnd w:id="0"/>
    </w:p>
    <w:p w:rsidR="009D45A2" w:rsidRPr="00C63299" w:rsidRDefault="009D45A2" w:rsidP="00914295">
      <w:pPr>
        <w:suppressAutoHyphens/>
        <w:spacing w:after="0"/>
        <w:ind w:left="142" w:firstLine="142"/>
        <w:jc w:val="center"/>
        <w:rPr>
          <w:rFonts w:ascii="Times New Roman" w:hAnsi="Times New Roman"/>
          <w:b/>
          <w:bCs/>
          <w:sz w:val="36"/>
          <w:szCs w:val="36"/>
          <w:lang w:val="uk-UA" w:eastAsia="zh-CN"/>
        </w:rPr>
      </w:pPr>
      <w:r w:rsidRPr="00C63299">
        <w:rPr>
          <w:rFonts w:ascii="Times New Roman" w:hAnsi="Times New Roman"/>
          <w:b/>
          <w:bCs/>
          <w:sz w:val="36"/>
          <w:szCs w:val="36"/>
          <w:lang w:val="uk-UA" w:eastAsia="zh-CN"/>
        </w:rPr>
        <w:t xml:space="preserve">Програма  </w:t>
      </w:r>
    </w:p>
    <w:p w:rsidR="009D45A2" w:rsidRPr="00C63299" w:rsidRDefault="00917156" w:rsidP="00914295">
      <w:pPr>
        <w:suppressAutoHyphens/>
        <w:spacing w:after="0"/>
        <w:ind w:left="142" w:firstLine="142"/>
        <w:jc w:val="center"/>
        <w:rPr>
          <w:rFonts w:ascii="Times New Roman" w:hAnsi="Times New Roman"/>
          <w:b/>
          <w:bCs/>
          <w:sz w:val="36"/>
          <w:szCs w:val="36"/>
          <w:lang w:val="uk-UA" w:eastAsia="zh-CN"/>
        </w:rPr>
      </w:pPr>
      <w:r w:rsidRPr="00C63299">
        <w:rPr>
          <w:rFonts w:ascii="Times New Roman" w:hAnsi="Times New Roman"/>
          <w:b/>
          <w:bCs/>
          <w:sz w:val="36"/>
          <w:szCs w:val="36"/>
          <w:lang w:val="uk-UA" w:eastAsia="zh-CN"/>
        </w:rPr>
        <w:t>фінансової підтримки</w:t>
      </w:r>
      <w:r w:rsidR="009D45A2" w:rsidRPr="00C63299">
        <w:rPr>
          <w:rFonts w:ascii="Times New Roman" w:hAnsi="Times New Roman"/>
          <w:b/>
          <w:bCs/>
          <w:sz w:val="36"/>
          <w:szCs w:val="36"/>
          <w:lang w:val="uk-UA" w:eastAsia="zh-CN"/>
        </w:rPr>
        <w:t xml:space="preserve"> в наданні послуг з  медичних оглядів призовників, допризовників, офіцерів запасу за призовом, що надаються комунальним некомерційним підприємством «</w:t>
      </w:r>
      <w:r w:rsidR="00C63299" w:rsidRPr="00C63299">
        <w:rPr>
          <w:rFonts w:ascii="Times New Roman" w:hAnsi="Times New Roman"/>
          <w:b/>
          <w:color w:val="000000" w:themeColor="text1"/>
          <w:sz w:val="36"/>
          <w:szCs w:val="36"/>
          <w:lang w:val="uk-UA"/>
        </w:rPr>
        <w:t>Козелецька лікарня інтенсивного лікування» Козелецької селищної ради</w:t>
      </w:r>
      <w:r w:rsidR="00C63299" w:rsidRPr="00C63299">
        <w:rPr>
          <w:rFonts w:ascii="Times New Roman" w:hAnsi="Times New Roman"/>
          <w:b/>
          <w:bCs/>
          <w:sz w:val="36"/>
          <w:szCs w:val="36"/>
          <w:lang w:val="uk-UA" w:eastAsia="zh-CN"/>
        </w:rPr>
        <w:t xml:space="preserve"> </w:t>
      </w:r>
      <w:r w:rsidR="00467737">
        <w:rPr>
          <w:rFonts w:ascii="Times New Roman" w:hAnsi="Times New Roman"/>
          <w:b/>
          <w:bCs/>
          <w:sz w:val="36"/>
          <w:szCs w:val="36"/>
          <w:lang w:val="uk-UA" w:eastAsia="zh-CN"/>
        </w:rPr>
        <w:t>у 2022</w:t>
      </w:r>
      <w:r w:rsidRPr="00C63299">
        <w:rPr>
          <w:rFonts w:ascii="Times New Roman" w:hAnsi="Times New Roman"/>
          <w:b/>
          <w:bCs/>
          <w:sz w:val="36"/>
          <w:szCs w:val="36"/>
          <w:lang w:val="uk-UA" w:eastAsia="zh-CN"/>
        </w:rPr>
        <w:t>-2023 роках</w:t>
      </w:r>
      <w:r w:rsidR="00467737">
        <w:rPr>
          <w:rFonts w:ascii="Times New Roman" w:hAnsi="Times New Roman"/>
          <w:b/>
          <w:bCs/>
          <w:sz w:val="36"/>
          <w:szCs w:val="36"/>
          <w:lang w:val="uk-UA" w:eastAsia="zh-CN"/>
        </w:rPr>
        <w:t xml:space="preserve"> </w:t>
      </w:r>
    </w:p>
    <w:p w:rsidR="009D45A2" w:rsidRPr="007C0235" w:rsidRDefault="009D45A2" w:rsidP="007C0235">
      <w:pPr>
        <w:suppressAutoHyphens/>
        <w:spacing w:after="0" w:line="360" w:lineRule="auto"/>
        <w:ind w:left="142" w:firstLine="142"/>
        <w:jc w:val="center"/>
        <w:rPr>
          <w:rFonts w:ascii="Times New Roman" w:hAnsi="Times New Roman"/>
          <w:b/>
          <w:bCs/>
          <w:sz w:val="44"/>
          <w:szCs w:val="44"/>
          <w:lang w:val="uk-UA" w:eastAsia="zh-CN"/>
        </w:rPr>
      </w:pPr>
    </w:p>
    <w:p w:rsidR="009D45A2" w:rsidRPr="007C0235" w:rsidRDefault="009D45A2" w:rsidP="007C0235">
      <w:pPr>
        <w:suppressAutoHyphens/>
        <w:spacing w:after="0" w:line="360" w:lineRule="auto"/>
        <w:ind w:left="142" w:firstLine="142"/>
        <w:jc w:val="center"/>
        <w:rPr>
          <w:rFonts w:ascii="Times New Roman" w:hAnsi="Times New Roman"/>
          <w:b/>
          <w:bCs/>
          <w:sz w:val="48"/>
          <w:szCs w:val="48"/>
          <w:lang w:val="uk-UA" w:eastAsia="zh-CN"/>
        </w:rPr>
      </w:pPr>
    </w:p>
    <w:p w:rsidR="009D45A2" w:rsidRDefault="009D45A2" w:rsidP="007C0235">
      <w:pPr>
        <w:suppressAutoHyphens/>
        <w:spacing w:after="0" w:line="240" w:lineRule="auto"/>
        <w:ind w:left="142" w:firstLine="142"/>
        <w:rPr>
          <w:rFonts w:ascii="Times New Roman" w:hAnsi="Times New Roman"/>
          <w:b/>
          <w:bCs/>
          <w:sz w:val="36"/>
          <w:szCs w:val="36"/>
          <w:lang w:val="uk-UA" w:eastAsia="zh-CN"/>
        </w:rPr>
      </w:pPr>
    </w:p>
    <w:p w:rsidR="009D45A2" w:rsidRDefault="009D45A2" w:rsidP="007C0235">
      <w:pPr>
        <w:suppressAutoHyphens/>
        <w:spacing w:after="0" w:line="240" w:lineRule="auto"/>
        <w:ind w:left="142" w:firstLine="142"/>
        <w:rPr>
          <w:rFonts w:ascii="Times New Roman" w:hAnsi="Times New Roman"/>
          <w:b/>
          <w:bCs/>
          <w:sz w:val="36"/>
          <w:szCs w:val="36"/>
          <w:lang w:val="uk-UA" w:eastAsia="zh-CN"/>
        </w:rPr>
      </w:pPr>
    </w:p>
    <w:p w:rsidR="009D45A2" w:rsidRDefault="009D45A2" w:rsidP="007C0235">
      <w:pPr>
        <w:suppressAutoHyphens/>
        <w:spacing w:after="0" w:line="240" w:lineRule="auto"/>
        <w:ind w:left="142" w:firstLine="142"/>
        <w:rPr>
          <w:rFonts w:ascii="Times New Roman" w:hAnsi="Times New Roman"/>
          <w:b/>
          <w:bCs/>
          <w:sz w:val="36"/>
          <w:szCs w:val="36"/>
          <w:lang w:val="uk-UA" w:eastAsia="zh-CN"/>
        </w:rPr>
      </w:pPr>
    </w:p>
    <w:p w:rsidR="009D45A2" w:rsidRDefault="009D45A2" w:rsidP="007C0235">
      <w:pPr>
        <w:suppressAutoHyphens/>
        <w:spacing w:after="0" w:line="240" w:lineRule="auto"/>
        <w:ind w:left="142" w:firstLine="142"/>
        <w:rPr>
          <w:rFonts w:ascii="Times New Roman" w:hAnsi="Times New Roman"/>
          <w:b/>
          <w:bCs/>
          <w:sz w:val="36"/>
          <w:szCs w:val="36"/>
          <w:lang w:val="uk-UA" w:eastAsia="zh-CN"/>
        </w:rPr>
      </w:pPr>
    </w:p>
    <w:p w:rsidR="00DE6EEE" w:rsidRDefault="00DE6EEE" w:rsidP="007C0235">
      <w:pPr>
        <w:suppressAutoHyphens/>
        <w:spacing w:after="0" w:line="240" w:lineRule="auto"/>
        <w:ind w:left="142" w:firstLine="142"/>
        <w:rPr>
          <w:rFonts w:ascii="Times New Roman" w:hAnsi="Times New Roman"/>
          <w:b/>
          <w:bCs/>
          <w:sz w:val="36"/>
          <w:szCs w:val="36"/>
          <w:lang w:val="uk-UA" w:eastAsia="zh-CN"/>
        </w:rPr>
      </w:pPr>
    </w:p>
    <w:p w:rsidR="009D45A2" w:rsidRPr="007C0235" w:rsidRDefault="009D45A2" w:rsidP="00BF6730">
      <w:pPr>
        <w:suppressAutoHyphens/>
        <w:spacing w:after="0" w:line="240" w:lineRule="auto"/>
        <w:rPr>
          <w:rFonts w:ascii="Times New Roman" w:hAnsi="Times New Roman"/>
          <w:b/>
          <w:bCs/>
          <w:sz w:val="36"/>
          <w:szCs w:val="36"/>
          <w:lang w:val="uk-UA" w:eastAsia="zh-CN"/>
        </w:rPr>
      </w:pPr>
    </w:p>
    <w:p w:rsidR="009D45A2" w:rsidRPr="00BF6730" w:rsidRDefault="009D45A2" w:rsidP="00917156">
      <w:pPr>
        <w:suppressAutoHyphens/>
        <w:spacing w:after="14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zh-CN"/>
        </w:rPr>
      </w:pPr>
      <w:proofErr w:type="spellStart"/>
      <w:r w:rsidRPr="00BF6730">
        <w:rPr>
          <w:rFonts w:ascii="Times New Roman" w:hAnsi="Times New Roman"/>
          <w:b/>
          <w:bCs/>
          <w:sz w:val="28"/>
          <w:szCs w:val="28"/>
          <w:lang w:val="uk-UA" w:eastAsia="zh-CN"/>
        </w:rPr>
        <w:t>смт.Козелець</w:t>
      </w:r>
      <w:proofErr w:type="spellEnd"/>
    </w:p>
    <w:p w:rsidR="00467737" w:rsidRDefault="009D45A2" w:rsidP="00467737">
      <w:pPr>
        <w:suppressAutoHyphens/>
        <w:spacing w:after="14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zh-CN"/>
        </w:rPr>
      </w:pPr>
      <w:r w:rsidRPr="00BF6730">
        <w:rPr>
          <w:rFonts w:ascii="Times New Roman" w:hAnsi="Times New Roman"/>
          <w:b/>
          <w:bCs/>
          <w:sz w:val="28"/>
          <w:szCs w:val="28"/>
          <w:lang w:val="uk-UA" w:eastAsia="zh-CN"/>
        </w:rPr>
        <w:t>2021 рік</w:t>
      </w:r>
    </w:p>
    <w:p w:rsidR="00467737" w:rsidRPr="007C0235" w:rsidRDefault="00467737" w:rsidP="00467737">
      <w:pPr>
        <w:suppressAutoHyphens/>
        <w:spacing w:after="0" w:line="240" w:lineRule="auto"/>
        <w:ind w:left="142" w:firstLine="142"/>
        <w:jc w:val="center"/>
        <w:rPr>
          <w:rFonts w:ascii="Times New Roman" w:hAnsi="Times New Roman"/>
          <w:b/>
          <w:bCs/>
          <w:sz w:val="28"/>
          <w:szCs w:val="28"/>
          <w:lang w:val="uk-UA" w:eastAsia="zh-CN"/>
        </w:rPr>
      </w:pPr>
      <w:r w:rsidRPr="007C0235">
        <w:rPr>
          <w:rFonts w:ascii="Times New Roman" w:hAnsi="Times New Roman"/>
          <w:b/>
          <w:bCs/>
          <w:sz w:val="28"/>
          <w:szCs w:val="28"/>
          <w:lang w:val="uk-UA" w:eastAsia="zh-CN"/>
        </w:rPr>
        <w:lastRenderedPageBreak/>
        <w:t>1. Паспорт Програми</w:t>
      </w:r>
    </w:p>
    <w:p w:rsidR="00467737" w:rsidRPr="007C0235" w:rsidRDefault="00467737" w:rsidP="00467737">
      <w:pPr>
        <w:suppressAutoHyphens/>
        <w:spacing w:after="0" w:line="240" w:lineRule="auto"/>
        <w:ind w:left="142" w:firstLine="142"/>
        <w:jc w:val="center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467737" w:rsidRPr="007C0235" w:rsidRDefault="00467737" w:rsidP="00467737">
      <w:pPr>
        <w:suppressAutoHyphens/>
        <w:spacing w:after="0" w:line="240" w:lineRule="auto"/>
        <w:ind w:left="142" w:firstLine="142"/>
        <w:jc w:val="center"/>
        <w:rPr>
          <w:rFonts w:ascii="Times New Roman" w:hAnsi="Times New Roman"/>
          <w:bCs/>
          <w:sz w:val="4"/>
          <w:szCs w:val="4"/>
          <w:lang w:val="uk-UA" w:eastAsia="zh-CN"/>
        </w:rPr>
      </w:pPr>
    </w:p>
    <w:p w:rsidR="00467737" w:rsidRPr="007C0235" w:rsidRDefault="00467737" w:rsidP="00467737">
      <w:pPr>
        <w:suppressAutoHyphens/>
        <w:spacing w:after="0" w:line="240" w:lineRule="auto"/>
        <w:ind w:left="142" w:firstLine="142"/>
        <w:jc w:val="center"/>
        <w:rPr>
          <w:rFonts w:ascii="Times New Roman" w:hAnsi="Times New Roman"/>
          <w:bCs/>
          <w:sz w:val="4"/>
          <w:szCs w:val="4"/>
          <w:lang w:val="uk-UA" w:eastAsia="zh-CN"/>
        </w:rPr>
      </w:pPr>
    </w:p>
    <w:tbl>
      <w:tblPr>
        <w:tblW w:w="9574" w:type="dxa"/>
        <w:tblInd w:w="173" w:type="dxa"/>
        <w:tblLayout w:type="fixed"/>
        <w:tblLook w:val="0000"/>
      </w:tblPr>
      <w:tblGrid>
        <w:gridCol w:w="786"/>
        <w:gridCol w:w="4678"/>
        <w:gridCol w:w="4110"/>
      </w:tblGrid>
      <w:tr w:rsidR="00467737" w:rsidRPr="008A2FFD" w:rsidTr="00292096">
        <w:trPr>
          <w:trHeight w:val="644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 w:right="-108" w:firstLine="142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Pr="007C0235" w:rsidRDefault="00467737" w:rsidP="00292096">
            <w:pPr>
              <w:tabs>
                <w:tab w:val="left" w:pos="-6539"/>
              </w:tabs>
              <w:suppressAutoHyphens/>
              <w:spacing w:after="0" w:line="240" w:lineRule="auto"/>
              <w:ind w:right="-217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Ініціатор розроблення</w:t>
            </w:r>
          </w:p>
          <w:p w:rsidR="00467737" w:rsidRPr="007C0235" w:rsidRDefault="00467737" w:rsidP="00292096">
            <w:pPr>
              <w:tabs>
                <w:tab w:val="left" w:pos="-6539"/>
              </w:tabs>
              <w:suppressAutoHyphens/>
              <w:spacing w:after="0" w:line="240" w:lineRule="auto"/>
              <w:ind w:right="-217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Програми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737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>Козелецький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 РТЦК та СП </w:t>
            </w:r>
          </w:p>
          <w:p w:rsidR="00467737" w:rsidRPr="007C0235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</w:pPr>
          </w:p>
        </w:tc>
      </w:tr>
      <w:tr w:rsidR="00467737" w:rsidRPr="000D3420" w:rsidTr="00292096">
        <w:trPr>
          <w:trHeight w:val="644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 w:right="-108" w:firstLine="142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Pr="007C0235" w:rsidRDefault="00467737" w:rsidP="00292096">
            <w:pPr>
              <w:tabs>
                <w:tab w:val="left" w:pos="-6539"/>
              </w:tabs>
              <w:suppressAutoHyphens/>
              <w:spacing w:after="0" w:line="240" w:lineRule="auto"/>
              <w:ind w:right="-217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Дата та номер розпорядчого документу про розроблення Програми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737" w:rsidRPr="007C0235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FF0000"/>
                <w:sz w:val="28"/>
                <w:szCs w:val="28"/>
                <w:lang w:val="uk-UA" w:eastAsia="zh-CN"/>
              </w:rPr>
            </w:pPr>
          </w:p>
        </w:tc>
      </w:tr>
      <w:tr w:rsidR="00467737" w:rsidRPr="00467737" w:rsidTr="00292096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 w:right="-108" w:firstLine="142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Pr="007C0235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Головний розробник Програми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737" w:rsidRPr="00802146" w:rsidRDefault="00467737" w:rsidP="00292096">
            <w:pPr>
              <w:pStyle w:val="TableParagraph"/>
              <w:ind w:left="105"/>
              <w:rPr>
                <w:sz w:val="28"/>
              </w:rPr>
            </w:pPr>
            <w:r w:rsidRPr="00802146">
              <w:rPr>
                <w:sz w:val="28"/>
              </w:rPr>
              <w:t>Комунальне некомерційне підприємство</w:t>
            </w:r>
          </w:p>
          <w:p w:rsidR="00467737" w:rsidRPr="00802146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</w:pPr>
            <w:r w:rsidRPr="00802146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«Козелецька лікарня інтенсивного лікування» Козелецької селищної ради</w:t>
            </w:r>
          </w:p>
        </w:tc>
      </w:tr>
      <w:tr w:rsidR="00467737" w:rsidRPr="000D3420" w:rsidTr="00292096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 w:right="-108" w:firstLine="142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Pr="007C0235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proofErr w:type="spellStart"/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Співрозробники</w:t>
            </w:r>
            <w:proofErr w:type="spellEnd"/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 Програми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737" w:rsidRPr="007C0235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>Козелецький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 РТЦК та СП </w:t>
            </w:r>
          </w:p>
        </w:tc>
      </w:tr>
      <w:tr w:rsidR="00467737" w:rsidRPr="00467737" w:rsidTr="00292096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 w:right="-108" w:firstLine="142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Pr="007C0235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Відповідальний виконавець програми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737" w:rsidRPr="00802146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</w:pPr>
            <w:r w:rsidRPr="00802146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Козелецька селищна рада, </w:t>
            </w:r>
          </w:p>
          <w:p w:rsidR="00467737" w:rsidRPr="00802146" w:rsidRDefault="00467737" w:rsidP="00292096">
            <w:pPr>
              <w:pStyle w:val="TableParagraph"/>
              <w:ind w:left="105"/>
              <w:rPr>
                <w:sz w:val="28"/>
              </w:rPr>
            </w:pPr>
            <w:r w:rsidRPr="00802146">
              <w:rPr>
                <w:sz w:val="28"/>
              </w:rPr>
              <w:t>Комунальне некомерційне підприємство</w:t>
            </w:r>
          </w:p>
          <w:p w:rsidR="00467737" w:rsidRPr="00802146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</w:pPr>
            <w:r w:rsidRPr="00802146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«Козелецька лікарня інтенсивного лікування» Козелецької селищної ради</w:t>
            </w:r>
            <w:r w:rsidRPr="00802146"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  <w:t xml:space="preserve"> </w:t>
            </w:r>
          </w:p>
        </w:tc>
      </w:tr>
      <w:tr w:rsidR="00467737" w:rsidRPr="00467737" w:rsidTr="00292096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 w:right="-108" w:firstLine="142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Pr="007C0235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Співвиконавці (учасники)    Програми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737" w:rsidRPr="00802146" w:rsidRDefault="00467737" w:rsidP="0029209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 xml:space="preserve">Комунальне некомерційне </w:t>
            </w:r>
            <w:r w:rsidRPr="00802146">
              <w:rPr>
                <w:sz w:val="28"/>
              </w:rPr>
              <w:t>підприємство</w:t>
            </w:r>
          </w:p>
          <w:p w:rsidR="00467737" w:rsidRPr="007C0235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802146">
              <w:rPr>
                <w:rFonts w:ascii="Times New Roman" w:hAnsi="Times New Roman"/>
                <w:color w:val="000000" w:themeColor="text1"/>
                <w:sz w:val="28"/>
                <w:lang w:val="uk-UA"/>
              </w:rPr>
              <w:t>«Козелецька лікарня інтенсивного лікування» Козелецької селищної ради</w:t>
            </w:r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 </w:t>
            </w:r>
          </w:p>
        </w:tc>
      </w:tr>
      <w:tr w:rsidR="00467737" w:rsidRPr="000D3420" w:rsidTr="00292096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 w:right="-108" w:firstLine="142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Pr="007C0235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Термін реалізації Програми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737" w:rsidRPr="007C0235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2022</w:t>
            </w:r>
            <w:r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>-2023</w:t>
            </w:r>
            <w:r w:rsidRPr="007C0235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роки</w:t>
            </w:r>
          </w:p>
        </w:tc>
      </w:tr>
      <w:tr w:rsidR="00467737" w:rsidRPr="000D3420" w:rsidTr="00292096">
        <w:trPr>
          <w:trHeight w:val="367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 w:right="-108" w:firstLine="142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Загальний обсяг фінансових ресурсів, необхідних для реаліз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ації Програми всього -  587 858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грн</w:t>
            </w:r>
            <w:proofErr w:type="spellEnd"/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,       </w:t>
            </w:r>
          </w:p>
          <w:p w:rsidR="00467737" w:rsidRPr="007C0235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з них:</w:t>
            </w:r>
          </w:p>
          <w:p w:rsidR="00467737" w:rsidRDefault="00467737" w:rsidP="002920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2022 рік</w:t>
            </w:r>
          </w:p>
          <w:p w:rsidR="00467737" w:rsidRPr="00EB5A59" w:rsidRDefault="00467737" w:rsidP="002920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2023 рік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7737" w:rsidRPr="007C0235" w:rsidRDefault="00467737" w:rsidP="0029209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  <w:t xml:space="preserve">              </w:t>
            </w:r>
          </w:p>
          <w:p w:rsidR="00467737" w:rsidRPr="007C0235" w:rsidRDefault="00467737" w:rsidP="0029209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  <w:t xml:space="preserve">              293 929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  <w:t>грн</w:t>
            </w:r>
            <w:proofErr w:type="spellEnd"/>
          </w:p>
          <w:p w:rsidR="00467737" w:rsidRPr="007C0235" w:rsidRDefault="00467737" w:rsidP="0029209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  <w:t xml:space="preserve">              293 929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  <w:t>грн</w:t>
            </w:r>
            <w:proofErr w:type="spellEnd"/>
          </w:p>
        </w:tc>
      </w:tr>
      <w:tr w:rsidR="00467737" w:rsidRPr="000D3420" w:rsidTr="00292096">
        <w:trPr>
          <w:trHeight w:val="367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 w:right="-108" w:firstLine="142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8.1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В тому числі:</w:t>
            </w:r>
          </w:p>
          <w:p w:rsidR="00467737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 xml:space="preserve">Кошти селищного бюджету </w:t>
            </w:r>
          </w:p>
          <w:p w:rsidR="00467737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278 092грн.</w:t>
            </w:r>
          </w:p>
          <w:p w:rsidR="00467737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2022 рік</w:t>
            </w:r>
          </w:p>
          <w:p w:rsidR="00467737" w:rsidRPr="007C0235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2023 рік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7737" w:rsidRDefault="00467737" w:rsidP="0029209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  <w:t>139 046 грн.</w:t>
            </w:r>
          </w:p>
          <w:p w:rsidR="00467737" w:rsidRDefault="00467737" w:rsidP="0029209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  <w:t>139 046 грн.</w:t>
            </w:r>
          </w:p>
        </w:tc>
      </w:tr>
      <w:tr w:rsidR="00467737" w:rsidRPr="000D3420" w:rsidTr="00292096">
        <w:trPr>
          <w:trHeight w:val="367"/>
        </w:trPr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 w:right="-108" w:firstLine="142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8.2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737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Кошти інших джерел 309 766 грн.</w:t>
            </w:r>
          </w:p>
          <w:p w:rsidR="00467737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2022 рік</w:t>
            </w:r>
          </w:p>
          <w:p w:rsidR="00467737" w:rsidRPr="007C0235" w:rsidRDefault="00467737" w:rsidP="0029209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zh-CN"/>
              </w:rPr>
              <w:t>2023 рік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7737" w:rsidRDefault="00467737" w:rsidP="0029209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  <w:t>154 883 грн.</w:t>
            </w:r>
          </w:p>
          <w:p w:rsidR="00467737" w:rsidRDefault="00467737" w:rsidP="0029209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4"/>
                <w:lang w:val="uk-UA" w:eastAsia="zh-CN"/>
              </w:rPr>
              <w:t>154 883 грн.</w:t>
            </w:r>
          </w:p>
        </w:tc>
      </w:tr>
    </w:tbl>
    <w:p w:rsidR="00467737" w:rsidRDefault="00467737" w:rsidP="00467737">
      <w:pPr>
        <w:suppressAutoHyphens/>
        <w:spacing w:after="0" w:line="240" w:lineRule="auto"/>
        <w:rPr>
          <w:rFonts w:ascii="Times New Roman" w:hAnsi="Times New Roman"/>
          <w:b/>
          <w:bCs/>
          <w:sz w:val="21"/>
          <w:szCs w:val="21"/>
          <w:lang w:val="uk-UA" w:eastAsia="zh-CN"/>
        </w:rPr>
      </w:pPr>
    </w:p>
    <w:p w:rsidR="00467737" w:rsidRPr="007C0235" w:rsidRDefault="00467737" w:rsidP="00467737">
      <w:pPr>
        <w:suppressAutoHyphens/>
        <w:spacing w:after="0" w:line="240" w:lineRule="auto"/>
        <w:rPr>
          <w:rFonts w:ascii="Times New Roman" w:hAnsi="Times New Roman"/>
          <w:b/>
          <w:bCs/>
          <w:sz w:val="21"/>
          <w:szCs w:val="21"/>
          <w:lang w:val="uk-UA" w:eastAsia="zh-CN"/>
        </w:rPr>
      </w:pPr>
    </w:p>
    <w:p w:rsidR="00467737" w:rsidRPr="007C0235" w:rsidRDefault="00467737" w:rsidP="00467737">
      <w:pPr>
        <w:numPr>
          <w:ilvl w:val="0"/>
          <w:numId w:val="4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1"/>
          <w:szCs w:val="21"/>
          <w:lang w:val="uk-UA" w:eastAsia="zh-CN"/>
        </w:rPr>
      </w:pPr>
      <w:r w:rsidRPr="007C0235">
        <w:rPr>
          <w:rFonts w:ascii="Times New Roman" w:hAnsi="Times New Roman"/>
          <w:b/>
          <w:bCs/>
          <w:sz w:val="28"/>
          <w:szCs w:val="28"/>
          <w:lang w:val="uk-UA" w:eastAsia="zh-CN"/>
        </w:rPr>
        <w:t>Визначення проблем, на розв’язання яких спрямована Програма</w:t>
      </w:r>
    </w:p>
    <w:p w:rsidR="00467737" w:rsidRPr="00802146" w:rsidRDefault="00467737" w:rsidP="00467737">
      <w:pPr>
        <w:pStyle w:val="TableParagraph"/>
        <w:ind w:left="105"/>
        <w:jc w:val="both"/>
        <w:rPr>
          <w:sz w:val="28"/>
        </w:rPr>
      </w:pPr>
      <w:r>
        <w:rPr>
          <w:bCs/>
          <w:sz w:val="28"/>
          <w:szCs w:val="28"/>
          <w:lang w:eastAsia="zh-CN"/>
        </w:rPr>
        <w:t>Програма ф</w:t>
      </w:r>
      <w:r w:rsidRPr="007C0235">
        <w:rPr>
          <w:bCs/>
          <w:sz w:val="28"/>
          <w:szCs w:val="28"/>
          <w:lang w:eastAsia="zh-CN"/>
        </w:rPr>
        <w:t>інансов</w:t>
      </w:r>
      <w:r>
        <w:rPr>
          <w:bCs/>
          <w:sz w:val="28"/>
          <w:szCs w:val="28"/>
          <w:lang w:eastAsia="zh-CN"/>
        </w:rPr>
        <w:t>ої</w:t>
      </w:r>
      <w:r w:rsidRPr="007C0235">
        <w:rPr>
          <w:bCs/>
          <w:sz w:val="28"/>
          <w:szCs w:val="28"/>
          <w:lang w:eastAsia="zh-CN"/>
        </w:rPr>
        <w:t xml:space="preserve"> підтримк</w:t>
      </w:r>
      <w:r>
        <w:rPr>
          <w:bCs/>
          <w:sz w:val="28"/>
          <w:szCs w:val="28"/>
          <w:lang w:eastAsia="zh-CN"/>
        </w:rPr>
        <w:t>и</w:t>
      </w:r>
      <w:r w:rsidRPr="007C0235">
        <w:rPr>
          <w:bCs/>
          <w:sz w:val="28"/>
          <w:szCs w:val="28"/>
          <w:lang w:eastAsia="zh-CN"/>
        </w:rPr>
        <w:t xml:space="preserve"> в наданні послуг з медичних оглядів призовників, допризовників,</w:t>
      </w:r>
      <w:r>
        <w:rPr>
          <w:bCs/>
          <w:sz w:val="28"/>
          <w:szCs w:val="28"/>
          <w:lang w:eastAsia="zh-CN"/>
        </w:rPr>
        <w:t xml:space="preserve"> офіцерів запасу за призовом,</w:t>
      </w:r>
      <w:r w:rsidRPr="007C0235">
        <w:rPr>
          <w:bCs/>
          <w:sz w:val="28"/>
          <w:szCs w:val="28"/>
          <w:lang w:eastAsia="zh-CN"/>
        </w:rPr>
        <w:t xml:space="preserve"> що надаються </w:t>
      </w:r>
      <w:r>
        <w:rPr>
          <w:sz w:val="28"/>
        </w:rPr>
        <w:t xml:space="preserve">Комунальним некомерційним підприємством </w:t>
      </w:r>
      <w:r w:rsidRPr="00802146">
        <w:rPr>
          <w:color w:val="000000" w:themeColor="text1"/>
          <w:sz w:val="28"/>
        </w:rPr>
        <w:t>«Козелецька лікарня інтенсивного лікування» Козелецької селищної ради</w:t>
      </w:r>
      <w:r w:rsidRPr="007C0235">
        <w:rPr>
          <w:bCs/>
          <w:sz w:val="28"/>
          <w:szCs w:val="28"/>
          <w:lang w:eastAsia="zh-CN"/>
        </w:rPr>
        <w:t xml:space="preserve"> </w:t>
      </w:r>
      <w:r>
        <w:rPr>
          <w:bCs/>
          <w:sz w:val="28"/>
          <w:szCs w:val="28"/>
          <w:lang w:eastAsia="zh-CN"/>
        </w:rPr>
        <w:t xml:space="preserve">у 2022-2023 </w:t>
      </w:r>
      <w:proofErr w:type="spellStart"/>
      <w:r>
        <w:rPr>
          <w:bCs/>
          <w:sz w:val="28"/>
          <w:szCs w:val="28"/>
          <w:lang w:eastAsia="zh-CN"/>
        </w:rPr>
        <w:t>р.р</w:t>
      </w:r>
      <w:proofErr w:type="spellEnd"/>
      <w:r>
        <w:rPr>
          <w:bCs/>
          <w:sz w:val="28"/>
          <w:szCs w:val="28"/>
          <w:lang w:eastAsia="zh-CN"/>
        </w:rPr>
        <w:t xml:space="preserve">. </w:t>
      </w:r>
      <w:r w:rsidRPr="007C0235">
        <w:rPr>
          <w:bCs/>
          <w:sz w:val="28"/>
          <w:szCs w:val="28"/>
          <w:lang w:eastAsia="zh-CN"/>
        </w:rPr>
        <w:t xml:space="preserve">(далі – </w:t>
      </w:r>
      <w:r w:rsidRPr="007C0235">
        <w:rPr>
          <w:bCs/>
          <w:sz w:val="28"/>
          <w:szCs w:val="28"/>
          <w:lang w:eastAsia="zh-CN"/>
        </w:rPr>
        <w:lastRenderedPageBreak/>
        <w:t>Програма) розроблена  на підставі  Закону  України «Основи законодавства України про охорону здоров’я», Закону України «Про місцеве самоврядування в Україні», Закону України «Про  військовий обов’</w:t>
      </w:r>
      <w:r>
        <w:rPr>
          <w:bCs/>
          <w:sz w:val="28"/>
          <w:szCs w:val="28"/>
          <w:lang w:eastAsia="zh-CN"/>
        </w:rPr>
        <w:t>язок і військову службу».</w:t>
      </w:r>
      <w:r w:rsidRPr="007C0235">
        <w:rPr>
          <w:bCs/>
          <w:sz w:val="28"/>
          <w:szCs w:val="28"/>
          <w:lang w:eastAsia="zh-CN"/>
        </w:rPr>
        <w:t xml:space="preserve"> Програмою визначені  основні завда</w:t>
      </w:r>
      <w:r>
        <w:rPr>
          <w:bCs/>
          <w:sz w:val="28"/>
          <w:szCs w:val="28"/>
          <w:lang w:eastAsia="zh-CN"/>
        </w:rPr>
        <w:t>ння, вирішення яких  сприятиме</w:t>
      </w:r>
      <w:r w:rsidRPr="007C0235">
        <w:rPr>
          <w:bCs/>
          <w:sz w:val="28"/>
          <w:szCs w:val="28"/>
          <w:lang w:eastAsia="zh-CN"/>
        </w:rPr>
        <w:t xml:space="preserve"> забезпеченню проведення  медичних оглядів в </w:t>
      </w:r>
      <w:r>
        <w:rPr>
          <w:sz w:val="28"/>
        </w:rPr>
        <w:t xml:space="preserve">Комунальне некомерційне підприємство </w:t>
      </w:r>
      <w:r w:rsidRPr="00180C4F">
        <w:rPr>
          <w:color w:val="000000" w:themeColor="text1"/>
          <w:sz w:val="28"/>
        </w:rPr>
        <w:t xml:space="preserve">«Козелецька </w:t>
      </w:r>
      <w:r>
        <w:rPr>
          <w:color w:val="000000" w:themeColor="text1"/>
          <w:sz w:val="28"/>
        </w:rPr>
        <w:t>лікарня інтенсивного лікування» Козелецької селищної ради</w:t>
      </w:r>
      <w:r w:rsidRPr="007C0235">
        <w:rPr>
          <w:bCs/>
          <w:sz w:val="28"/>
          <w:szCs w:val="28"/>
          <w:lang w:eastAsia="zh-CN"/>
        </w:rPr>
        <w:t xml:space="preserve"> громадян  України, які </w:t>
      </w:r>
      <w:r>
        <w:rPr>
          <w:bCs/>
          <w:sz w:val="28"/>
          <w:szCs w:val="28"/>
          <w:lang w:eastAsia="zh-CN"/>
        </w:rPr>
        <w:t xml:space="preserve"> приписуються до призовної дільниці або призиваються на строкову військову службу.   Програма</w:t>
      </w:r>
      <w:r w:rsidRPr="007C0235">
        <w:rPr>
          <w:bCs/>
          <w:sz w:val="28"/>
          <w:szCs w:val="28"/>
          <w:lang w:eastAsia="zh-CN"/>
        </w:rPr>
        <w:t xml:space="preserve">  сприятиме забезпеченню  проходження медичних оглядів  згідно з  рішенням комісії з питань прописки, призовної комісії або військово-лікарської комісії </w:t>
      </w:r>
      <w:r>
        <w:rPr>
          <w:bCs/>
          <w:sz w:val="28"/>
          <w:szCs w:val="28"/>
          <w:lang w:eastAsia="zh-CN"/>
        </w:rPr>
        <w:t xml:space="preserve">Козелецького </w:t>
      </w:r>
      <w:r w:rsidRPr="00DA1CC0">
        <w:rPr>
          <w:bCs/>
          <w:sz w:val="28"/>
          <w:szCs w:val="28"/>
          <w:lang w:eastAsia="zh-CN"/>
        </w:rPr>
        <w:t>РТЦК та СП</w:t>
      </w:r>
      <w:r w:rsidRPr="007C0235">
        <w:rPr>
          <w:bCs/>
          <w:sz w:val="28"/>
          <w:szCs w:val="28"/>
          <w:lang w:eastAsia="zh-CN"/>
        </w:rPr>
        <w:t xml:space="preserve"> (пункт 10 статті 1 Закону України «Про  військовий обов’язок і військову службу»).</w:t>
      </w:r>
    </w:p>
    <w:p w:rsidR="00467737" w:rsidRPr="007C0235" w:rsidRDefault="00467737" w:rsidP="00467737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       Згідно з  пунктом 2 частини ІІ наказу  Міністерства оборони України від 14.08.2008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року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 №402, організація медичного огляду призовників і допризовників покладається  на районні (міські) комісії з питань приписки і районн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>і (міські) призивні комісії. Водночас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 питання  оплати медичного обстеження осіб, направлених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zh-CN"/>
        </w:rPr>
        <w:t>Козелецьким</w:t>
      </w:r>
      <w:proofErr w:type="spellEnd"/>
      <w:r w:rsidRPr="00DA1CC0">
        <w:rPr>
          <w:rFonts w:ascii="Times New Roman" w:hAnsi="Times New Roman"/>
          <w:bCs/>
          <w:sz w:val="28"/>
          <w:szCs w:val="28"/>
          <w:lang w:val="uk-UA" w:eastAsia="zh-CN"/>
        </w:rPr>
        <w:t xml:space="preserve"> РТЦК та СП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>, не входить до програми медичних гарантій (лист НСЗУ № 6444/8-17-20 від 10.06.2020 р.), тому для забезпечення  фінансування   медичної  послуги  по проведенню медичних оглядів цим особам і розроблена  Програма.</w:t>
      </w:r>
    </w:p>
    <w:p w:rsidR="00467737" w:rsidRPr="00914295" w:rsidRDefault="00467737" w:rsidP="00467737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  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ab/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Для забезпечення реалізації Програми передбачається виділення цільових коштів, виходячи з фінансових можливостей 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бюджету ТГ.</w:t>
      </w:r>
    </w:p>
    <w:p w:rsidR="00467737" w:rsidRPr="007C0235" w:rsidRDefault="00467737" w:rsidP="00467737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1"/>
          <w:szCs w:val="21"/>
          <w:lang w:val="uk-UA" w:eastAsia="zh-CN"/>
        </w:rPr>
      </w:pPr>
    </w:p>
    <w:p w:rsidR="00467737" w:rsidRPr="0047440E" w:rsidRDefault="00467737" w:rsidP="00467737">
      <w:pPr>
        <w:numPr>
          <w:ilvl w:val="0"/>
          <w:numId w:val="4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1"/>
          <w:szCs w:val="21"/>
          <w:lang w:val="uk-UA" w:eastAsia="zh-CN"/>
        </w:rPr>
      </w:pPr>
      <w:r w:rsidRPr="007C0235">
        <w:rPr>
          <w:rFonts w:ascii="Times New Roman" w:hAnsi="Times New Roman"/>
          <w:b/>
          <w:bCs/>
          <w:sz w:val="28"/>
          <w:szCs w:val="28"/>
          <w:lang w:val="uk-UA" w:eastAsia="zh-CN"/>
        </w:rPr>
        <w:t>Мета  Програми</w:t>
      </w:r>
    </w:p>
    <w:p w:rsidR="00467737" w:rsidRPr="007C0235" w:rsidRDefault="00467737" w:rsidP="00467737">
      <w:pPr>
        <w:suppressAutoHyphens/>
        <w:spacing w:after="0" w:line="240" w:lineRule="auto"/>
        <w:rPr>
          <w:rFonts w:ascii="Times New Roman" w:hAnsi="Times New Roman"/>
          <w:b/>
          <w:bCs/>
          <w:sz w:val="21"/>
          <w:szCs w:val="21"/>
          <w:lang w:val="uk-UA" w:eastAsia="zh-CN"/>
        </w:rPr>
      </w:pPr>
    </w:p>
    <w:p w:rsidR="00467737" w:rsidRPr="007C0235" w:rsidRDefault="00467737" w:rsidP="0046773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Головна мета Програми 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>– організація і надання  послуг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 з медичних оглядів 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>допризовників, громадян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  України, які  приписані до призовних дільниць 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та офіцерів, які призиваються за призовом на  строкову військову службу.   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>В умовах реформування медичної галузі необхідно  досягти  раціонального використання наявних фінансових, матеріальних та кадрових ресурсів при обов’язковому збереженні   високої  якості медичних послуг, результативності і соціальної відповідальності за здоров’я військовозобов’язаних осіб, як захисників  кордонів і  мирного життя  країни.</w:t>
      </w:r>
    </w:p>
    <w:p w:rsidR="00467737" w:rsidRDefault="00467737" w:rsidP="00467737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    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ab/>
        <w:t xml:space="preserve">   Щороку за направленнями Козелецького</w:t>
      </w:r>
      <w:r w:rsidRPr="00DA1CC0">
        <w:rPr>
          <w:rFonts w:ascii="Times New Roman" w:hAnsi="Times New Roman"/>
          <w:bCs/>
          <w:sz w:val="28"/>
          <w:szCs w:val="28"/>
          <w:lang w:val="uk-UA" w:eastAsia="zh-CN"/>
        </w:rPr>
        <w:t xml:space="preserve"> РТЦК та СП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 проводиться близько 300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 медичних огл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ядів. </w:t>
      </w:r>
    </w:p>
    <w:p w:rsidR="00467737" w:rsidRDefault="00467737" w:rsidP="00467737">
      <w:pPr>
        <w:suppressAutoHyphens/>
        <w:spacing w:after="0" w:line="240" w:lineRule="auto"/>
        <w:ind w:firstLine="360"/>
        <w:contextualSpacing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Згідно з планом  військово-лікарської комісії  у 2022 році планується оглянути з метою приписки до призовної дільниці Козелецького РТЦК та СП – 170 осіб, загальна вартість послуги – 129 217 грн. (розрахунок вартості платної послуги подано у додатку №2 до Програми згідно з тарифами затвердженими у КНП «Козелецька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zh-CN"/>
        </w:rPr>
        <w:t>ЛІЛ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zh-CN"/>
        </w:rPr>
        <w:t>» Козелецької селищної ради.</w:t>
      </w:r>
    </w:p>
    <w:p w:rsidR="00467737" w:rsidRDefault="00467737" w:rsidP="00467737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В тому числі:  Козелецька ТГ – 80 осіб (60 808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zh-CN"/>
        </w:rPr>
        <w:t>грн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zh-CN"/>
        </w:rPr>
        <w:t>)</w:t>
      </w:r>
    </w:p>
    <w:p w:rsidR="00467737" w:rsidRDefault="00467737" w:rsidP="00467737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                      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zh-CN"/>
        </w:rPr>
        <w:t>Остерська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ТГ – 30 осіб (22 803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zh-CN"/>
        </w:rPr>
        <w:t>грн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zh-CN"/>
        </w:rPr>
        <w:t>)</w:t>
      </w:r>
    </w:p>
    <w:p w:rsidR="00467737" w:rsidRDefault="00467737" w:rsidP="00467737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                       Деснянська ТГ – 40 осіб (30 404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zh-CN"/>
        </w:rPr>
        <w:t>грн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zh-CN"/>
        </w:rPr>
        <w:t>)</w:t>
      </w:r>
    </w:p>
    <w:p w:rsidR="00467737" w:rsidRDefault="00467737" w:rsidP="00467737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                      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zh-CN"/>
        </w:rPr>
        <w:t>Кіптівська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ТГ – 20 осіб (15 202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zh-CN"/>
        </w:rPr>
        <w:t>грн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zh-CN"/>
        </w:rPr>
        <w:t>)</w:t>
      </w:r>
    </w:p>
    <w:p w:rsidR="00467737" w:rsidRPr="007C0235" w:rsidRDefault="00467737" w:rsidP="00467737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467737" w:rsidRDefault="00467737" w:rsidP="0046773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bCs/>
          <w:sz w:val="28"/>
          <w:szCs w:val="28"/>
          <w:lang w:val="uk-UA" w:eastAsia="zh-CN"/>
        </w:rPr>
        <w:lastRenderedPageBreak/>
        <w:t>Проведення військово-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>ліка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>рської комісії особам, які призиваються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 на строкову військову службу 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по району – 120  осіб (2 призова на рік по 60 осіб)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>, загальна в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артість медичної послуги –  164 712 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>грн.</w:t>
      </w:r>
    </w:p>
    <w:p w:rsidR="00467737" w:rsidRDefault="00467737" w:rsidP="00467737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В тому числі:  Козелецька ТГ – 57 особи (78 238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zh-CN"/>
        </w:rPr>
        <w:t>грн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zh-CN"/>
        </w:rPr>
        <w:t>)</w:t>
      </w:r>
    </w:p>
    <w:p w:rsidR="00467737" w:rsidRDefault="00467737" w:rsidP="00467737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                      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zh-CN"/>
        </w:rPr>
        <w:t>Остерська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ТГ – 21 осіб (28 825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zh-CN"/>
        </w:rPr>
        <w:t>грн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zh-CN"/>
        </w:rPr>
        <w:t>)</w:t>
      </w:r>
    </w:p>
    <w:p w:rsidR="00467737" w:rsidRDefault="00467737" w:rsidP="00467737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                       Деснянська ТГ – 28 осіб (38 433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zh-CN"/>
        </w:rPr>
        <w:t>грн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)</w:t>
      </w:r>
    </w:p>
    <w:p w:rsidR="00467737" w:rsidRPr="007C0235" w:rsidRDefault="00467737" w:rsidP="00467737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                      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zh-CN"/>
        </w:rPr>
        <w:t>Кіптівська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ТГ – 14 осіб (19 216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zh-CN"/>
        </w:rPr>
        <w:t>грн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zh-CN"/>
        </w:rPr>
        <w:t>)</w:t>
      </w:r>
    </w:p>
    <w:p w:rsidR="00467737" w:rsidRDefault="00467737" w:rsidP="00467737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                       </w:t>
      </w:r>
    </w:p>
    <w:p w:rsidR="00467737" w:rsidRPr="007C0235" w:rsidRDefault="00467737" w:rsidP="00467737">
      <w:pPr>
        <w:suppressAutoHyphens/>
        <w:spacing w:after="0" w:line="240" w:lineRule="auto"/>
        <w:ind w:firstLine="360"/>
        <w:contextualSpacing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Орієнтовна вартість послуги закладена в програмі на 2022-2023 роки може змінюватися відповідно до кількості направлених на обстеження 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zh-CN"/>
        </w:rPr>
        <w:t>Козелецьким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РТЦК та СП та осіб, які пройшли медичний огляд у КНП «Козелецька </w:t>
      </w:r>
      <w:proofErr w:type="spellStart"/>
      <w:r>
        <w:rPr>
          <w:rFonts w:ascii="Times New Roman" w:hAnsi="Times New Roman"/>
          <w:bCs/>
          <w:sz w:val="28"/>
          <w:szCs w:val="28"/>
          <w:lang w:val="uk-UA" w:eastAsia="zh-CN"/>
        </w:rPr>
        <w:t>ЛІЛ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» Козелецької селищної ради. </w:t>
      </w:r>
    </w:p>
    <w:p w:rsidR="00467737" w:rsidRPr="005E287E" w:rsidRDefault="00467737" w:rsidP="00467737">
      <w:pPr>
        <w:numPr>
          <w:ilvl w:val="0"/>
          <w:numId w:val="4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1"/>
          <w:szCs w:val="21"/>
          <w:lang w:val="uk-UA" w:eastAsia="zh-CN"/>
        </w:rPr>
      </w:pPr>
      <w:r w:rsidRPr="007C0235">
        <w:rPr>
          <w:rFonts w:ascii="Times New Roman" w:hAnsi="Times New Roman"/>
          <w:b/>
          <w:bCs/>
          <w:sz w:val="28"/>
          <w:szCs w:val="28"/>
          <w:lang w:val="uk-UA" w:eastAsia="zh-CN"/>
        </w:rPr>
        <w:t>Обґрунтування шляхів і засобів розв’язання проблеми,</w:t>
      </w:r>
    </w:p>
    <w:p w:rsidR="00467737" w:rsidRDefault="00467737" w:rsidP="00467737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zh-CN"/>
        </w:rPr>
      </w:pPr>
      <w:r w:rsidRPr="007C0235">
        <w:rPr>
          <w:rFonts w:ascii="Times New Roman" w:hAnsi="Times New Roman"/>
          <w:b/>
          <w:bCs/>
          <w:sz w:val="28"/>
          <w:szCs w:val="28"/>
          <w:lang w:val="uk-UA" w:eastAsia="zh-CN"/>
        </w:rPr>
        <w:t>показники результативності</w:t>
      </w:r>
    </w:p>
    <w:p w:rsidR="00467737" w:rsidRPr="007C0235" w:rsidRDefault="00467737" w:rsidP="00467737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1"/>
          <w:szCs w:val="21"/>
          <w:lang w:val="uk-UA" w:eastAsia="zh-CN"/>
        </w:rPr>
      </w:pPr>
    </w:p>
    <w:p w:rsidR="00467737" w:rsidRPr="007C0235" w:rsidRDefault="00467737" w:rsidP="00467737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       Основним завданням  Програми є 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>забезпечення надання кваліфікованої  медичної послуги  комунальним некомерці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>йним  підприємством «Козелецька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 центральна районна лікарня» з медичного  огляду особам, що 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направляються 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з 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>Козелецького</w:t>
      </w:r>
      <w:r w:rsidRPr="00DA1CC0">
        <w:rPr>
          <w:rFonts w:ascii="Times New Roman" w:hAnsi="Times New Roman"/>
          <w:bCs/>
          <w:sz w:val="28"/>
          <w:szCs w:val="28"/>
          <w:lang w:val="uk-UA" w:eastAsia="zh-CN"/>
        </w:rPr>
        <w:t xml:space="preserve"> РТЦК та </w:t>
      </w:r>
      <w:proofErr w:type="spellStart"/>
      <w:r w:rsidRPr="00DA1CC0">
        <w:rPr>
          <w:rFonts w:ascii="Times New Roman" w:hAnsi="Times New Roman"/>
          <w:bCs/>
          <w:sz w:val="28"/>
          <w:szCs w:val="28"/>
          <w:lang w:val="uk-UA" w:eastAsia="zh-CN"/>
        </w:rPr>
        <w:t>СП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>а</w:t>
      </w:r>
      <w:proofErr w:type="spellEnd"/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медичне обстеження з метою приписки до призовної дільниці та призову громадян на строкову  військову службу.</w:t>
      </w:r>
    </w:p>
    <w:p w:rsidR="00467737" w:rsidRPr="00914295" w:rsidRDefault="00467737" w:rsidP="00467737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     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Зміст заходів та 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виконавці  визначені у додатку 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>1 до Програми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>.</w:t>
      </w:r>
    </w:p>
    <w:p w:rsidR="00467737" w:rsidRPr="007C0235" w:rsidRDefault="00467737" w:rsidP="00467737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zh-CN"/>
        </w:rPr>
      </w:pPr>
    </w:p>
    <w:p w:rsidR="00467737" w:rsidRDefault="00467737" w:rsidP="00467737">
      <w:pPr>
        <w:numPr>
          <w:ilvl w:val="0"/>
          <w:numId w:val="4"/>
        </w:numPr>
        <w:tabs>
          <w:tab w:val="left" w:pos="-2340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  <w:lang w:val="uk-UA" w:eastAsia="zh-CN"/>
        </w:rPr>
      </w:pPr>
      <w:r w:rsidRPr="007C0235">
        <w:rPr>
          <w:rFonts w:ascii="Times New Roman" w:hAnsi="Times New Roman"/>
          <w:b/>
          <w:bCs/>
          <w:sz w:val="28"/>
          <w:szCs w:val="28"/>
          <w:lang w:val="uk-UA" w:eastAsia="zh-CN"/>
        </w:rPr>
        <w:t>Обсяги та джерела Фінансування Програми</w:t>
      </w:r>
    </w:p>
    <w:p w:rsidR="00467737" w:rsidRPr="007C0235" w:rsidRDefault="00467737" w:rsidP="00467737">
      <w:pPr>
        <w:tabs>
          <w:tab w:val="left" w:pos="-2340"/>
        </w:tabs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zh-CN"/>
        </w:rPr>
      </w:pPr>
    </w:p>
    <w:p w:rsidR="00467737" w:rsidRPr="00802146" w:rsidRDefault="00467737" w:rsidP="00467737">
      <w:pPr>
        <w:pStyle w:val="TableParagraph"/>
        <w:ind w:left="0" w:hanging="105"/>
        <w:jc w:val="both"/>
        <w:rPr>
          <w:bCs/>
          <w:sz w:val="28"/>
          <w:szCs w:val="28"/>
          <w:lang w:eastAsia="zh-CN"/>
        </w:rPr>
      </w:pPr>
      <w:r w:rsidRPr="007C0235">
        <w:rPr>
          <w:bCs/>
          <w:sz w:val="28"/>
          <w:szCs w:val="28"/>
          <w:lang w:eastAsia="zh-CN"/>
        </w:rPr>
        <w:t xml:space="preserve">    Фінансування заходів Програми здійснюватиметься відповідно до законодавства за рахунок </w:t>
      </w:r>
      <w:r>
        <w:rPr>
          <w:bCs/>
          <w:sz w:val="28"/>
          <w:szCs w:val="28"/>
          <w:lang w:eastAsia="zh-CN"/>
        </w:rPr>
        <w:t>місцевих бюджетів для осіб, що проживають в населених пунктах які відносяться до територіальних громад.</w:t>
      </w:r>
      <w:r w:rsidRPr="007C0235">
        <w:rPr>
          <w:bCs/>
          <w:sz w:val="28"/>
          <w:szCs w:val="28"/>
          <w:lang w:eastAsia="zh-CN"/>
        </w:rPr>
        <w:t xml:space="preserve"> Обсяг фінансування Програми визначатиметься  виходячи з конкретних завдань та реальних можливостей (розрахункова потреба витрат – Додаток</w:t>
      </w:r>
      <w:r>
        <w:rPr>
          <w:bCs/>
          <w:sz w:val="28"/>
          <w:szCs w:val="28"/>
          <w:lang w:eastAsia="zh-CN"/>
        </w:rPr>
        <w:t xml:space="preserve"> </w:t>
      </w:r>
      <w:r w:rsidRPr="007C0235">
        <w:rPr>
          <w:bCs/>
          <w:sz w:val="28"/>
          <w:szCs w:val="28"/>
          <w:lang w:eastAsia="zh-CN"/>
        </w:rPr>
        <w:t xml:space="preserve">1). Одержувачем коштів є </w:t>
      </w:r>
      <w:r w:rsidRPr="00802146">
        <w:rPr>
          <w:sz w:val="28"/>
        </w:rPr>
        <w:t>Комунальне некомерційне підприємство</w:t>
      </w:r>
      <w:r>
        <w:rPr>
          <w:sz w:val="28"/>
        </w:rPr>
        <w:t xml:space="preserve"> </w:t>
      </w:r>
      <w:r w:rsidRPr="00802146">
        <w:rPr>
          <w:color w:val="000000" w:themeColor="text1"/>
          <w:sz w:val="28"/>
        </w:rPr>
        <w:t>«Козелецька лікарня інтенсивного лікування» Козелецької селищної ради</w:t>
      </w:r>
      <w:r w:rsidRPr="00802146">
        <w:rPr>
          <w:bCs/>
          <w:sz w:val="28"/>
          <w:szCs w:val="28"/>
          <w:lang w:eastAsia="zh-CN"/>
        </w:rPr>
        <w:t xml:space="preserve">. </w:t>
      </w:r>
    </w:p>
    <w:p w:rsidR="00467737" w:rsidRPr="00E819CD" w:rsidRDefault="00467737" w:rsidP="00467737">
      <w:pPr>
        <w:tabs>
          <w:tab w:val="left" w:pos="-234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802146">
        <w:rPr>
          <w:rFonts w:ascii="Times New Roman" w:hAnsi="Times New Roman"/>
          <w:sz w:val="28"/>
          <w:szCs w:val="28"/>
          <w:lang w:val="uk-UA"/>
        </w:rPr>
        <w:t>Обсяг видатків на реалізацію Програми затверджується на кожен рік окремо та може коригуватись протягом</w:t>
      </w:r>
      <w:r w:rsidRPr="00E819CD"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467737" w:rsidRPr="00E819CD" w:rsidRDefault="00467737" w:rsidP="0046773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819CD">
        <w:rPr>
          <w:rFonts w:ascii="Times New Roman" w:hAnsi="Times New Roman"/>
          <w:sz w:val="28"/>
          <w:szCs w:val="28"/>
          <w:lang w:val="uk-UA"/>
        </w:rPr>
        <w:t xml:space="preserve">Фінансування Програми проводиться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Козелецькою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селищною радою </w:t>
      </w:r>
      <w:r w:rsidRPr="00E819CD">
        <w:rPr>
          <w:rFonts w:ascii="Times New Roman" w:hAnsi="Times New Roman"/>
          <w:sz w:val="28"/>
          <w:szCs w:val="28"/>
          <w:lang w:val="uk-UA" w:eastAsia="en-US"/>
        </w:rPr>
        <w:t xml:space="preserve">шляхом перерахунку коштів на рахунок КНП 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«Козелецька</w:t>
      </w:r>
      <w:r w:rsidRPr="00E819CD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en-US"/>
        </w:rPr>
        <w:t>ЛІЛ</w:t>
      </w:r>
      <w:proofErr w:type="spellEnd"/>
      <w:r w:rsidRPr="00E819CD">
        <w:rPr>
          <w:rFonts w:ascii="Times New Roman" w:hAnsi="Times New Roman"/>
          <w:sz w:val="28"/>
          <w:szCs w:val="28"/>
          <w:lang w:val="uk-UA" w:eastAsia="en-US"/>
        </w:rPr>
        <w:t>»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Козелецької селищної ради</w:t>
      </w:r>
      <w:r w:rsidRPr="00E819CD"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467737" w:rsidRPr="00E819CD" w:rsidRDefault="00467737" w:rsidP="0046773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E819CD">
        <w:rPr>
          <w:rFonts w:ascii="Times New Roman" w:hAnsi="Times New Roman"/>
          <w:iCs/>
          <w:sz w:val="28"/>
          <w:szCs w:val="28"/>
          <w:bdr w:val="none" w:sz="0" w:space="0" w:color="auto" w:frame="1"/>
          <w:lang w:val="uk-UA" w:eastAsia="uk-UA"/>
        </w:rPr>
        <w:t xml:space="preserve">Для отримання коштів </w:t>
      </w:r>
      <w:r w:rsidRPr="00E819CD">
        <w:rPr>
          <w:rFonts w:ascii="Times New Roman" w:hAnsi="Times New Roman"/>
          <w:sz w:val="28"/>
          <w:szCs w:val="28"/>
          <w:lang w:val="uk-UA" w:eastAsia="en-US"/>
        </w:rPr>
        <w:t xml:space="preserve">рахунок КНП 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«Козелецька</w:t>
      </w:r>
      <w:r w:rsidRPr="00E819CD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en-US"/>
        </w:rPr>
        <w:t>ЛІЛ</w:t>
      </w:r>
      <w:proofErr w:type="spellEnd"/>
      <w:r w:rsidRPr="00E819CD">
        <w:rPr>
          <w:rFonts w:ascii="Times New Roman" w:hAnsi="Times New Roman"/>
          <w:sz w:val="28"/>
          <w:szCs w:val="28"/>
          <w:lang w:val="uk-UA" w:eastAsia="en-US"/>
        </w:rPr>
        <w:t>»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Козелецької селищної ради  подає</w:t>
      </w:r>
      <w:r w:rsidRPr="00E819CD">
        <w:rPr>
          <w:rFonts w:ascii="Times New Roman" w:hAnsi="Times New Roman"/>
          <w:sz w:val="28"/>
          <w:szCs w:val="28"/>
          <w:lang w:val="uk-UA" w:eastAsia="en-US"/>
        </w:rPr>
        <w:t xml:space="preserve"> розрахунок вартості проведених медичних оглядів та список осіб, які його пройшли.</w:t>
      </w:r>
    </w:p>
    <w:p w:rsidR="00467737" w:rsidRDefault="00467737" w:rsidP="00467737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zh-CN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en-US"/>
        </w:rPr>
        <w:t>Козелецький</w:t>
      </w:r>
      <w:proofErr w:type="spellEnd"/>
      <w:r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E819CD">
        <w:rPr>
          <w:rFonts w:ascii="Times New Roman" w:hAnsi="Times New Roman"/>
          <w:sz w:val="28"/>
          <w:szCs w:val="28"/>
          <w:lang w:val="uk-UA" w:eastAsia="en-US"/>
        </w:rPr>
        <w:t xml:space="preserve"> РТЦК та СП 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 подає до Козелецької селищної ради</w:t>
      </w:r>
      <w:r w:rsidRPr="00E819CD">
        <w:rPr>
          <w:rFonts w:ascii="Times New Roman" w:hAnsi="Times New Roman"/>
          <w:sz w:val="28"/>
          <w:szCs w:val="28"/>
          <w:lang w:val="uk-UA" w:eastAsia="en-US"/>
        </w:rPr>
        <w:t xml:space="preserve"> список осіб, направлених для проходження медичного огляду: допризовників, призовників</w:t>
      </w:r>
      <w:r>
        <w:rPr>
          <w:rFonts w:ascii="Times New Roman" w:hAnsi="Times New Roman"/>
          <w:sz w:val="28"/>
          <w:szCs w:val="28"/>
          <w:lang w:val="uk-UA" w:eastAsia="en-US"/>
        </w:rPr>
        <w:t>, офіцерів запасу за призовом.</w:t>
      </w:r>
    </w:p>
    <w:p w:rsidR="00467737" w:rsidRPr="007C0235" w:rsidRDefault="00467737" w:rsidP="00467737">
      <w:pPr>
        <w:suppressAutoHyphens/>
        <w:spacing w:after="0" w:line="240" w:lineRule="auto"/>
        <w:ind w:left="142" w:firstLine="142"/>
        <w:rPr>
          <w:rFonts w:ascii="Times New Roman" w:hAnsi="Times New Roman"/>
          <w:b/>
          <w:bCs/>
          <w:color w:val="000000"/>
          <w:sz w:val="24"/>
          <w:szCs w:val="24"/>
          <w:lang w:val="uk-UA" w:eastAsia="zh-CN"/>
        </w:rPr>
      </w:pPr>
    </w:p>
    <w:p w:rsidR="00467737" w:rsidRPr="00D714AB" w:rsidRDefault="00467737" w:rsidP="00467737">
      <w:pPr>
        <w:suppressAutoHyphens/>
        <w:spacing w:after="0" w:line="240" w:lineRule="auto"/>
        <w:ind w:left="142" w:firstLine="142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zh-CN"/>
        </w:rPr>
      </w:pPr>
      <w:r w:rsidRPr="00D714AB">
        <w:rPr>
          <w:rFonts w:ascii="Times New Roman" w:hAnsi="Times New Roman"/>
          <w:b/>
          <w:bCs/>
          <w:color w:val="000000"/>
          <w:sz w:val="28"/>
          <w:szCs w:val="28"/>
          <w:lang w:val="uk-UA" w:eastAsia="zh-CN"/>
        </w:rPr>
        <w:t xml:space="preserve">РЕСУРСНЕ ЗАБЕЗПЕЧЕННЯ ПРОГРАМИ                   </w:t>
      </w:r>
    </w:p>
    <w:p w:rsidR="00467737" w:rsidRPr="00D714AB" w:rsidRDefault="00467737" w:rsidP="00467737">
      <w:pPr>
        <w:suppressAutoHyphens/>
        <w:spacing w:after="0" w:line="240" w:lineRule="auto"/>
        <w:ind w:left="142" w:firstLine="142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zh-CN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4820"/>
      </w:tblGrid>
      <w:tr w:rsidR="00467737" w:rsidRPr="00D714AB" w:rsidTr="00292096">
        <w:trPr>
          <w:trHeight w:val="1362"/>
        </w:trPr>
        <w:tc>
          <w:tcPr>
            <w:tcW w:w="4394" w:type="dxa"/>
            <w:shd w:val="clear" w:color="auto" w:fill="FFFFFF"/>
            <w:vAlign w:val="center"/>
          </w:tcPr>
          <w:p w:rsidR="00467737" w:rsidRPr="00D714AB" w:rsidRDefault="00467737" w:rsidP="002920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120" w:line="240" w:lineRule="auto"/>
              <w:ind w:left="142" w:firstLine="14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zh-CN"/>
              </w:rPr>
            </w:pPr>
            <w:r w:rsidRPr="00D714A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zh-CN"/>
              </w:rPr>
              <w:lastRenderedPageBreak/>
              <w:t>Обсяг коштів, що пропонується залучити на виконання програми</w:t>
            </w:r>
          </w:p>
        </w:tc>
        <w:tc>
          <w:tcPr>
            <w:tcW w:w="4820" w:type="dxa"/>
            <w:shd w:val="clear" w:color="auto" w:fill="FFFFFF"/>
            <w:vAlign w:val="center"/>
          </w:tcPr>
          <w:p w:rsidR="00467737" w:rsidRPr="00D714AB" w:rsidRDefault="00467737" w:rsidP="002920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120" w:line="240" w:lineRule="auto"/>
              <w:ind w:left="142" w:firstLine="14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zh-CN"/>
              </w:rPr>
            </w:pPr>
            <w:r w:rsidRPr="00D714A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zh-CN"/>
              </w:rPr>
              <w:t>Етапи виконання програми</w:t>
            </w:r>
          </w:p>
          <w:p w:rsidR="00467737" w:rsidRPr="00D714AB" w:rsidRDefault="0025489A" w:rsidP="002920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120" w:line="240" w:lineRule="auto"/>
              <w:ind w:left="142" w:firstLine="14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zh-CN"/>
              </w:rPr>
              <w:t xml:space="preserve"> </w:t>
            </w:r>
            <w:r w:rsidR="00467737" w:rsidRPr="00D714A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zh-CN"/>
              </w:rPr>
              <w:t>2022 - 2023 роки</w:t>
            </w:r>
          </w:p>
        </w:tc>
      </w:tr>
      <w:tr w:rsidR="00467737" w:rsidRPr="00D714AB" w:rsidTr="00292096">
        <w:trPr>
          <w:trHeight w:val="201"/>
        </w:trPr>
        <w:tc>
          <w:tcPr>
            <w:tcW w:w="4394" w:type="dxa"/>
            <w:shd w:val="clear" w:color="auto" w:fill="FFFFFF"/>
            <w:vAlign w:val="center"/>
          </w:tcPr>
          <w:p w:rsidR="00467737" w:rsidRPr="00D714AB" w:rsidRDefault="00467737" w:rsidP="002920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120" w:line="240" w:lineRule="auto"/>
              <w:ind w:left="142" w:firstLine="14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zh-CN"/>
              </w:rPr>
            </w:pPr>
            <w:r w:rsidRPr="00D714A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zh-CN"/>
              </w:rPr>
              <w:t>1</w:t>
            </w:r>
          </w:p>
        </w:tc>
        <w:tc>
          <w:tcPr>
            <w:tcW w:w="4820" w:type="dxa"/>
            <w:shd w:val="clear" w:color="auto" w:fill="FFFFFF"/>
            <w:vAlign w:val="center"/>
          </w:tcPr>
          <w:p w:rsidR="00467737" w:rsidRPr="00D714AB" w:rsidRDefault="00467737" w:rsidP="002920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120" w:line="240" w:lineRule="auto"/>
              <w:ind w:left="142" w:firstLine="142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zh-CN"/>
              </w:rPr>
            </w:pPr>
            <w:r w:rsidRPr="00D714A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zh-CN"/>
              </w:rPr>
              <w:t>2</w:t>
            </w:r>
          </w:p>
        </w:tc>
      </w:tr>
      <w:tr w:rsidR="00467737" w:rsidRPr="00D714AB" w:rsidTr="00292096">
        <w:trPr>
          <w:trHeight w:val="448"/>
        </w:trPr>
        <w:tc>
          <w:tcPr>
            <w:tcW w:w="4394" w:type="dxa"/>
          </w:tcPr>
          <w:p w:rsidR="00467737" w:rsidRPr="00D714AB" w:rsidRDefault="00467737" w:rsidP="002920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</w:pPr>
            <w:r w:rsidRPr="00D714AB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>Обсяг ресурсів, всього,</w:t>
            </w:r>
          </w:p>
          <w:p w:rsidR="00467737" w:rsidRPr="00D714AB" w:rsidRDefault="00467737" w:rsidP="002920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</w:pPr>
            <w:r w:rsidRPr="00D714AB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>у тому числі:</w:t>
            </w:r>
          </w:p>
          <w:p w:rsidR="00467737" w:rsidRPr="00D714AB" w:rsidRDefault="00467737" w:rsidP="002920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</w:pPr>
            <w:r w:rsidRPr="00D714AB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>2022 рік</w:t>
            </w:r>
          </w:p>
          <w:p w:rsidR="00467737" w:rsidRPr="00D714AB" w:rsidRDefault="00467737" w:rsidP="002920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</w:pPr>
            <w:r w:rsidRPr="00D714AB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>2023 рік</w:t>
            </w:r>
          </w:p>
        </w:tc>
        <w:tc>
          <w:tcPr>
            <w:tcW w:w="4820" w:type="dxa"/>
            <w:vAlign w:val="center"/>
          </w:tcPr>
          <w:p w:rsidR="00467737" w:rsidRPr="00D714AB" w:rsidRDefault="00467737" w:rsidP="002920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</w:pPr>
          </w:p>
          <w:p w:rsidR="00467737" w:rsidRPr="00D714AB" w:rsidRDefault="00467737" w:rsidP="002920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</w:pPr>
          </w:p>
          <w:p w:rsidR="00467737" w:rsidRPr="00D714AB" w:rsidRDefault="00467737" w:rsidP="002920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>293 929</w:t>
            </w:r>
            <w:r w:rsidRPr="00D714AB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 грн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>.</w:t>
            </w:r>
          </w:p>
          <w:p w:rsidR="00467737" w:rsidRPr="00D714AB" w:rsidRDefault="00467737" w:rsidP="002920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>293 929 грн.</w:t>
            </w:r>
          </w:p>
        </w:tc>
      </w:tr>
      <w:tr w:rsidR="00467737" w:rsidRPr="00D714AB" w:rsidTr="00292096">
        <w:tc>
          <w:tcPr>
            <w:tcW w:w="4394" w:type="dxa"/>
          </w:tcPr>
          <w:p w:rsidR="00467737" w:rsidRDefault="00467737" w:rsidP="002920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Бюджет </w:t>
            </w:r>
          </w:p>
          <w:p w:rsidR="00467737" w:rsidRPr="00D714AB" w:rsidRDefault="00467737" w:rsidP="002920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Козелецької селищної ради </w:t>
            </w:r>
          </w:p>
        </w:tc>
        <w:tc>
          <w:tcPr>
            <w:tcW w:w="4820" w:type="dxa"/>
            <w:vAlign w:val="center"/>
          </w:tcPr>
          <w:p w:rsidR="00467737" w:rsidRPr="00D714AB" w:rsidRDefault="00467737" w:rsidP="002920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                  278 092 </w:t>
            </w:r>
            <w:r w:rsidRPr="00D714AB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>грн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>.</w:t>
            </w:r>
          </w:p>
        </w:tc>
      </w:tr>
      <w:tr w:rsidR="00467737" w:rsidRPr="00D714AB" w:rsidTr="00292096">
        <w:tc>
          <w:tcPr>
            <w:tcW w:w="4394" w:type="dxa"/>
          </w:tcPr>
          <w:p w:rsidR="00467737" w:rsidRDefault="00467737" w:rsidP="002920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>Кошти інших джерел</w:t>
            </w:r>
          </w:p>
        </w:tc>
        <w:tc>
          <w:tcPr>
            <w:tcW w:w="4820" w:type="dxa"/>
            <w:vAlign w:val="center"/>
          </w:tcPr>
          <w:p w:rsidR="00467737" w:rsidRPr="00D714AB" w:rsidRDefault="00467737" w:rsidP="0029209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spacing w:after="0" w:line="240" w:lineRule="auto"/>
              <w:ind w:left="142" w:firstLine="142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                  309 766 грн.</w:t>
            </w:r>
          </w:p>
        </w:tc>
      </w:tr>
    </w:tbl>
    <w:p w:rsidR="00467737" w:rsidRPr="007C0235" w:rsidRDefault="00467737" w:rsidP="00467737">
      <w:pPr>
        <w:suppressAutoHyphens/>
        <w:spacing w:after="0" w:line="240" w:lineRule="auto"/>
        <w:ind w:left="142" w:firstLine="142"/>
        <w:jc w:val="both"/>
        <w:rPr>
          <w:rFonts w:ascii="Times New Roman" w:hAnsi="Times New Roman"/>
          <w:b/>
          <w:bCs/>
          <w:sz w:val="28"/>
          <w:szCs w:val="28"/>
          <w:lang w:val="uk-UA" w:eastAsia="zh-CN"/>
        </w:rPr>
      </w:pPr>
    </w:p>
    <w:p w:rsidR="00467737" w:rsidRDefault="00467737" w:rsidP="00467737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b/>
          <w:bCs/>
          <w:sz w:val="28"/>
          <w:szCs w:val="28"/>
          <w:lang w:val="uk-UA" w:eastAsia="zh-CN"/>
        </w:rPr>
        <w:t xml:space="preserve">                6. </w:t>
      </w:r>
      <w:r w:rsidRPr="007C0235">
        <w:rPr>
          <w:rFonts w:ascii="Times New Roman" w:hAnsi="Times New Roman"/>
          <w:b/>
          <w:bCs/>
          <w:sz w:val="28"/>
          <w:szCs w:val="28"/>
          <w:lang w:val="uk-UA" w:eastAsia="zh-CN"/>
        </w:rPr>
        <w:t>Строки виконання Програми та контроль за виконанням</w:t>
      </w:r>
    </w:p>
    <w:p w:rsidR="00467737" w:rsidRPr="007C0235" w:rsidRDefault="00467737" w:rsidP="00467737">
      <w:pPr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zh-CN"/>
        </w:rPr>
      </w:pPr>
    </w:p>
    <w:p w:rsidR="00467737" w:rsidRDefault="00467737" w:rsidP="00467737">
      <w:pPr>
        <w:suppressAutoHyphens/>
        <w:spacing w:after="0" w:line="240" w:lineRule="auto"/>
        <w:ind w:left="142" w:firstLine="142"/>
        <w:jc w:val="both"/>
        <w:rPr>
          <w:rFonts w:ascii="Times New Roman" w:hAnsi="Times New Roman"/>
          <w:b/>
          <w:bCs/>
          <w:sz w:val="28"/>
          <w:szCs w:val="28"/>
          <w:lang w:val="uk-UA" w:eastAsia="zh-CN"/>
        </w:rPr>
      </w:pP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       Термін реалізації Програми  –2022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- 2023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 роки.</w:t>
      </w:r>
      <w:r w:rsidRPr="007C0235">
        <w:rPr>
          <w:rFonts w:ascii="Times New Roman" w:hAnsi="Times New Roman"/>
          <w:bCs/>
          <w:sz w:val="28"/>
          <w:szCs w:val="24"/>
          <w:lang w:val="uk-UA" w:eastAsia="zh-CN"/>
        </w:rPr>
        <w:t xml:space="preserve">  Контроль за виконанням Програми </w:t>
      </w:r>
      <w:r>
        <w:rPr>
          <w:rFonts w:ascii="Times New Roman" w:hAnsi="Times New Roman"/>
          <w:bCs/>
          <w:sz w:val="28"/>
          <w:szCs w:val="24"/>
          <w:lang w:val="uk-UA" w:eastAsia="zh-CN"/>
        </w:rPr>
        <w:t>здійснює Козелецька селищна рада</w:t>
      </w:r>
      <w:r w:rsidRPr="007C0235">
        <w:rPr>
          <w:rFonts w:ascii="Times New Roman" w:hAnsi="Times New Roman"/>
          <w:bCs/>
          <w:sz w:val="28"/>
          <w:szCs w:val="24"/>
          <w:lang w:val="uk-UA" w:eastAsia="zh-CN"/>
        </w:rPr>
        <w:t xml:space="preserve">. </w:t>
      </w:r>
      <w:r w:rsidRPr="00E819CD">
        <w:rPr>
          <w:rFonts w:ascii="Times New Roman" w:hAnsi="Times New Roman"/>
          <w:sz w:val="28"/>
          <w:szCs w:val="28"/>
          <w:lang w:val="uk-UA" w:eastAsia="en-US"/>
        </w:rPr>
        <w:t xml:space="preserve">КНП 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«Козелецька</w:t>
      </w:r>
      <w:r w:rsidRPr="00E819CD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en-US"/>
        </w:rPr>
        <w:t>ЛІЛ</w:t>
      </w:r>
      <w:proofErr w:type="spellEnd"/>
      <w:r w:rsidRPr="00E819CD">
        <w:rPr>
          <w:rFonts w:ascii="Times New Roman" w:hAnsi="Times New Roman"/>
          <w:sz w:val="28"/>
          <w:szCs w:val="28"/>
          <w:lang w:val="uk-UA" w:eastAsia="en-US"/>
        </w:rPr>
        <w:t>»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Козелецької селищної ради</w:t>
      </w:r>
      <w:r w:rsidRPr="007C0235">
        <w:rPr>
          <w:rFonts w:ascii="Times New Roman" w:hAnsi="Times New Roman"/>
          <w:bCs/>
          <w:sz w:val="28"/>
          <w:szCs w:val="24"/>
          <w:lang w:val="uk-UA" w:eastAsia="zh-CN"/>
        </w:rPr>
        <w:t xml:space="preserve"> готує та надає інформацію про хід виконання Програми на сесію </w:t>
      </w:r>
      <w:r>
        <w:rPr>
          <w:rFonts w:ascii="Times New Roman" w:hAnsi="Times New Roman"/>
          <w:bCs/>
          <w:sz w:val="28"/>
          <w:szCs w:val="24"/>
          <w:lang w:val="uk-UA" w:eastAsia="zh-CN"/>
        </w:rPr>
        <w:t>Козелецької селищної ради.</w:t>
      </w:r>
    </w:p>
    <w:p w:rsidR="00467737" w:rsidRPr="007C0235" w:rsidRDefault="00467737" w:rsidP="00467737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zh-CN"/>
        </w:rPr>
      </w:pPr>
    </w:p>
    <w:p w:rsidR="00467737" w:rsidRPr="007C0235" w:rsidRDefault="00467737" w:rsidP="00467737">
      <w:pPr>
        <w:tabs>
          <w:tab w:val="left" w:pos="3913"/>
        </w:tabs>
        <w:suppressAutoHyphens/>
        <w:spacing w:after="0" w:line="240" w:lineRule="auto"/>
        <w:ind w:left="142" w:firstLine="142"/>
        <w:jc w:val="center"/>
        <w:rPr>
          <w:rFonts w:ascii="Times New Roman" w:hAnsi="Times New Roman"/>
          <w:b/>
          <w:bCs/>
          <w:sz w:val="28"/>
          <w:szCs w:val="28"/>
          <w:lang w:val="uk-UA" w:eastAsia="zh-CN"/>
        </w:rPr>
      </w:pPr>
      <w:r w:rsidRPr="007C0235">
        <w:rPr>
          <w:rFonts w:ascii="Times New Roman" w:hAnsi="Times New Roman"/>
          <w:b/>
          <w:bCs/>
          <w:sz w:val="28"/>
          <w:szCs w:val="28"/>
          <w:lang w:val="uk-UA" w:eastAsia="zh-CN"/>
        </w:rPr>
        <w:t>7.  Очікувані результати</w:t>
      </w:r>
    </w:p>
    <w:p w:rsidR="00467737" w:rsidRPr="007C0235" w:rsidRDefault="00467737" w:rsidP="00467737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zh-CN"/>
        </w:rPr>
      </w:pPr>
    </w:p>
    <w:p w:rsidR="00467737" w:rsidRDefault="00467737" w:rsidP="00467737">
      <w:pPr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  <w:lang w:val="uk-UA" w:eastAsia="zh-CN"/>
        </w:rPr>
        <w:t xml:space="preserve">  П</w:t>
      </w:r>
      <w:r w:rsidRPr="007C0235">
        <w:rPr>
          <w:rFonts w:ascii="Times New Roman" w:hAnsi="Times New Roman"/>
          <w:bCs/>
          <w:sz w:val="28"/>
          <w:szCs w:val="28"/>
          <w:shd w:val="clear" w:color="auto" w:fill="FFFFFF"/>
          <w:lang w:val="uk-UA" w:eastAsia="zh-CN"/>
        </w:rPr>
        <w:t xml:space="preserve">оліпшення  надання  медичних послуг з проведення медичних оглядів 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громадян  України, що проживають на підвідомчій  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>території громади і приписуються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 до призовної дільниці  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>Козелецького</w:t>
      </w:r>
      <w:r w:rsidRPr="00DA1CC0">
        <w:rPr>
          <w:rFonts w:ascii="Times New Roman" w:hAnsi="Times New Roman"/>
          <w:bCs/>
          <w:sz w:val="28"/>
          <w:szCs w:val="28"/>
          <w:lang w:val="uk-UA" w:eastAsia="zh-CN"/>
        </w:rPr>
        <w:t xml:space="preserve"> РТЦК 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та призиваються на строкову службу.</w:t>
      </w:r>
    </w:p>
    <w:p w:rsidR="00467737" w:rsidRPr="007C0235" w:rsidRDefault="00467737" w:rsidP="00467737">
      <w:pPr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Виконання завдань держави по плану призову на строкову військову службу.</w:t>
      </w:r>
    </w:p>
    <w:p w:rsidR="00467737" w:rsidRPr="007C0235" w:rsidRDefault="00467737" w:rsidP="00467737">
      <w:pPr>
        <w:suppressAutoHyphens/>
        <w:spacing w:after="0" w:line="240" w:lineRule="auto"/>
        <w:ind w:left="142" w:firstLine="142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hAnsi="Times New Roman"/>
          <w:bCs/>
          <w:sz w:val="28"/>
          <w:szCs w:val="28"/>
          <w:lang w:val="uk-UA" w:eastAsia="zh-CN"/>
        </w:rPr>
        <w:t xml:space="preserve"> С</w:t>
      </w:r>
      <w:r w:rsidRPr="007C0235">
        <w:rPr>
          <w:rFonts w:ascii="Times New Roman" w:hAnsi="Times New Roman"/>
          <w:bCs/>
          <w:sz w:val="28"/>
          <w:szCs w:val="28"/>
          <w:lang w:val="uk-UA" w:eastAsia="zh-CN"/>
        </w:rPr>
        <w:t xml:space="preserve">воєчасна  профілактика, виявлення, лікування захворювань та </w:t>
      </w:r>
      <w:r>
        <w:rPr>
          <w:rFonts w:ascii="Times New Roman" w:hAnsi="Times New Roman"/>
          <w:bCs/>
          <w:sz w:val="28"/>
          <w:szCs w:val="28"/>
          <w:lang w:val="uk-UA" w:eastAsia="zh-CN"/>
        </w:rPr>
        <w:t>надання реабілітаційних послуг.</w:t>
      </w:r>
    </w:p>
    <w:p w:rsidR="00467737" w:rsidRPr="007C0235" w:rsidRDefault="00467737" w:rsidP="00467737">
      <w:pPr>
        <w:suppressAutoHyphens/>
        <w:spacing w:after="0" w:line="240" w:lineRule="auto"/>
        <w:ind w:left="142" w:firstLine="142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zh-CN"/>
        </w:rPr>
      </w:pPr>
    </w:p>
    <w:p w:rsidR="00467737" w:rsidRPr="007C0235" w:rsidRDefault="00467737" w:rsidP="00467737">
      <w:pPr>
        <w:suppressAutoHyphens/>
        <w:spacing w:after="0" w:line="240" w:lineRule="auto"/>
        <w:ind w:left="142" w:firstLine="142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ar-SA"/>
        </w:rPr>
      </w:pPr>
    </w:p>
    <w:p w:rsidR="00467737" w:rsidRDefault="00467737" w:rsidP="00467737">
      <w:pPr>
        <w:spacing w:after="0" w:line="240" w:lineRule="auto"/>
        <w:ind w:left="142" w:firstLine="142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467737" w:rsidRDefault="00467737" w:rsidP="00467737">
      <w:pPr>
        <w:spacing w:after="0" w:line="240" w:lineRule="auto"/>
        <w:ind w:left="142" w:firstLine="142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467737" w:rsidRDefault="00467737" w:rsidP="00467737">
      <w:pPr>
        <w:spacing w:after="0" w:line="240" w:lineRule="auto"/>
        <w:ind w:left="142" w:firstLine="142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467737" w:rsidRDefault="00467737" w:rsidP="00467737">
      <w:pPr>
        <w:spacing w:after="0" w:line="240" w:lineRule="auto"/>
        <w:ind w:left="142" w:firstLine="142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467737" w:rsidRDefault="00467737" w:rsidP="004677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467737" w:rsidRDefault="00467737" w:rsidP="004677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467737" w:rsidRDefault="00467737" w:rsidP="004677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467737" w:rsidRDefault="00467737" w:rsidP="004677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467737" w:rsidRDefault="00467737" w:rsidP="004677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467737" w:rsidRDefault="00467737" w:rsidP="004677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467737" w:rsidRDefault="00467737" w:rsidP="004677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467737" w:rsidRDefault="00467737" w:rsidP="004677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zh-CN"/>
        </w:rPr>
      </w:pPr>
    </w:p>
    <w:p w:rsidR="00467737" w:rsidRPr="00914295" w:rsidRDefault="00467737" w:rsidP="00467737">
      <w:pPr>
        <w:suppressAutoHyphens/>
        <w:spacing w:after="0" w:line="240" w:lineRule="auto"/>
        <w:ind w:left="142" w:firstLine="142"/>
        <w:jc w:val="center"/>
        <w:rPr>
          <w:rFonts w:ascii="Times New Roman" w:hAnsi="Times New Roman"/>
          <w:bCs/>
          <w:sz w:val="28"/>
          <w:szCs w:val="24"/>
          <w:lang w:val="uk-UA" w:eastAsia="zh-CN"/>
        </w:rPr>
      </w:pPr>
      <w:r w:rsidRPr="007C0235">
        <w:rPr>
          <w:rFonts w:ascii="Times New Roman" w:hAnsi="Times New Roman"/>
          <w:b/>
          <w:bCs/>
          <w:sz w:val="20"/>
          <w:szCs w:val="20"/>
          <w:lang w:val="uk-UA" w:eastAsia="zh-CN"/>
        </w:rPr>
        <w:lastRenderedPageBreak/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  <w:lang w:val="uk-UA" w:eastAsia="zh-CN"/>
        </w:rPr>
        <w:t xml:space="preserve">   </w:t>
      </w:r>
      <w:r>
        <w:rPr>
          <w:rFonts w:ascii="Times New Roman" w:hAnsi="Times New Roman"/>
          <w:bCs/>
          <w:sz w:val="28"/>
          <w:szCs w:val="24"/>
          <w:lang w:val="uk-UA" w:eastAsia="zh-CN"/>
        </w:rPr>
        <w:t>Додаток 1</w:t>
      </w:r>
    </w:p>
    <w:p w:rsidR="00467737" w:rsidRPr="00914295" w:rsidRDefault="00467737" w:rsidP="00467737">
      <w:pPr>
        <w:suppressAutoHyphens/>
        <w:spacing w:after="0" w:line="240" w:lineRule="auto"/>
        <w:ind w:left="142" w:right="-2" w:firstLine="142"/>
        <w:jc w:val="right"/>
        <w:rPr>
          <w:rFonts w:ascii="Times New Roman" w:hAnsi="Times New Roman"/>
          <w:bCs/>
          <w:sz w:val="28"/>
          <w:szCs w:val="24"/>
          <w:lang w:val="uk-UA" w:eastAsia="zh-CN"/>
        </w:rPr>
      </w:pPr>
      <w:r w:rsidRPr="00914295">
        <w:rPr>
          <w:rFonts w:ascii="Times New Roman" w:hAnsi="Times New Roman"/>
          <w:bCs/>
          <w:sz w:val="28"/>
          <w:szCs w:val="24"/>
          <w:lang w:val="uk-UA" w:eastAsia="zh-CN"/>
        </w:rPr>
        <w:t xml:space="preserve">                                               </w:t>
      </w:r>
      <w:r>
        <w:rPr>
          <w:rFonts w:ascii="Times New Roman" w:hAnsi="Times New Roman"/>
          <w:bCs/>
          <w:sz w:val="28"/>
          <w:szCs w:val="24"/>
          <w:lang w:val="uk-UA" w:eastAsia="zh-CN"/>
        </w:rPr>
        <w:t xml:space="preserve">                               </w:t>
      </w:r>
      <w:r w:rsidRPr="00914295">
        <w:rPr>
          <w:rFonts w:ascii="Times New Roman" w:hAnsi="Times New Roman"/>
          <w:bCs/>
          <w:sz w:val="28"/>
          <w:szCs w:val="24"/>
          <w:lang w:val="uk-UA" w:eastAsia="zh-CN"/>
        </w:rPr>
        <w:t xml:space="preserve"> </w:t>
      </w:r>
      <w:r>
        <w:rPr>
          <w:rFonts w:ascii="Times New Roman" w:hAnsi="Times New Roman"/>
          <w:bCs/>
          <w:sz w:val="28"/>
          <w:szCs w:val="24"/>
          <w:lang w:val="uk-UA" w:eastAsia="zh-CN"/>
        </w:rPr>
        <w:t xml:space="preserve">               до Програми</w:t>
      </w:r>
    </w:p>
    <w:p w:rsidR="00467737" w:rsidRDefault="00467737" w:rsidP="00467737">
      <w:pPr>
        <w:suppressAutoHyphens/>
        <w:spacing w:after="0" w:line="240" w:lineRule="auto"/>
        <w:ind w:left="142" w:firstLine="142"/>
        <w:jc w:val="center"/>
        <w:rPr>
          <w:rFonts w:ascii="Times New Roman" w:hAnsi="Times New Roman"/>
          <w:b/>
          <w:bCs/>
          <w:sz w:val="20"/>
          <w:szCs w:val="20"/>
          <w:lang w:val="uk-UA" w:eastAsia="zh-CN"/>
        </w:rPr>
      </w:pPr>
    </w:p>
    <w:p w:rsidR="00467737" w:rsidRDefault="00467737" w:rsidP="00467737">
      <w:pPr>
        <w:suppressAutoHyphens/>
        <w:spacing w:after="0" w:line="240" w:lineRule="auto"/>
        <w:ind w:left="142" w:firstLine="142"/>
        <w:jc w:val="center"/>
        <w:rPr>
          <w:rFonts w:ascii="Times New Roman" w:hAnsi="Times New Roman"/>
          <w:b/>
          <w:bCs/>
          <w:sz w:val="20"/>
          <w:szCs w:val="20"/>
          <w:lang w:val="uk-UA" w:eastAsia="zh-CN"/>
        </w:rPr>
      </w:pPr>
    </w:p>
    <w:p w:rsidR="00467737" w:rsidRPr="007C0235" w:rsidRDefault="00467737" w:rsidP="00467737">
      <w:pPr>
        <w:suppressAutoHyphens/>
        <w:spacing w:after="0" w:line="240" w:lineRule="auto"/>
        <w:ind w:left="142" w:firstLine="142"/>
        <w:jc w:val="center"/>
        <w:rPr>
          <w:rFonts w:ascii="Times New Roman" w:hAnsi="Times New Roman"/>
          <w:b/>
          <w:bCs/>
          <w:sz w:val="20"/>
          <w:szCs w:val="20"/>
          <w:lang w:val="uk-UA" w:eastAsia="zh-CN"/>
        </w:rPr>
      </w:pPr>
    </w:p>
    <w:p w:rsidR="00467737" w:rsidRDefault="00467737" w:rsidP="00467737">
      <w:pPr>
        <w:suppressAutoHyphens/>
        <w:spacing w:after="0" w:line="240" w:lineRule="auto"/>
        <w:ind w:left="142" w:firstLine="142"/>
        <w:jc w:val="center"/>
        <w:rPr>
          <w:rFonts w:ascii="Times New Roman" w:hAnsi="Times New Roman"/>
          <w:b/>
          <w:bCs/>
          <w:sz w:val="28"/>
          <w:szCs w:val="28"/>
          <w:lang w:val="uk-UA" w:eastAsia="zh-CN"/>
        </w:rPr>
      </w:pPr>
      <w:r w:rsidRPr="007C0235">
        <w:rPr>
          <w:rFonts w:ascii="Times New Roman" w:hAnsi="Times New Roman"/>
          <w:b/>
          <w:bCs/>
          <w:sz w:val="28"/>
          <w:szCs w:val="28"/>
          <w:lang w:val="uk-UA" w:eastAsia="zh-CN"/>
        </w:rPr>
        <w:t xml:space="preserve">ЗАХОДИ З РЕАЛІЗАЦІЇ ПРОГРАМИ </w:t>
      </w:r>
    </w:p>
    <w:p w:rsidR="00467737" w:rsidRPr="00113D4C" w:rsidRDefault="00467737" w:rsidP="00467737">
      <w:pPr>
        <w:suppressAutoHyphens/>
        <w:spacing w:after="0" w:line="240" w:lineRule="auto"/>
        <w:ind w:left="142" w:firstLine="142"/>
        <w:jc w:val="center"/>
        <w:rPr>
          <w:rFonts w:ascii="Times New Roman" w:hAnsi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b/>
          <w:bCs/>
          <w:sz w:val="28"/>
          <w:szCs w:val="28"/>
          <w:lang w:val="uk-UA" w:eastAsia="zh-CN"/>
        </w:rPr>
        <w:t>ПО КОЗЕЛЕЦЬКІЙ СЕЛИЩНІЙ РАДІ</w:t>
      </w:r>
    </w:p>
    <w:p w:rsidR="00467737" w:rsidRPr="007C0235" w:rsidRDefault="00467737" w:rsidP="00467737">
      <w:pPr>
        <w:shd w:val="clear" w:color="auto" w:fill="FFFFFF"/>
        <w:suppressAutoHyphens/>
        <w:spacing w:after="0" w:line="240" w:lineRule="auto"/>
        <w:ind w:left="142" w:firstLine="142"/>
        <w:jc w:val="both"/>
        <w:rPr>
          <w:rFonts w:ascii="Times New Roman" w:hAnsi="Times New Roman"/>
          <w:b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b/>
          <w:bCs/>
          <w:sz w:val="28"/>
          <w:szCs w:val="28"/>
          <w:lang w:val="uk-UA" w:eastAsia="zh-CN"/>
        </w:rPr>
        <w:t xml:space="preserve"> </w:t>
      </w:r>
    </w:p>
    <w:tbl>
      <w:tblPr>
        <w:tblpPr w:leftFromText="180" w:rightFromText="180" w:vertAnchor="text" w:horzAnchor="margin" w:tblpXSpec="center" w:tblpY="93"/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548"/>
        <w:gridCol w:w="1960"/>
        <w:gridCol w:w="1911"/>
        <w:gridCol w:w="2991"/>
      </w:tblGrid>
      <w:tr w:rsidR="00467737" w:rsidRPr="000D3420" w:rsidTr="00292096">
        <w:trPr>
          <w:trHeight w:val="1130"/>
        </w:trPr>
        <w:tc>
          <w:tcPr>
            <w:tcW w:w="2548" w:type="dxa"/>
            <w:shd w:val="clear" w:color="auto" w:fill="FFFFFF"/>
            <w:vAlign w:val="center"/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zh-CN"/>
              </w:rPr>
            </w:pPr>
            <w:r w:rsidRPr="007C0235">
              <w:rPr>
                <w:rFonts w:ascii="Times New Roman" w:hAnsi="Times New Roman"/>
                <w:b/>
                <w:bCs/>
                <w:sz w:val="24"/>
                <w:szCs w:val="24"/>
                <w:lang w:val="uk-UA" w:eastAsia="zh-CN"/>
              </w:rPr>
              <w:t xml:space="preserve">Зміст </w:t>
            </w:r>
          </w:p>
          <w:p w:rsidR="00467737" w:rsidRPr="007C0235" w:rsidRDefault="00467737" w:rsidP="00292096">
            <w:pPr>
              <w:suppressAutoHyphens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zh-CN"/>
              </w:rPr>
            </w:pPr>
            <w:r w:rsidRPr="007C0235">
              <w:rPr>
                <w:rFonts w:ascii="Times New Roman" w:hAnsi="Times New Roman"/>
                <w:b/>
                <w:bCs/>
                <w:sz w:val="24"/>
                <w:szCs w:val="24"/>
                <w:lang w:val="uk-UA" w:eastAsia="zh-CN"/>
              </w:rPr>
              <w:t>заходів</w:t>
            </w:r>
          </w:p>
        </w:tc>
        <w:tc>
          <w:tcPr>
            <w:tcW w:w="1960" w:type="dxa"/>
            <w:shd w:val="clear" w:color="auto" w:fill="FFFFFF"/>
            <w:vAlign w:val="center"/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zh-CN"/>
              </w:rPr>
            </w:pPr>
            <w:r w:rsidRPr="007C0235">
              <w:rPr>
                <w:rFonts w:ascii="Times New Roman" w:hAnsi="Times New Roman"/>
                <w:b/>
                <w:bCs/>
                <w:sz w:val="24"/>
                <w:szCs w:val="24"/>
                <w:lang w:val="uk-UA" w:eastAsia="zh-CN"/>
              </w:rPr>
              <w:t>Виконавці</w:t>
            </w:r>
          </w:p>
        </w:tc>
        <w:tc>
          <w:tcPr>
            <w:tcW w:w="1911" w:type="dxa"/>
            <w:shd w:val="clear" w:color="auto" w:fill="FFFFFF"/>
            <w:vAlign w:val="center"/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zh-CN"/>
              </w:rPr>
            </w:pPr>
            <w:r w:rsidRPr="007C0235">
              <w:rPr>
                <w:rFonts w:ascii="Times New Roman" w:hAnsi="Times New Roman"/>
                <w:b/>
                <w:bCs/>
                <w:sz w:val="24"/>
                <w:szCs w:val="24"/>
                <w:lang w:val="uk-UA" w:eastAsia="zh-CN"/>
              </w:rPr>
              <w:t>Джерела фінансування</w:t>
            </w:r>
          </w:p>
        </w:tc>
        <w:tc>
          <w:tcPr>
            <w:tcW w:w="2991" w:type="dxa"/>
            <w:shd w:val="clear" w:color="auto" w:fill="FFFFFF"/>
            <w:vAlign w:val="center"/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zh-CN"/>
              </w:rPr>
              <w:t>Обсяги фінансування,  (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zh-CN"/>
              </w:rPr>
              <w:t>грн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zh-CN"/>
              </w:rPr>
              <w:t>)</w:t>
            </w:r>
          </w:p>
        </w:tc>
      </w:tr>
      <w:tr w:rsidR="00467737" w:rsidRPr="000D3420" w:rsidTr="00292096">
        <w:trPr>
          <w:trHeight w:val="58"/>
        </w:trPr>
        <w:tc>
          <w:tcPr>
            <w:tcW w:w="2548" w:type="dxa"/>
            <w:vAlign w:val="center"/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2</w:t>
            </w:r>
          </w:p>
        </w:tc>
        <w:tc>
          <w:tcPr>
            <w:tcW w:w="1960" w:type="dxa"/>
            <w:vAlign w:val="center"/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4</w:t>
            </w:r>
          </w:p>
        </w:tc>
        <w:tc>
          <w:tcPr>
            <w:tcW w:w="1911" w:type="dxa"/>
            <w:vAlign w:val="center"/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5</w:t>
            </w:r>
          </w:p>
        </w:tc>
        <w:tc>
          <w:tcPr>
            <w:tcW w:w="2991" w:type="dxa"/>
            <w:shd w:val="clear" w:color="auto" w:fill="FFFFFF"/>
            <w:vAlign w:val="center"/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6</w:t>
            </w:r>
          </w:p>
        </w:tc>
      </w:tr>
      <w:tr w:rsidR="00467737" w:rsidRPr="00AE75D2" w:rsidTr="00292096">
        <w:trPr>
          <w:trHeight w:val="2339"/>
        </w:trPr>
        <w:tc>
          <w:tcPr>
            <w:tcW w:w="2548" w:type="dxa"/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b/>
                <w:bCs/>
                <w:sz w:val="24"/>
                <w:szCs w:val="24"/>
                <w:lang w:val="uk-UA" w:eastAsia="zh-CN"/>
              </w:rPr>
            </w:pPr>
          </w:p>
          <w:p w:rsidR="00467737" w:rsidRPr="007C0235" w:rsidRDefault="00467737" w:rsidP="00292096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b/>
                <w:bCs/>
                <w:sz w:val="24"/>
                <w:szCs w:val="24"/>
                <w:lang w:val="uk-UA" w:eastAsia="zh-CN"/>
              </w:rPr>
            </w:pPr>
          </w:p>
          <w:p w:rsidR="00467737" w:rsidRDefault="00467737" w:rsidP="00292096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 xml:space="preserve"> </w:t>
            </w:r>
            <w:r w:rsidRPr="007C0235"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Медичні огля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ди  осіб, що приписуються до Козелецького   РТЦК та СП</w:t>
            </w:r>
          </w:p>
          <w:p w:rsidR="00467737" w:rsidRPr="007C0235" w:rsidRDefault="00467737" w:rsidP="00292096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 w:rsidRPr="007C0235"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 xml:space="preserve"> </w:t>
            </w:r>
          </w:p>
          <w:p w:rsidR="00467737" w:rsidRPr="007C0235" w:rsidRDefault="00467737" w:rsidP="00292096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</w:p>
        </w:tc>
        <w:tc>
          <w:tcPr>
            <w:tcW w:w="1960" w:type="dxa"/>
          </w:tcPr>
          <w:p w:rsidR="00467737" w:rsidRDefault="00467737" w:rsidP="00292096">
            <w:pPr>
              <w:suppressAutoHyphens/>
              <w:spacing w:after="0" w:line="240" w:lineRule="auto"/>
              <w:ind w:left="-28" w:firstLine="170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</w:p>
          <w:p w:rsidR="00467737" w:rsidRDefault="00467737" w:rsidP="00292096">
            <w:pPr>
              <w:suppressAutoHyphens/>
              <w:spacing w:after="0" w:line="240" w:lineRule="auto"/>
              <w:ind w:left="-28" w:firstLine="170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Козелецька селищна рада</w:t>
            </w:r>
          </w:p>
          <w:p w:rsidR="00467737" w:rsidRDefault="00467737" w:rsidP="00292096">
            <w:pPr>
              <w:suppressAutoHyphens/>
              <w:spacing w:after="0" w:line="240" w:lineRule="auto"/>
              <w:ind w:left="-28" w:firstLine="170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</w:p>
          <w:p w:rsidR="00467737" w:rsidRPr="00802146" w:rsidRDefault="00467737" w:rsidP="00292096">
            <w:pPr>
              <w:suppressAutoHyphens/>
              <w:spacing w:after="0" w:line="240" w:lineRule="auto"/>
              <w:ind w:left="-28" w:firstLine="170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 w:rsidRPr="0080214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КНП  «Козелецька </w:t>
            </w:r>
            <w:proofErr w:type="spellStart"/>
            <w:r w:rsidRPr="0080214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ЛІЛ</w:t>
            </w:r>
            <w:proofErr w:type="spellEnd"/>
            <w:r w:rsidRPr="00802146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 Козелецької селищної ради</w:t>
            </w:r>
          </w:p>
        </w:tc>
        <w:tc>
          <w:tcPr>
            <w:tcW w:w="1911" w:type="dxa"/>
          </w:tcPr>
          <w:p w:rsidR="00467737" w:rsidRDefault="00467737" w:rsidP="00292096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</w:p>
          <w:p w:rsidR="00467737" w:rsidRDefault="00467737" w:rsidP="00292096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Козелецька селищна рада,</w:t>
            </w:r>
          </w:p>
          <w:p w:rsidR="00467737" w:rsidRDefault="00467737" w:rsidP="00292096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Кіптівська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 xml:space="preserve"> сільська рада,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Остерська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 xml:space="preserve"> міська рада</w:t>
            </w:r>
          </w:p>
          <w:p w:rsidR="00467737" w:rsidRPr="007C0235" w:rsidRDefault="00467737" w:rsidP="00292096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Деснянська селищна рада</w:t>
            </w:r>
          </w:p>
        </w:tc>
        <w:tc>
          <w:tcPr>
            <w:tcW w:w="2991" w:type="dxa"/>
            <w:shd w:val="clear" w:color="auto" w:fill="FFFFFF"/>
          </w:tcPr>
          <w:p w:rsidR="00467737" w:rsidRPr="00E56BE5" w:rsidRDefault="00467737" w:rsidP="00292096">
            <w:pPr>
              <w:suppressAutoHyphens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</w:p>
          <w:p w:rsidR="00467737" w:rsidRPr="00E56BE5" w:rsidRDefault="00467737" w:rsidP="00292096">
            <w:pPr>
              <w:suppressAutoHyphens/>
              <w:spacing w:after="0" w:line="240" w:lineRule="auto"/>
              <w:ind w:left="142" w:firstLine="142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 w:rsidRPr="00E56BE5"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 xml:space="preserve">2022 рік –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129 217</w:t>
            </w:r>
            <w:r w:rsidRPr="00E56BE5"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 w:rsidRPr="00E56BE5"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грн</w:t>
            </w:r>
            <w:proofErr w:type="spellEnd"/>
          </w:p>
          <w:p w:rsidR="00467737" w:rsidRPr="00E56BE5" w:rsidRDefault="00467737" w:rsidP="00292096">
            <w:pPr>
              <w:suppressAutoHyphens/>
              <w:spacing w:after="0" w:line="240" w:lineRule="auto"/>
              <w:ind w:left="142" w:firstLine="142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</w:p>
          <w:p w:rsidR="00467737" w:rsidRPr="00E56BE5" w:rsidRDefault="00467737" w:rsidP="00292096">
            <w:pPr>
              <w:suppressAutoHyphens/>
              <w:spacing w:after="0" w:line="240" w:lineRule="auto"/>
              <w:ind w:left="142" w:firstLine="142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2023 рік – 129 217</w:t>
            </w:r>
            <w:r w:rsidRPr="00E56BE5"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 w:rsidRPr="00E56BE5"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грн</w:t>
            </w:r>
            <w:proofErr w:type="spellEnd"/>
          </w:p>
        </w:tc>
      </w:tr>
      <w:tr w:rsidR="00467737" w:rsidRPr="00AE75D2" w:rsidTr="00292096">
        <w:trPr>
          <w:trHeight w:val="2660"/>
        </w:trPr>
        <w:tc>
          <w:tcPr>
            <w:tcW w:w="2548" w:type="dxa"/>
          </w:tcPr>
          <w:p w:rsidR="00467737" w:rsidRDefault="00467737" w:rsidP="00292096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</w:p>
          <w:p w:rsidR="00467737" w:rsidRPr="00D33E92" w:rsidRDefault="00467737" w:rsidP="00292096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 w:rsidRPr="00D33E92"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 xml:space="preserve"> Медичні огляди проживаючих на території Козелецької селищної ради осіб, які призиваються на строкову військову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сліжбу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 xml:space="preserve"> з Козелецького РТЦК та СП</w:t>
            </w:r>
          </w:p>
        </w:tc>
        <w:tc>
          <w:tcPr>
            <w:tcW w:w="1960" w:type="dxa"/>
          </w:tcPr>
          <w:p w:rsidR="00467737" w:rsidRDefault="00467737" w:rsidP="00292096">
            <w:pPr>
              <w:suppressAutoHyphens/>
              <w:spacing w:after="0" w:line="240" w:lineRule="auto"/>
              <w:ind w:left="-28" w:firstLine="170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</w:p>
          <w:p w:rsidR="00467737" w:rsidRDefault="00467737" w:rsidP="00292096">
            <w:pPr>
              <w:suppressAutoHyphens/>
              <w:spacing w:after="0" w:line="240" w:lineRule="auto"/>
              <w:ind w:left="-28" w:firstLine="170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Козелецька селищна рада</w:t>
            </w:r>
          </w:p>
          <w:p w:rsidR="00467737" w:rsidRDefault="00467737" w:rsidP="00292096">
            <w:pPr>
              <w:suppressAutoHyphens/>
              <w:spacing w:after="0" w:line="240" w:lineRule="auto"/>
              <w:ind w:left="-28" w:firstLine="170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</w:p>
          <w:p w:rsidR="00467737" w:rsidRPr="007C0235" w:rsidRDefault="00467737" w:rsidP="00292096">
            <w:pPr>
              <w:suppressAutoHyphens/>
              <w:spacing w:after="0" w:line="240" w:lineRule="auto"/>
              <w:ind w:left="-28" w:firstLine="170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 w:rsidRPr="00802146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КНП  «Козелецька </w:t>
            </w:r>
            <w:proofErr w:type="spellStart"/>
            <w:r w:rsidRPr="00802146">
              <w:rPr>
                <w:rFonts w:ascii="Times New Roman" w:hAnsi="Times New Roman"/>
                <w:sz w:val="24"/>
                <w:szCs w:val="24"/>
                <w:lang w:val="uk-UA" w:eastAsia="en-US"/>
              </w:rPr>
              <w:t>ЛІЛ</w:t>
            </w:r>
            <w:proofErr w:type="spellEnd"/>
            <w:r w:rsidRPr="00802146">
              <w:rPr>
                <w:rFonts w:ascii="Times New Roman" w:hAnsi="Times New Roman"/>
                <w:sz w:val="24"/>
                <w:szCs w:val="24"/>
                <w:lang w:val="uk-UA" w:eastAsia="en-US"/>
              </w:rPr>
              <w:t>» Козелецької селищної ради</w:t>
            </w:r>
          </w:p>
        </w:tc>
        <w:tc>
          <w:tcPr>
            <w:tcW w:w="1911" w:type="dxa"/>
          </w:tcPr>
          <w:p w:rsidR="00467737" w:rsidRDefault="00467737" w:rsidP="00292096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</w:p>
          <w:p w:rsidR="00467737" w:rsidRDefault="00467737" w:rsidP="00292096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Козелецька селищна рада,</w:t>
            </w:r>
          </w:p>
          <w:p w:rsidR="00467737" w:rsidRDefault="00467737" w:rsidP="00292096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Кіптівська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 xml:space="preserve"> сільська рада,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Остерська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 xml:space="preserve"> міська рада</w:t>
            </w:r>
          </w:p>
          <w:p w:rsidR="00467737" w:rsidRPr="007C0235" w:rsidRDefault="00467737" w:rsidP="00292096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Деснянська селищна рада</w:t>
            </w:r>
          </w:p>
        </w:tc>
        <w:tc>
          <w:tcPr>
            <w:tcW w:w="2991" w:type="dxa"/>
            <w:shd w:val="clear" w:color="auto" w:fill="FFFFFF"/>
          </w:tcPr>
          <w:p w:rsidR="00467737" w:rsidRPr="00E56BE5" w:rsidRDefault="00467737" w:rsidP="00292096">
            <w:pPr>
              <w:suppressAutoHyphens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</w:p>
          <w:p w:rsidR="00467737" w:rsidRPr="00E56BE5" w:rsidRDefault="00467737" w:rsidP="00292096">
            <w:pPr>
              <w:suppressAutoHyphens/>
              <w:spacing w:after="0" w:line="240" w:lineRule="auto"/>
              <w:ind w:left="142" w:hanging="28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</w:p>
          <w:p w:rsidR="00467737" w:rsidRPr="00E56BE5" w:rsidRDefault="00467737" w:rsidP="00292096">
            <w:pPr>
              <w:suppressAutoHyphens/>
              <w:spacing w:after="0" w:line="240" w:lineRule="auto"/>
              <w:ind w:left="142" w:firstLine="142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 w:rsidRPr="00E56BE5"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 xml:space="preserve">  2022 рік  -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164 712</w:t>
            </w:r>
            <w:r w:rsidRPr="00E56BE5"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 xml:space="preserve">  </w:t>
            </w:r>
            <w:proofErr w:type="spellStart"/>
            <w:r w:rsidRPr="00E56BE5"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грн</w:t>
            </w:r>
            <w:proofErr w:type="spellEnd"/>
          </w:p>
          <w:p w:rsidR="00467737" w:rsidRPr="00E56BE5" w:rsidRDefault="00467737" w:rsidP="00292096">
            <w:pPr>
              <w:suppressAutoHyphens/>
              <w:spacing w:after="0" w:line="240" w:lineRule="auto"/>
              <w:ind w:left="142" w:firstLine="142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</w:p>
          <w:p w:rsidR="00467737" w:rsidRPr="00E56BE5" w:rsidRDefault="00467737" w:rsidP="00292096">
            <w:pPr>
              <w:suppressAutoHyphens/>
              <w:spacing w:after="0" w:line="240" w:lineRule="auto"/>
              <w:ind w:left="142" w:firstLine="142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 xml:space="preserve">  2023 рік –  164 712</w:t>
            </w:r>
            <w:r w:rsidRPr="00E56BE5"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 w:rsidRPr="00E56BE5"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  <w:t>грн</w:t>
            </w:r>
            <w:proofErr w:type="spellEnd"/>
          </w:p>
        </w:tc>
      </w:tr>
      <w:tr w:rsidR="00467737" w:rsidRPr="000D3420" w:rsidTr="00292096">
        <w:trPr>
          <w:trHeight w:val="1003"/>
        </w:trPr>
        <w:tc>
          <w:tcPr>
            <w:tcW w:w="2548" w:type="dxa"/>
          </w:tcPr>
          <w:p w:rsidR="00467737" w:rsidRDefault="00467737" w:rsidP="00292096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b/>
                <w:bCs/>
                <w:sz w:val="24"/>
                <w:szCs w:val="24"/>
                <w:lang w:val="uk-UA" w:eastAsia="zh-CN"/>
              </w:rPr>
            </w:pPr>
          </w:p>
          <w:p w:rsidR="00467737" w:rsidRPr="007C0235" w:rsidRDefault="00467737" w:rsidP="00292096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b/>
                <w:bCs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zh-CN"/>
              </w:rPr>
              <w:t xml:space="preserve">       </w:t>
            </w:r>
            <w:r w:rsidRPr="007C0235">
              <w:rPr>
                <w:rFonts w:ascii="Times New Roman" w:hAnsi="Times New Roman"/>
                <w:b/>
                <w:bCs/>
                <w:sz w:val="24"/>
                <w:szCs w:val="24"/>
                <w:lang w:val="uk-UA" w:eastAsia="zh-CN"/>
              </w:rPr>
              <w:t>ВСЬОГО</w:t>
            </w:r>
          </w:p>
          <w:p w:rsidR="00467737" w:rsidRPr="007C0235" w:rsidRDefault="00467737" w:rsidP="00292096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</w:p>
        </w:tc>
        <w:tc>
          <w:tcPr>
            <w:tcW w:w="1960" w:type="dxa"/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</w:p>
        </w:tc>
        <w:tc>
          <w:tcPr>
            <w:tcW w:w="1911" w:type="dxa"/>
          </w:tcPr>
          <w:p w:rsidR="00467737" w:rsidRPr="007C0235" w:rsidRDefault="00467737" w:rsidP="00292096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zh-CN"/>
              </w:rPr>
            </w:pPr>
          </w:p>
        </w:tc>
        <w:tc>
          <w:tcPr>
            <w:tcW w:w="2991" w:type="dxa"/>
            <w:shd w:val="clear" w:color="auto" w:fill="FFFFFF"/>
          </w:tcPr>
          <w:p w:rsidR="00467737" w:rsidRDefault="00467737" w:rsidP="0029209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zh-CN"/>
              </w:rPr>
              <w:t xml:space="preserve">              </w:t>
            </w:r>
          </w:p>
          <w:p w:rsidR="00467737" w:rsidRPr="007C0235" w:rsidRDefault="00467737" w:rsidP="0029209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zh-CN"/>
              </w:rPr>
              <w:t xml:space="preserve">             587 858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zh-CN"/>
              </w:rPr>
              <w:t>грн</w:t>
            </w:r>
            <w:proofErr w:type="spellEnd"/>
          </w:p>
        </w:tc>
      </w:tr>
    </w:tbl>
    <w:p w:rsidR="00467737" w:rsidRPr="007C0235" w:rsidRDefault="00467737" w:rsidP="00467737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zh-CN"/>
        </w:rPr>
      </w:pPr>
    </w:p>
    <w:p w:rsidR="00467737" w:rsidRPr="007C0235" w:rsidRDefault="00467737" w:rsidP="00467737">
      <w:pPr>
        <w:suppressAutoHyphens/>
        <w:spacing w:after="0" w:line="240" w:lineRule="auto"/>
        <w:rPr>
          <w:rFonts w:ascii="Times New Roman" w:hAnsi="Times New Roman"/>
          <w:bCs/>
          <w:sz w:val="28"/>
          <w:szCs w:val="24"/>
          <w:lang w:val="uk-UA" w:eastAsia="zh-CN"/>
        </w:rPr>
      </w:pPr>
    </w:p>
    <w:p w:rsidR="00467737" w:rsidRPr="00F26A34" w:rsidRDefault="00467737" w:rsidP="0046773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67737" w:rsidRDefault="00467737" w:rsidP="00467737">
      <w:pPr>
        <w:spacing w:after="0" w:line="240" w:lineRule="auto"/>
        <w:ind w:firstLine="709"/>
        <w:jc w:val="center"/>
        <w:rPr>
          <w:lang w:val="uk-UA"/>
        </w:rPr>
      </w:pPr>
    </w:p>
    <w:p w:rsidR="00467737" w:rsidRDefault="00467737" w:rsidP="00467737">
      <w:pPr>
        <w:spacing w:after="0" w:line="240" w:lineRule="auto"/>
        <w:ind w:firstLine="709"/>
        <w:jc w:val="center"/>
        <w:rPr>
          <w:lang w:val="uk-UA"/>
        </w:rPr>
      </w:pPr>
    </w:p>
    <w:p w:rsidR="00467737" w:rsidRDefault="00467737" w:rsidP="00467737">
      <w:pPr>
        <w:spacing w:after="0" w:line="240" w:lineRule="auto"/>
        <w:ind w:firstLine="709"/>
        <w:jc w:val="center"/>
        <w:rPr>
          <w:lang w:val="uk-UA"/>
        </w:rPr>
      </w:pPr>
    </w:p>
    <w:p w:rsidR="00467737" w:rsidRDefault="00467737" w:rsidP="00467737">
      <w:pPr>
        <w:spacing w:after="0" w:line="240" w:lineRule="auto"/>
        <w:ind w:firstLine="709"/>
        <w:jc w:val="center"/>
        <w:rPr>
          <w:lang w:val="uk-UA"/>
        </w:rPr>
      </w:pPr>
    </w:p>
    <w:p w:rsidR="00467737" w:rsidRDefault="00467737" w:rsidP="00467737">
      <w:pPr>
        <w:spacing w:after="0" w:line="240" w:lineRule="auto"/>
        <w:ind w:firstLine="709"/>
        <w:jc w:val="center"/>
        <w:rPr>
          <w:lang w:val="uk-UA"/>
        </w:rPr>
      </w:pPr>
    </w:p>
    <w:p w:rsidR="00467737" w:rsidRDefault="00467737" w:rsidP="00467737">
      <w:pPr>
        <w:spacing w:after="0" w:line="240" w:lineRule="auto"/>
        <w:ind w:firstLine="709"/>
        <w:jc w:val="center"/>
        <w:rPr>
          <w:lang w:val="uk-UA"/>
        </w:rPr>
      </w:pPr>
    </w:p>
    <w:p w:rsidR="00467737" w:rsidRDefault="00467737" w:rsidP="00467737">
      <w:pPr>
        <w:spacing w:after="0" w:line="240" w:lineRule="auto"/>
        <w:ind w:firstLine="709"/>
        <w:jc w:val="center"/>
        <w:rPr>
          <w:lang w:val="uk-UA"/>
        </w:rPr>
      </w:pPr>
    </w:p>
    <w:p w:rsidR="00467737" w:rsidRDefault="00467737" w:rsidP="00467737">
      <w:pPr>
        <w:spacing w:after="0" w:line="240" w:lineRule="auto"/>
        <w:ind w:firstLine="709"/>
        <w:jc w:val="center"/>
        <w:rPr>
          <w:lang w:val="uk-UA"/>
        </w:rPr>
      </w:pPr>
    </w:p>
    <w:p w:rsidR="00467737" w:rsidRDefault="00467737" w:rsidP="00467737">
      <w:pPr>
        <w:spacing w:after="0" w:line="240" w:lineRule="auto"/>
        <w:ind w:firstLine="709"/>
        <w:jc w:val="center"/>
        <w:rPr>
          <w:lang w:val="uk-UA"/>
        </w:rPr>
      </w:pPr>
    </w:p>
    <w:p w:rsidR="00467737" w:rsidRDefault="00467737" w:rsidP="00467737">
      <w:pPr>
        <w:spacing w:after="0" w:line="240" w:lineRule="auto"/>
        <w:ind w:firstLine="709"/>
        <w:jc w:val="center"/>
        <w:rPr>
          <w:lang w:val="uk-UA"/>
        </w:rPr>
      </w:pPr>
    </w:p>
    <w:p w:rsidR="00467737" w:rsidRDefault="00467737" w:rsidP="00467737">
      <w:pPr>
        <w:spacing w:after="0" w:line="240" w:lineRule="auto"/>
        <w:ind w:firstLine="709"/>
        <w:jc w:val="center"/>
        <w:rPr>
          <w:lang w:val="uk-UA"/>
        </w:rPr>
      </w:pPr>
    </w:p>
    <w:p w:rsidR="00467737" w:rsidRDefault="00467737" w:rsidP="00467737">
      <w:pPr>
        <w:spacing w:after="0" w:line="240" w:lineRule="auto"/>
        <w:ind w:firstLine="709"/>
        <w:jc w:val="center"/>
        <w:rPr>
          <w:lang w:val="uk-UA"/>
        </w:rPr>
      </w:pPr>
    </w:p>
    <w:p w:rsidR="00467737" w:rsidRDefault="00467737" w:rsidP="00467737">
      <w:pPr>
        <w:spacing w:after="0" w:line="240" w:lineRule="auto"/>
        <w:ind w:firstLine="709"/>
        <w:jc w:val="center"/>
        <w:rPr>
          <w:lang w:val="uk-UA"/>
        </w:rPr>
      </w:pPr>
    </w:p>
    <w:p w:rsidR="00467737" w:rsidRPr="00914295" w:rsidRDefault="00467737" w:rsidP="00467737">
      <w:pPr>
        <w:spacing w:after="0"/>
        <w:jc w:val="right"/>
        <w:rPr>
          <w:rFonts w:ascii="Times New Roman" w:hAnsi="Times New Roman"/>
          <w:sz w:val="28"/>
          <w:szCs w:val="24"/>
          <w:lang w:val="uk-UA"/>
        </w:rPr>
      </w:pPr>
      <w:r w:rsidRPr="00914295">
        <w:rPr>
          <w:rFonts w:ascii="Times New Roman" w:hAnsi="Times New Roman"/>
          <w:sz w:val="28"/>
          <w:szCs w:val="24"/>
          <w:lang w:val="uk-UA"/>
        </w:rPr>
        <w:lastRenderedPageBreak/>
        <w:t>Додаток 2</w:t>
      </w:r>
    </w:p>
    <w:p w:rsidR="00467737" w:rsidRPr="00914295" w:rsidRDefault="00467737" w:rsidP="00467737">
      <w:pPr>
        <w:spacing w:after="0"/>
        <w:jc w:val="right"/>
        <w:rPr>
          <w:rFonts w:ascii="Times New Roman" w:hAnsi="Times New Roman"/>
          <w:sz w:val="28"/>
          <w:szCs w:val="24"/>
          <w:lang w:val="uk-UA"/>
        </w:rPr>
      </w:pPr>
      <w:r w:rsidRPr="00914295">
        <w:rPr>
          <w:rFonts w:ascii="Times New Roman" w:hAnsi="Times New Roman"/>
          <w:sz w:val="28"/>
          <w:szCs w:val="24"/>
          <w:lang w:val="uk-UA"/>
        </w:rPr>
        <w:tab/>
      </w:r>
      <w:r w:rsidRPr="00914295">
        <w:rPr>
          <w:rFonts w:ascii="Times New Roman" w:hAnsi="Times New Roman"/>
          <w:sz w:val="28"/>
          <w:szCs w:val="24"/>
          <w:lang w:val="uk-UA"/>
        </w:rPr>
        <w:tab/>
      </w:r>
      <w:r w:rsidRPr="00914295">
        <w:rPr>
          <w:rFonts w:ascii="Times New Roman" w:hAnsi="Times New Roman"/>
          <w:sz w:val="28"/>
          <w:szCs w:val="24"/>
          <w:lang w:val="uk-UA"/>
        </w:rPr>
        <w:tab/>
      </w:r>
      <w:r w:rsidRPr="00914295">
        <w:rPr>
          <w:rFonts w:ascii="Times New Roman" w:hAnsi="Times New Roman"/>
          <w:sz w:val="28"/>
          <w:szCs w:val="24"/>
          <w:lang w:val="uk-UA"/>
        </w:rPr>
        <w:tab/>
      </w:r>
      <w:r w:rsidRPr="00914295">
        <w:rPr>
          <w:rFonts w:ascii="Times New Roman" w:hAnsi="Times New Roman"/>
          <w:sz w:val="28"/>
          <w:szCs w:val="24"/>
          <w:lang w:val="uk-UA"/>
        </w:rPr>
        <w:tab/>
      </w:r>
      <w:r w:rsidRPr="00914295">
        <w:rPr>
          <w:rFonts w:ascii="Times New Roman" w:hAnsi="Times New Roman"/>
          <w:sz w:val="28"/>
          <w:szCs w:val="24"/>
          <w:lang w:val="uk-UA"/>
        </w:rPr>
        <w:tab/>
      </w:r>
      <w:r w:rsidRPr="00914295">
        <w:rPr>
          <w:rFonts w:ascii="Times New Roman" w:hAnsi="Times New Roman"/>
          <w:sz w:val="28"/>
          <w:szCs w:val="24"/>
          <w:lang w:val="uk-UA"/>
        </w:rPr>
        <w:tab/>
      </w:r>
      <w:r w:rsidRPr="00914295">
        <w:rPr>
          <w:rFonts w:ascii="Times New Roman" w:hAnsi="Times New Roman"/>
          <w:sz w:val="28"/>
          <w:szCs w:val="24"/>
          <w:lang w:val="uk-UA"/>
        </w:rPr>
        <w:tab/>
      </w:r>
      <w:r w:rsidRPr="00914295">
        <w:rPr>
          <w:rFonts w:ascii="Times New Roman" w:hAnsi="Times New Roman"/>
          <w:sz w:val="28"/>
          <w:szCs w:val="24"/>
          <w:lang w:val="uk-UA"/>
        </w:rPr>
        <w:tab/>
      </w:r>
      <w:r w:rsidRPr="00914295">
        <w:rPr>
          <w:rFonts w:ascii="Times New Roman" w:hAnsi="Times New Roman"/>
          <w:sz w:val="28"/>
          <w:szCs w:val="24"/>
          <w:lang w:val="uk-UA"/>
        </w:rPr>
        <w:tab/>
      </w:r>
      <w:r w:rsidRPr="00914295">
        <w:rPr>
          <w:rFonts w:ascii="Times New Roman" w:hAnsi="Times New Roman"/>
          <w:sz w:val="28"/>
          <w:szCs w:val="24"/>
          <w:lang w:val="uk-UA"/>
        </w:rPr>
        <w:tab/>
        <w:t>до Програми</w:t>
      </w:r>
    </w:p>
    <w:p w:rsidR="00467737" w:rsidRPr="008F3EDF" w:rsidRDefault="00467737" w:rsidP="00467737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467737" w:rsidRPr="00DC1077" w:rsidRDefault="00467737" w:rsidP="0046773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33690">
        <w:rPr>
          <w:rFonts w:ascii="Times New Roman" w:hAnsi="Times New Roman"/>
          <w:sz w:val="28"/>
          <w:szCs w:val="28"/>
          <w:lang w:val="uk-UA"/>
        </w:rPr>
        <w:t xml:space="preserve">Розрахунок вартості медичних послуг, які надаються в </w:t>
      </w:r>
      <w:r w:rsidRPr="00333690">
        <w:rPr>
          <w:rFonts w:ascii="Times New Roman" w:hAnsi="Times New Roman"/>
          <w:sz w:val="28"/>
          <w:szCs w:val="28"/>
          <w:lang w:val="uk-UA" w:eastAsia="en-US"/>
        </w:rPr>
        <w:t xml:space="preserve">КНП  «Козелецька </w:t>
      </w:r>
      <w:proofErr w:type="spellStart"/>
      <w:r w:rsidRPr="00333690">
        <w:rPr>
          <w:rFonts w:ascii="Times New Roman" w:hAnsi="Times New Roman"/>
          <w:sz w:val="28"/>
          <w:szCs w:val="28"/>
          <w:lang w:val="uk-UA" w:eastAsia="en-US"/>
        </w:rPr>
        <w:t>ЛІЛ</w:t>
      </w:r>
      <w:proofErr w:type="spellEnd"/>
      <w:r w:rsidRPr="00333690">
        <w:rPr>
          <w:rFonts w:ascii="Times New Roman" w:hAnsi="Times New Roman"/>
          <w:sz w:val="28"/>
          <w:szCs w:val="28"/>
          <w:lang w:val="uk-UA" w:eastAsia="en-US"/>
        </w:rPr>
        <w:t>» Козелецької селищної ради</w:t>
      </w:r>
      <w:r w:rsidRPr="00333690">
        <w:rPr>
          <w:rFonts w:ascii="Times New Roman" w:hAnsi="Times New Roman"/>
          <w:sz w:val="28"/>
          <w:szCs w:val="28"/>
          <w:lang w:val="uk-UA"/>
        </w:rPr>
        <w:t xml:space="preserve"> для проходження медичного огляду особам, які підлягають приписці</w:t>
      </w:r>
      <w:r w:rsidRPr="00DC1077">
        <w:rPr>
          <w:rFonts w:ascii="Times New Roman" w:hAnsi="Times New Roman"/>
          <w:sz w:val="28"/>
          <w:szCs w:val="28"/>
          <w:lang w:val="uk-UA"/>
        </w:rPr>
        <w:t xml:space="preserve"> до Козелецького РТЦК та СП та призову на строкову військову службу.</w:t>
      </w:r>
    </w:p>
    <w:p w:rsidR="00467737" w:rsidRPr="008F3EDF" w:rsidRDefault="00467737" w:rsidP="0046773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F3EDF">
        <w:rPr>
          <w:rFonts w:ascii="Times New Roman" w:hAnsi="Times New Roman"/>
          <w:sz w:val="28"/>
          <w:szCs w:val="28"/>
          <w:lang w:val="uk-UA"/>
        </w:rPr>
        <w:tab/>
        <w:t xml:space="preserve">Вартість медичного огляду згідно  Наказу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8F3EDF">
        <w:rPr>
          <w:rFonts w:ascii="Times New Roman" w:hAnsi="Times New Roman"/>
          <w:sz w:val="28"/>
          <w:szCs w:val="28"/>
          <w:lang w:val="uk-UA"/>
        </w:rPr>
        <w:t>402 МОЗ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 «Про затвердження Положення про військово-лікарську експертизу в Збройних  Силах України»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9"/>
        <w:gridCol w:w="3190"/>
        <w:gridCol w:w="3191"/>
      </w:tblGrid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Перелік обстежень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Приписка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Призов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ФГ ОГК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56.00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56.00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Загальний аналіз крові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68.00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68.00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Глюкоза крові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33.00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33.00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Загальний аналіз сечі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36.10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36.10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Група крові резус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73.40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73.40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ЕКГ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65.00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65.00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Білірубін крові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75.30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АЛТ</w:t>
            </w:r>
            <w:proofErr w:type="spellEnd"/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73.70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АСТ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73.60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Гепатит В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120.00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Гепатит С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120.00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Коронавірус</w:t>
            </w:r>
            <w:proofErr w:type="spellEnd"/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ІФА (</w:t>
            </w:r>
            <w:proofErr w:type="spellStart"/>
            <w:r w:rsidRPr="005D2BF8">
              <w:rPr>
                <w:rFonts w:ascii="Times New Roman" w:hAnsi="Times New Roman"/>
                <w:sz w:val="28"/>
                <w:szCs w:val="28"/>
                <w:lang w:val="en-US"/>
              </w:rPr>
              <w:t>Ig</w:t>
            </w:r>
            <w:proofErr w:type="spellEnd"/>
            <w:r w:rsidRPr="005D2BF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M</w:t>
            </w: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150.00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Обстеження ВІЛ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безоплатно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Перелік лікарів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тепапевт</w:t>
            </w:r>
            <w:proofErr w:type="spellEnd"/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47.70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47.70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- хірург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57.80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57.80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- невропатолог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46.70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46.70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- окуліст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37.60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37.60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- ЛОР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59.50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59.50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- психіатр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66.30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66.30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- нарколог</w:t>
            </w: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66.30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66.30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дерматовенеролог</w:t>
            </w:r>
            <w:proofErr w:type="spellEnd"/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46.70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sz w:val="28"/>
                <w:szCs w:val="28"/>
                <w:lang w:val="uk-UA"/>
              </w:rPr>
              <w:t>46.70</w:t>
            </w:r>
          </w:p>
        </w:tc>
      </w:tr>
      <w:tr w:rsidR="00467737" w:rsidRPr="008F3EDF" w:rsidTr="00292096"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760.10</w:t>
            </w:r>
          </w:p>
        </w:tc>
        <w:tc>
          <w:tcPr>
            <w:tcW w:w="3191" w:type="dxa"/>
          </w:tcPr>
          <w:p w:rsidR="00467737" w:rsidRPr="005D2BF8" w:rsidRDefault="00467737" w:rsidP="00292096">
            <w:pPr>
              <w:spacing w:before="100" w:beforeAutospacing="1" w:afterAutospacing="1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D2BF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1372.60</w:t>
            </w:r>
          </w:p>
        </w:tc>
      </w:tr>
    </w:tbl>
    <w:p w:rsidR="00467737" w:rsidRDefault="00467737" w:rsidP="00467737">
      <w:pPr>
        <w:rPr>
          <w:rFonts w:ascii="Times New Roman" w:hAnsi="Times New Roman"/>
          <w:lang w:val="uk-UA"/>
        </w:rPr>
      </w:pPr>
    </w:p>
    <w:p w:rsidR="00467737" w:rsidRPr="00914295" w:rsidRDefault="00467737" w:rsidP="00467737">
      <w:pPr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Секретар селищної ради                                                             С.Л.</w:t>
      </w:r>
      <w:proofErr w:type="spellStart"/>
      <w:r>
        <w:rPr>
          <w:rFonts w:ascii="Times New Roman" w:hAnsi="Times New Roman"/>
          <w:sz w:val="28"/>
          <w:lang w:val="uk-UA"/>
        </w:rPr>
        <w:t>Великохатній</w:t>
      </w:r>
      <w:proofErr w:type="spellEnd"/>
    </w:p>
    <w:p w:rsidR="00914295" w:rsidRPr="00914295" w:rsidRDefault="00914295" w:rsidP="008F3EDF">
      <w:pPr>
        <w:rPr>
          <w:rFonts w:ascii="Times New Roman" w:hAnsi="Times New Roman"/>
          <w:sz w:val="28"/>
          <w:lang w:val="uk-UA"/>
        </w:rPr>
      </w:pPr>
    </w:p>
    <w:sectPr w:rsidR="00914295" w:rsidRPr="00914295" w:rsidSect="009142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800EF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B4830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3426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C0043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FAC85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72B4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E490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9CA11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1BE7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C3E35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B7C5FD2"/>
    <w:multiLevelType w:val="hybridMultilevel"/>
    <w:tmpl w:val="4A922620"/>
    <w:lvl w:ilvl="0" w:tplc="158031C8">
      <w:numFmt w:val="bullet"/>
      <w:lvlText w:val=""/>
      <w:lvlJc w:val="left"/>
      <w:pPr>
        <w:ind w:left="1504" w:hanging="795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D1F1CDE"/>
    <w:multiLevelType w:val="hybridMultilevel"/>
    <w:tmpl w:val="ABC0840C"/>
    <w:lvl w:ilvl="0" w:tplc="FC1C525A">
      <w:start w:val="2"/>
      <w:numFmt w:val="decimal"/>
      <w:lvlText w:val="%1."/>
      <w:lvlJc w:val="left"/>
      <w:pPr>
        <w:ind w:left="3960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531F0BA0"/>
    <w:multiLevelType w:val="hybridMultilevel"/>
    <w:tmpl w:val="2C181FF0"/>
    <w:lvl w:ilvl="0" w:tplc="92D44862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0004E3"/>
    <w:multiLevelType w:val="hybridMultilevel"/>
    <w:tmpl w:val="EC2AA018"/>
    <w:lvl w:ilvl="0" w:tplc="7AC687D8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BFD74F0"/>
    <w:multiLevelType w:val="hybridMultilevel"/>
    <w:tmpl w:val="A146999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1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1E16"/>
    <w:rsid w:val="00006670"/>
    <w:rsid w:val="000277D6"/>
    <w:rsid w:val="00030A59"/>
    <w:rsid w:val="000346CD"/>
    <w:rsid w:val="00044FB3"/>
    <w:rsid w:val="00046DDA"/>
    <w:rsid w:val="00061E16"/>
    <w:rsid w:val="0006652A"/>
    <w:rsid w:val="00072DF0"/>
    <w:rsid w:val="000806E2"/>
    <w:rsid w:val="00083AB7"/>
    <w:rsid w:val="000A400F"/>
    <w:rsid w:val="000B7CA4"/>
    <w:rsid w:val="000C2028"/>
    <w:rsid w:val="000C7927"/>
    <w:rsid w:val="000D3420"/>
    <w:rsid w:val="000E36DF"/>
    <w:rsid w:val="000E4959"/>
    <w:rsid w:val="000E50CE"/>
    <w:rsid w:val="000F411F"/>
    <w:rsid w:val="00111B88"/>
    <w:rsid w:val="00113D4C"/>
    <w:rsid w:val="001147C8"/>
    <w:rsid w:val="0012149C"/>
    <w:rsid w:val="00121718"/>
    <w:rsid w:val="00136DB4"/>
    <w:rsid w:val="001475C6"/>
    <w:rsid w:val="00147665"/>
    <w:rsid w:val="001568DB"/>
    <w:rsid w:val="00195DA7"/>
    <w:rsid w:val="00197758"/>
    <w:rsid w:val="001A4404"/>
    <w:rsid w:val="001B15E0"/>
    <w:rsid w:val="001C4DAE"/>
    <w:rsid w:val="001E1F3E"/>
    <w:rsid w:val="001F1725"/>
    <w:rsid w:val="001F2568"/>
    <w:rsid w:val="00201564"/>
    <w:rsid w:val="002026C7"/>
    <w:rsid w:val="00221A64"/>
    <w:rsid w:val="00223400"/>
    <w:rsid w:val="00227706"/>
    <w:rsid w:val="00243AC8"/>
    <w:rsid w:val="00245E47"/>
    <w:rsid w:val="00252623"/>
    <w:rsid w:val="0025489A"/>
    <w:rsid w:val="002567A3"/>
    <w:rsid w:val="0028136D"/>
    <w:rsid w:val="0029169B"/>
    <w:rsid w:val="002A12B5"/>
    <w:rsid w:val="002B0DBD"/>
    <w:rsid w:val="002B27EF"/>
    <w:rsid w:val="002B7599"/>
    <w:rsid w:val="002C22A7"/>
    <w:rsid w:val="002D4602"/>
    <w:rsid w:val="002D5AD1"/>
    <w:rsid w:val="00320597"/>
    <w:rsid w:val="00333690"/>
    <w:rsid w:val="00353A63"/>
    <w:rsid w:val="00354679"/>
    <w:rsid w:val="003616FC"/>
    <w:rsid w:val="00363DCA"/>
    <w:rsid w:val="00370D63"/>
    <w:rsid w:val="003811BA"/>
    <w:rsid w:val="00386C94"/>
    <w:rsid w:val="00392167"/>
    <w:rsid w:val="003E10D3"/>
    <w:rsid w:val="003E77F7"/>
    <w:rsid w:val="003F5768"/>
    <w:rsid w:val="00413CEF"/>
    <w:rsid w:val="004152F8"/>
    <w:rsid w:val="00417B39"/>
    <w:rsid w:val="00437711"/>
    <w:rsid w:val="00450BCE"/>
    <w:rsid w:val="00454237"/>
    <w:rsid w:val="00467737"/>
    <w:rsid w:val="00470BAB"/>
    <w:rsid w:val="0047440E"/>
    <w:rsid w:val="004746DC"/>
    <w:rsid w:val="004A1A36"/>
    <w:rsid w:val="004A5831"/>
    <w:rsid w:val="004C752B"/>
    <w:rsid w:val="004E4A4A"/>
    <w:rsid w:val="004F6028"/>
    <w:rsid w:val="00511196"/>
    <w:rsid w:val="00511DD1"/>
    <w:rsid w:val="00512A04"/>
    <w:rsid w:val="005266E3"/>
    <w:rsid w:val="00552E5D"/>
    <w:rsid w:val="00566127"/>
    <w:rsid w:val="00572B89"/>
    <w:rsid w:val="00573C7A"/>
    <w:rsid w:val="005A07B1"/>
    <w:rsid w:val="005B1D81"/>
    <w:rsid w:val="005C237A"/>
    <w:rsid w:val="005C2B82"/>
    <w:rsid w:val="005C5691"/>
    <w:rsid w:val="005C7678"/>
    <w:rsid w:val="005D2BF8"/>
    <w:rsid w:val="005D7269"/>
    <w:rsid w:val="005E287E"/>
    <w:rsid w:val="005F0AA9"/>
    <w:rsid w:val="005F142A"/>
    <w:rsid w:val="006031C3"/>
    <w:rsid w:val="00605954"/>
    <w:rsid w:val="00610948"/>
    <w:rsid w:val="00616D36"/>
    <w:rsid w:val="006365D8"/>
    <w:rsid w:val="00645C64"/>
    <w:rsid w:val="00652452"/>
    <w:rsid w:val="00655179"/>
    <w:rsid w:val="00670314"/>
    <w:rsid w:val="00677FF2"/>
    <w:rsid w:val="00682C6A"/>
    <w:rsid w:val="006B74F7"/>
    <w:rsid w:val="006C0A4F"/>
    <w:rsid w:val="006C2B09"/>
    <w:rsid w:val="006E16CC"/>
    <w:rsid w:val="00713173"/>
    <w:rsid w:val="007178CB"/>
    <w:rsid w:val="00717C8B"/>
    <w:rsid w:val="007403A3"/>
    <w:rsid w:val="007403FF"/>
    <w:rsid w:val="00743056"/>
    <w:rsid w:val="007505ED"/>
    <w:rsid w:val="00760669"/>
    <w:rsid w:val="0077592C"/>
    <w:rsid w:val="00775AA2"/>
    <w:rsid w:val="0078627A"/>
    <w:rsid w:val="0079731C"/>
    <w:rsid w:val="007C0235"/>
    <w:rsid w:val="007D364B"/>
    <w:rsid w:val="007E1E5F"/>
    <w:rsid w:val="00802146"/>
    <w:rsid w:val="00805659"/>
    <w:rsid w:val="00810218"/>
    <w:rsid w:val="00844A6F"/>
    <w:rsid w:val="00854BBD"/>
    <w:rsid w:val="00860B48"/>
    <w:rsid w:val="00873AC7"/>
    <w:rsid w:val="00883BB1"/>
    <w:rsid w:val="0088792E"/>
    <w:rsid w:val="008A2FFD"/>
    <w:rsid w:val="008A3D67"/>
    <w:rsid w:val="008C3477"/>
    <w:rsid w:val="008F1AE0"/>
    <w:rsid w:val="008F3EDF"/>
    <w:rsid w:val="00906FCB"/>
    <w:rsid w:val="00914295"/>
    <w:rsid w:val="00917156"/>
    <w:rsid w:val="00940464"/>
    <w:rsid w:val="0094514A"/>
    <w:rsid w:val="00960236"/>
    <w:rsid w:val="00994B21"/>
    <w:rsid w:val="009D05DA"/>
    <w:rsid w:val="009D45A2"/>
    <w:rsid w:val="009E303C"/>
    <w:rsid w:val="00A0087F"/>
    <w:rsid w:val="00A07F59"/>
    <w:rsid w:val="00A238D3"/>
    <w:rsid w:val="00A44C34"/>
    <w:rsid w:val="00A4632A"/>
    <w:rsid w:val="00A47CF9"/>
    <w:rsid w:val="00A61E70"/>
    <w:rsid w:val="00A62AF0"/>
    <w:rsid w:val="00A80240"/>
    <w:rsid w:val="00A82F7F"/>
    <w:rsid w:val="00AB2A82"/>
    <w:rsid w:val="00AB5793"/>
    <w:rsid w:val="00AB7285"/>
    <w:rsid w:val="00AD1829"/>
    <w:rsid w:val="00AE710B"/>
    <w:rsid w:val="00AF678A"/>
    <w:rsid w:val="00B17A99"/>
    <w:rsid w:val="00B52AFE"/>
    <w:rsid w:val="00B53E1D"/>
    <w:rsid w:val="00B71573"/>
    <w:rsid w:val="00B84A04"/>
    <w:rsid w:val="00B8682F"/>
    <w:rsid w:val="00B93037"/>
    <w:rsid w:val="00BA0924"/>
    <w:rsid w:val="00BA1FAE"/>
    <w:rsid w:val="00BC0436"/>
    <w:rsid w:val="00BC17D0"/>
    <w:rsid w:val="00BF1A00"/>
    <w:rsid w:val="00BF6730"/>
    <w:rsid w:val="00C01B19"/>
    <w:rsid w:val="00C03098"/>
    <w:rsid w:val="00C420D5"/>
    <w:rsid w:val="00C42B81"/>
    <w:rsid w:val="00C45007"/>
    <w:rsid w:val="00C51F66"/>
    <w:rsid w:val="00C550DA"/>
    <w:rsid w:val="00C63299"/>
    <w:rsid w:val="00C80F6D"/>
    <w:rsid w:val="00C9089A"/>
    <w:rsid w:val="00C91B13"/>
    <w:rsid w:val="00CA3E17"/>
    <w:rsid w:val="00CB1837"/>
    <w:rsid w:val="00CB6FB5"/>
    <w:rsid w:val="00CC0162"/>
    <w:rsid w:val="00CC3092"/>
    <w:rsid w:val="00D33E92"/>
    <w:rsid w:val="00D34DC7"/>
    <w:rsid w:val="00D374B5"/>
    <w:rsid w:val="00D5178F"/>
    <w:rsid w:val="00D51AEF"/>
    <w:rsid w:val="00D714AB"/>
    <w:rsid w:val="00D82CE8"/>
    <w:rsid w:val="00D865B4"/>
    <w:rsid w:val="00DA1CC0"/>
    <w:rsid w:val="00DA770D"/>
    <w:rsid w:val="00DC1077"/>
    <w:rsid w:val="00DC3980"/>
    <w:rsid w:val="00DD66D7"/>
    <w:rsid w:val="00DE6EEE"/>
    <w:rsid w:val="00DF1988"/>
    <w:rsid w:val="00DF76AE"/>
    <w:rsid w:val="00E110FA"/>
    <w:rsid w:val="00E1150C"/>
    <w:rsid w:val="00E3005D"/>
    <w:rsid w:val="00E3163A"/>
    <w:rsid w:val="00E56BE5"/>
    <w:rsid w:val="00E62D1E"/>
    <w:rsid w:val="00E702B3"/>
    <w:rsid w:val="00E80E71"/>
    <w:rsid w:val="00E819CD"/>
    <w:rsid w:val="00E81B7E"/>
    <w:rsid w:val="00E9771F"/>
    <w:rsid w:val="00EA3703"/>
    <w:rsid w:val="00EA411F"/>
    <w:rsid w:val="00EA6494"/>
    <w:rsid w:val="00EA66E9"/>
    <w:rsid w:val="00EB1E8C"/>
    <w:rsid w:val="00EB33E6"/>
    <w:rsid w:val="00EB5A59"/>
    <w:rsid w:val="00EC700A"/>
    <w:rsid w:val="00EE6C2E"/>
    <w:rsid w:val="00EE70BC"/>
    <w:rsid w:val="00EF3C1B"/>
    <w:rsid w:val="00F25788"/>
    <w:rsid w:val="00F26A34"/>
    <w:rsid w:val="00F40652"/>
    <w:rsid w:val="00FB4EE3"/>
    <w:rsid w:val="00FD6EB6"/>
    <w:rsid w:val="00FF5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F6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locked/>
    <w:rsid w:val="009142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61E16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061E16"/>
    <w:pPr>
      <w:keepNext/>
      <w:spacing w:after="0" w:line="240" w:lineRule="auto"/>
      <w:ind w:left="360"/>
      <w:jc w:val="center"/>
      <w:outlineLvl w:val="4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061E16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61E16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Title"/>
    <w:basedOn w:val="a"/>
    <w:link w:val="a4"/>
    <w:uiPriority w:val="99"/>
    <w:qFormat/>
    <w:rsid w:val="00061E16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061E16"/>
    <w:rPr>
      <w:rFonts w:ascii="Times New Roman" w:hAnsi="Times New Roman" w:cs="Times New Roman"/>
      <w:sz w:val="28"/>
      <w:szCs w:val="28"/>
      <w:lang w:val="uk-UA" w:eastAsia="ru-RU"/>
    </w:rPr>
  </w:style>
  <w:style w:type="paragraph" w:styleId="a5">
    <w:name w:val="No Spacing"/>
    <w:uiPriority w:val="99"/>
    <w:qFormat/>
    <w:rsid w:val="00061E16"/>
  </w:style>
  <w:style w:type="character" w:styleId="a6">
    <w:name w:val="Emphasis"/>
    <w:basedOn w:val="a0"/>
    <w:uiPriority w:val="99"/>
    <w:qFormat/>
    <w:rsid w:val="00061E16"/>
    <w:rPr>
      <w:rFonts w:cs="Times New Roman"/>
      <w:i/>
      <w:iCs/>
    </w:rPr>
  </w:style>
  <w:style w:type="table" w:styleId="a7">
    <w:name w:val="Table Grid"/>
    <w:basedOn w:val="a1"/>
    <w:uiPriority w:val="99"/>
    <w:rsid w:val="00221A64"/>
    <w:pPr>
      <w:spacing w:before="100" w:beforeAutospacing="1" w:after="100" w:afterAutospacing="1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2567A3"/>
    <w:pPr>
      <w:spacing w:before="100" w:beforeAutospacing="1" w:after="100" w:afterAutospacing="1" w:line="360" w:lineRule="auto"/>
      <w:ind w:left="720"/>
      <w:contextualSpacing/>
    </w:pPr>
    <w:rPr>
      <w:lang w:val="uk-UA" w:eastAsia="en-US"/>
    </w:rPr>
  </w:style>
  <w:style w:type="paragraph" w:styleId="a9">
    <w:name w:val="Balloon Text"/>
    <w:basedOn w:val="a"/>
    <w:link w:val="aa"/>
    <w:uiPriority w:val="99"/>
    <w:semiHidden/>
    <w:rsid w:val="00256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567A3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142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02146"/>
    <w:pPr>
      <w:widowControl w:val="0"/>
      <w:autoSpaceDE w:val="0"/>
      <w:autoSpaceDN w:val="0"/>
      <w:spacing w:after="0" w:line="240" w:lineRule="auto"/>
      <w:ind w:left="110"/>
    </w:pPr>
    <w:rPr>
      <w:rFonts w:ascii="Times New Roman" w:hAnsi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62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8086</Words>
  <Characters>4610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7</cp:revision>
  <cp:lastPrinted>2021-03-18T08:49:00Z</cp:lastPrinted>
  <dcterms:created xsi:type="dcterms:W3CDTF">2021-11-16T08:21:00Z</dcterms:created>
  <dcterms:modified xsi:type="dcterms:W3CDTF">2021-12-06T13:37:00Z</dcterms:modified>
</cp:coreProperties>
</file>