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7B" w:rsidRDefault="00DC1E7B" w:rsidP="00DC1E7B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E7B" w:rsidRDefault="00DC1E7B" w:rsidP="00DC1E7B">
      <w:pPr>
        <w:pStyle w:val="1"/>
        <w:spacing w:before="120" w:after="240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Україна</w:t>
      </w:r>
    </w:p>
    <w:p w:rsidR="00DC1E7B" w:rsidRDefault="00DC1E7B" w:rsidP="00DC1E7B">
      <w:pPr>
        <w:pStyle w:val="2"/>
        <w:spacing w:after="240"/>
        <w:jc w:val="center"/>
        <w:rPr>
          <w:b/>
          <w:spacing w:val="40"/>
          <w:szCs w:val="28"/>
        </w:rPr>
      </w:pPr>
      <w:r>
        <w:rPr>
          <w:b/>
          <w:spacing w:val="40"/>
          <w:szCs w:val="28"/>
        </w:rPr>
        <w:t xml:space="preserve">КОЗЕЛЕЦЬКА СЕЛИЩНА  РАДА </w:t>
      </w:r>
    </w:p>
    <w:p w:rsidR="00DC1E7B" w:rsidRDefault="00DC1E7B" w:rsidP="00DC1E7B">
      <w:pPr>
        <w:pStyle w:val="2"/>
        <w:spacing w:after="240"/>
        <w:jc w:val="center"/>
        <w:rPr>
          <w:b/>
          <w:spacing w:val="40"/>
          <w:szCs w:val="28"/>
        </w:rPr>
      </w:pPr>
      <w:r>
        <w:rPr>
          <w:b/>
        </w:rPr>
        <w:t>Ч</w:t>
      </w:r>
      <w:r>
        <w:rPr>
          <w:b/>
          <w:spacing w:val="-30"/>
        </w:rPr>
        <w:t xml:space="preserve"> </w:t>
      </w:r>
      <w:r>
        <w:rPr>
          <w:b/>
        </w:rPr>
        <w:t>Е</w:t>
      </w:r>
      <w:r>
        <w:rPr>
          <w:b/>
          <w:spacing w:val="-30"/>
        </w:rPr>
        <w:t xml:space="preserve"> </w:t>
      </w:r>
      <w:r>
        <w:rPr>
          <w:b/>
        </w:rPr>
        <w:t>Р</w:t>
      </w:r>
      <w:r>
        <w:rPr>
          <w:b/>
          <w:spacing w:val="-33"/>
        </w:rPr>
        <w:t xml:space="preserve"> </w:t>
      </w:r>
      <w:r>
        <w:rPr>
          <w:b/>
        </w:rPr>
        <w:t>Н</w:t>
      </w:r>
      <w:r>
        <w:rPr>
          <w:b/>
          <w:spacing w:val="-32"/>
        </w:rPr>
        <w:t xml:space="preserve"> </w:t>
      </w:r>
      <w:r>
        <w:rPr>
          <w:b/>
        </w:rPr>
        <w:t>І</w:t>
      </w:r>
      <w:r>
        <w:rPr>
          <w:b/>
          <w:spacing w:val="-28"/>
        </w:rPr>
        <w:t xml:space="preserve"> </w:t>
      </w:r>
      <w:r>
        <w:rPr>
          <w:b/>
        </w:rPr>
        <w:t>Г</w:t>
      </w:r>
      <w:r>
        <w:rPr>
          <w:b/>
          <w:spacing w:val="-33"/>
        </w:rPr>
        <w:t xml:space="preserve"> </w:t>
      </w:r>
      <w:r>
        <w:rPr>
          <w:b/>
        </w:rPr>
        <w:t>І</w:t>
      </w:r>
      <w:r>
        <w:rPr>
          <w:b/>
          <w:spacing w:val="-29"/>
        </w:rPr>
        <w:t xml:space="preserve"> </w:t>
      </w:r>
      <w:r>
        <w:rPr>
          <w:b/>
        </w:rPr>
        <w:t>В</w:t>
      </w:r>
      <w:r>
        <w:rPr>
          <w:b/>
          <w:spacing w:val="-30"/>
        </w:rPr>
        <w:t xml:space="preserve"> </w:t>
      </w:r>
      <w:r>
        <w:rPr>
          <w:b/>
        </w:rPr>
        <w:t>С</w:t>
      </w:r>
      <w:r>
        <w:rPr>
          <w:b/>
          <w:spacing w:val="-32"/>
        </w:rPr>
        <w:t xml:space="preserve"> </w:t>
      </w:r>
      <w:r>
        <w:rPr>
          <w:b/>
        </w:rPr>
        <w:t>Ь</w:t>
      </w:r>
      <w:r>
        <w:rPr>
          <w:b/>
          <w:spacing w:val="-31"/>
        </w:rPr>
        <w:t xml:space="preserve"> </w:t>
      </w:r>
      <w:r>
        <w:rPr>
          <w:b/>
        </w:rPr>
        <w:t>К</w:t>
      </w:r>
      <w:r>
        <w:rPr>
          <w:b/>
          <w:spacing w:val="-32"/>
        </w:rPr>
        <w:t xml:space="preserve"> </w:t>
      </w:r>
      <w:r>
        <w:rPr>
          <w:b/>
        </w:rPr>
        <w:t>О</w:t>
      </w:r>
      <w:r>
        <w:rPr>
          <w:b/>
          <w:spacing w:val="-32"/>
        </w:rPr>
        <w:t xml:space="preserve"> </w:t>
      </w:r>
      <w:r>
        <w:rPr>
          <w:b/>
        </w:rPr>
        <w:t>ГО Р А Й О Н У</w:t>
      </w:r>
      <w:r>
        <w:rPr>
          <w:b/>
          <w:spacing w:val="40"/>
          <w:szCs w:val="28"/>
        </w:rPr>
        <w:t xml:space="preserve"> ЧЕРНІГІВСЬКОЇ ОБЛАСТІ</w:t>
      </w:r>
    </w:p>
    <w:p w:rsidR="00DC1E7B" w:rsidRDefault="00DC1E7B" w:rsidP="00DC1E7B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/>
          <w:spacing w:val="100"/>
          <w:szCs w:val="28"/>
        </w:rPr>
      </w:pPr>
      <w:r>
        <w:rPr>
          <w:b/>
          <w:caps/>
          <w:color w:val="000000"/>
          <w:spacing w:val="100"/>
          <w:szCs w:val="28"/>
        </w:rPr>
        <w:t>РІШЕННЯ</w:t>
      </w:r>
    </w:p>
    <w:p w:rsidR="00DC1E7B" w:rsidRDefault="00DC1E7B" w:rsidP="00DC1E7B">
      <w:pPr>
        <w:pStyle w:val="2"/>
        <w:spacing w:after="240"/>
        <w:ind w:left="1440" w:hanging="1440"/>
        <w:jc w:val="center"/>
      </w:pPr>
      <w:r>
        <w:t>(вісімнадцята сесія восьмого скликання)</w:t>
      </w:r>
    </w:p>
    <w:p w:rsidR="00DC1E7B" w:rsidRDefault="00DC1E7B" w:rsidP="00DC1E7B">
      <w:pPr>
        <w:pStyle w:val="2"/>
        <w:rPr>
          <w:b/>
          <w:szCs w:val="28"/>
        </w:rPr>
      </w:pPr>
    </w:p>
    <w:p w:rsidR="00DC1E7B" w:rsidRDefault="00DC1E7B" w:rsidP="00DC1E7B">
      <w:pPr>
        <w:pStyle w:val="2"/>
        <w:rPr>
          <w:b/>
          <w:szCs w:val="28"/>
        </w:rPr>
      </w:pPr>
      <w:r>
        <w:rPr>
          <w:szCs w:val="28"/>
        </w:rPr>
        <w:t>27 січня 2022 року</w:t>
      </w:r>
    </w:p>
    <w:p w:rsidR="00DC1E7B" w:rsidRDefault="00DC1E7B" w:rsidP="00DC1E7B">
      <w:pPr>
        <w:pStyle w:val="2"/>
        <w:rPr>
          <w:b/>
          <w:szCs w:val="28"/>
        </w:rPr>
      </w:pPr>
      <w:r>
        <w:rPr>
          <w:szCs w:val="28"/>
        </w:rPr>
        <w:t>смт. Козелець</w:t>
      </w:r>
    </w:p>
    <w:p w:rsidR="00DC1E7B" w:rsidRDefault="00DC1E7B" w:rsidP="00DC1E7B">
      <w:pPr>
        <w:pStyle w:val="2"/>
        <w:rPr>
          <w:b/>
          <w:szCs w:val="28"/>
        </w:rPr>
      </w:pPr>
    </w:p>
    <w:p w:rsidR="00DC1E7B" w:rsidRDefault="00DC1E7B" w:rsidP="00DC1E7B">
      <w:pPr>
        <w:pStyle w:val="2"/>
        <w:rPr>
          <w:szCs w:val="28"/>
        </w:rPr>
      </w:pPr>
      <w:r>
        <w:rPr>
          <w:szCs w:val="28"/>
        </w:rPr>
        <w:t>№ 0-18/</w:t>
      </w:r>
      <w:r>
        <w:rPr>
          <w:szCs w:val="28"/>
          <w:lang w:val="en-US"/>
        </w:rPr>
        <w:t>VIII</w:t>
      </w:r>
      <w:r w:rsidRPr="00DC1E7B">
        <w:rPr>
          <w:szCs w:val="28"/>
          <w:lang w:val="ru-RU"/>
        </w:rPr>
        <w:t xml:space="preserve"> </w:t>
      </w:r>
    </w:p>
    <w:p w:rsidR="00DC1E7B" w:rsidRDefault="00DC1E7B">
      <w:pPr>
        <w:rPr>
          <w:rFonts w:ascii="Times New Roman" w:hAnsi="Times New Roman" w:cs="Times New Roman"/>
          <w:sz w:val="28"/>
          <w:szCs w:val="28"/>
        </w:rPr>
      </w:pPr>
    </w:p>
    <w:p w:rsidR="00B61D73" w:rsidRDefault="00D40610" w:rsidP="00DC1E7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935AB">
        <w:rPr>
          <w:rFonts w:ascii="Times New Roman" w:hAnsi="Times New Roman" w:cs="Times New Roman"/>
          <w:sz w:val="28"/>
          <w:szCs w:val="28"/>
        </w:rPr>
        <w:t xml:space="preserve">Про створення тимчасової </w:t>
      </w:r>
      <w:r w:rsidR="00B61D73">
        <w:rPr>
          <w:rFonts w:ascii="Times New Roman" w:hAnsi="Times New Roman" w:cs="Times New Roman"/>
          <w:sz w:val="28"/>
          <w:szCs w:val="28"/>
        </w:rPr>
        <w:t xml:space="preserve">контрольної </w:t>
      </w:r>
      <w:r w:rsidRPr="007935AB">
        <w:rPr>
          <w:rFonts w:ascii="Times New Roman" w:hAnsi="Times New Roman" w:cs="Times New Roman"/>
          <w:sz w:val="28"/>
          <w:szCs w:val="28"/>
        </w:rPr>
        <w:t xml:space="preserve">комісії </w:t>
      </w:r>
    </w:p>
    <w:p w:rsidR="00D40610" w:rsidRPr="007935AB" w:rsidRDefault="00D40610" w:rsidP="00DC1E7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935AB">
        <w:rPr>
          <w:rFonts w:ascii="Times New Roman" w:hAnsi="Times New Roman" w:cs="Times New Roman"/>
          <w:sz w:val="28"/>
          <w:szCs w:val="28"/>
        </w:rPr>
        <w:t>з питань</w:t>
      </w:r>
      <w:r w:rsidR="00B61D73">
        <w:rPr>
          <w:rFonts w:ascii="Times New Roman" w:hAnsi="Times New Roman" w:cs="Times New Roman"/>
          <w:sz w:val="28"/>
          <w:szCs w:val="28"/>
        </w:rPr>
        <w:t xml:space="preserve"> </w:t>
      </w:r>
      <w:r w:rsidRPr="007935AB">
        <w:rPr>
          <w:rFonts w:ascii="Times New Roman" w:hAnsi="Times New Roman" w:cs="Times New Roman"/>
          <w:sz w:val="28"/>
          <w:szCs w:val="28"/>
        </w:rPr>
        <w:t>оптимізації структури апарату</w:t>
      </w:r>
    </w:p>
    <w:p w:rsidR="00D40610" w:rsidRPr="007935AB" w:rsidRDefault="00D40610" w:rsidP="00DC1E7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935AB">
        <w:rPr>
          <w:rFonts w:ascii="Times New Roman" w:hAnsi="Times New Roman" w:cs="Times New Roman"/>
          <w:sz w:val="28"/>
          <w:szCs w:val="28"/>
        </w:rPr>
        <w:t>виконавчих органів та взаємодії між</w:t>
      </w:r>
    </w:p>
    <w:p w:rsidR="00D40610" w:rsidRPr="007935AB" w:rsidRDefault="00D40610" w:rsidP="00DC1E7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935AB">
        <w:rPr>
          <w:rFonts w:ascii="Times New Roman" w:hAnsi="Times New Roman" w:cs="Times New Roman"/>
          <w:sz w:val="28"/>
          <w:szCs w:val="28"/>
        </w:rPr>
        <w:t>суб’єктами Козелецької селищної ради</w:t>
      </w:r>
    </w:p>
    <w:p w:rsidR="00BA5628" w:rsidRPr="007935AB" w:rsidRDefault="00BA5628" w:rsidP="00DC1E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5628" w:rsidRPr="007935AB" w:rsidRDefault="00DC1E7B" w:rsidP="000614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14D3">
        <w:rPr>
          <w:rFonts w:ascii="Times New Roman" w:hAnsi="Times New Roman" w:cs="Times New Roman"/>
          <w:sz w:val="28"/>
          <w:szCs w:val="28"/>
        </w:rPr>
        <w:t>На підставі депутатського запиту</w:t>
      </w:r>
      <w:r w:rsidR="000614D3" w:rsidRPr="007935AB">
        <w:rPr>
          <w:rFonts w:ascii="Times New Roman" w:hAnsi="Times New Roman" w:cs="Times New Roman"/>
          <w:sz w:val="28"/>
          <w:szCs w:val="28"/>
        </w:rPr>
        <w:t xml:space="preserve"> депутата сели</w:t>
      </w:r>
      <w:r w:rsidR="000614D3">
        <w:rPr>
          <w:rFonts w:ascii="Times New Roman" w:hAnsi="Times New Roman" w:cs="Times New Roman"/>
          <w:sz w:val="28"/>
          <w:szCs w:val="28"/>
        </w:rPr>
        <w:t xml:space="preserve">щної ради Мусієнко І.В. щодо </w:t>
      </w:r>
      <w:r w:rsidR="000614D3" w:rsidRPr="007935AB">
        <w:rPr>
          <w:rFonts w:ascii="Times New Roman" w:hAnsi="Times New Roman" w:cs="Times New Roman"/>
          <w:sz w:val="28"/>
          <w:szCs w:val="28"/>
        </w:rPr>
        <w:t>оптимізації структури апарату виконавчих органів та взаємодії між  суб’єктами Козелецької селищної ради</w:t>
      </w:r>
      <w:r w:rsidR="000614D3">
        <w:rPr>
          <w:rFonts w:ascii="Times New Roman" w:hAnsi="Times New Roman" w:cs="Times New Roman"/>
          <w:sz w:val="28"/>
          <w:szCs w:val="28"/>
        </w:rPr>
        <w:t>, керуючись статтями</w:t>
      </w:r>
      <w:r w:rsidR="00BA5628" w:rsidRPr="007935AB">
        <w:rPr>
          <w:rFonts w:ascii="Times New Roman" w:hAnsi="Times New Roman" w:cs="Times New Roman"/>
          <w:sz w:val="28"/>
          <w:szCs w:val="28"/>
        </w:rPr>
        <w:t xml:space="preserve"> 26, 48 Закону України «Про місцеве с</w:t>
      </w:r>
      <w:r w:rsidR="000614D3">
        <w:rPr>
          <w:rFonts w:ascii="Times New Roman" w:hAnsi="Times New Roman" w:cs="Times New Roman"/>
          <w:sz w:val="28"/>
          <w:szCs w:val="28"/>
        </w:rPr>
        <w:t>амоврядування в Україні», статтею</w:t>
      </w:r>
      <w:r w:rsidR="00BA5628" w:rsidRPr="007935AB">
        <w:rPr>
          <w:rFonts w:ascii="Times New Roman" w:hAnsi="Times New Roman" w:cs="Times New Roman"/>
          <w:sz w:val="28"/>
          <w:szCs w:val="28"/>
        </w:rPr>
        <w:t xml:space="preserve"> 164 Регламенту роботи Козелецької селищно</w:t>
      </w:r>
      <w:r>
        <w:rPr>
          <w:rFonts w:ascii="Times New Roman" w:hAnsi="Times New Roman" w:cs="Times New Roman"/>
          <w:sz w:val="28"/>
          <w:szCs w:val="28"/>
        </w:rPr>
        <w:t xml:space="preserve">ї ради, </w:t>
      </w:r>
      <w:r w:rsidR="009241DB" w:rsidRPr="009241DB">
        <w:rPr>
          <w:rFonts w:ascii="Times New Roman" w:hAnsi="Times New Roman" w:cs="Times New Roman"/>
          <w:sz w:val="28"/>
          <w:szCs w:val="28"/>
        </w:rPr>
        <w:t>селищна рада</w:t>
      </w:r>
      <w:r w:rsidR="00BA5628" w:rsidRPr="007935AB">
        <w:rPr>
          <w:rFonts w:ascii="Times New Roman" w:hAnsi="Times New Roman" w:cs="Times New Roman"/>
          <w:sz w:val="28"/>
          <w:szCs w:val="28"/>
        </w:rPr>
        <w:t xml:space="preserve"> </w:t>
      </w:r>
      <w:r w:rsidR="00BA5628" w:rsidRPr="00DC1E7B">
        <w:rPr>
          <w:rFonts w:ascii="Times New Roman" w:hAnsi="Times New Roman" w:cs="Times New Roman"/>
          <w:sz w:val="28"/>
          <w:szCs w:val="28"/>
        </w:rPr>
        <w:t>вирішила:</w:t>
      </w:r>
    </w:p>
    <w:p w:rsidR="00BA5628" w:rsidRPr="00EE4A78" w:rsidRDefault="00BA5628" w:rsidP="000614D3">
      <w:pPr>
        <w:pStyle w:val="a3"/>
        <w:numPr>
          <w:ilvl w:val="0"/>
          <w:numId w:val="1"/>
        </w:numPr>
        <w:spacing w:line="276" w:lineRule="auto"/>
        <w:ind w:left="0" w:firstLine="0"/>
        <w:rPr>
          <w:sz w:val="28"/>
          <w:szCs w:val="28"/>
        </w:rPr>
      </w:pPr>
      <w:r w:rsidRPr="00EE4A78">
        <w:rPr>
          <w:sz w:val="28"/>
          <w:szCs w:val="28"/>
        </w:rPr>
        <w:t>Створити тимчасову контрольну комісію з питань оптимізації структури апарату виконавчих органів та взаємодії між  суб’єктами Козелецької селищної ради  у</w:t>
      </w:r>
      <w:r w:rsidR="000614D3">
        <w:rPr>
          <w:sz w:val="28"/>
          <w:szCs w:val="28"/>
        </w:rPr>
        <w:t xml:space="preserve"> складі депутатів селищної ради</w:t>
      </w:r>
      <w:r w:rsidRPr="00EE4A78">
        <w:rPr>
          <w:sz w:val="28"/>
          <w:szCs w:val="28"/>
        </w:rPr>
        <w:t>:</w:t>
      </w:r>
    </w:p>
    <w:p w:rsidR="000614D3" w:rsidRDefault="00EE4A78" w:rsidP="000614D3">
      <w:pPr>
        <w:pStyle w:val="a3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Голова</w:t>
      </w:r>
      <w:r w:rsidRPr="007935AB">
        <w:rPr>
          <w:sz w:val="28"/>
          <w:szCs w:val="28"/>
        </w:rPr>
        <w:t xml:space="preserve"> комісії </w:t>
      </w:r>
      <w:r>
        <w:rPr>
          <w:sz w:val="28"/>
          <w:szCs w:val="28"/>
        </w:rPr>
        <w:t>-</w:t>
      </w:r>
      <w:r w:rsidR="000614D3">
        <w:rPr>
          <w:sz w:val="28"/>
          <w:szCs w:val="28"/>
        </w:rPr>
        <w:t>Мусієнко Ігор Васильович</w:t>
      </w:r>
    </w:p>
    <w:p w:rsidR="00BA5628" w:rsidRPr="007935AB" w:rsidRDefault="00EE4A78" w:rsidP="000614D3">
      <w:pPr>
        <w:pStyle w:val="a3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Члени комісії: </w:t>
      </w:r>
      <w:r w:rsidR="00BA5628" w:rsidRPr="007935AB">
        <w:rPr>
          <w:sz w:val="28"/>
          <w:szCs w:val="28"/>
        </w:rPr>
        <w:t>Мороз Наталія Григорівна;</w:t>
      </w:r>
    </w:p>
    <w:p w:rsidR="00BA5628" w:rsidRPr="007935AB" w:rsidRDefault="00BA5628" w:rsidP="000614D3">
      <w:pPr>
        <w:pStyle w:val="a3"/>
        <w:tabs>
          <w:tab w:val="center" w:pos="709"/>
          <w:tab w:val="left" w:pos="6045"/>
        </w:tabs>
        <w:spacing w:line="276" w:lineRule="auto"/>
        <w:ind w:left="0"/>
        <w:jc w:val="both"/>
        <w:rPr>
          <w:sz w:val="28"/>
          <w:szCs w:val="28"/>
        </w:rPr>
      </w:pPr>
      <w:r w:rsidRPr="007935AB">
        <w:rPr>
          <w:sz w:val="28"/>
          <w:szCs w:val="28"/>
        </w:rPr>
        <w:t xml:space="preserve">     Артюх Карина Арсенівна;</w:t>
      </w:r>
    </w:p>
    <w:p w:rsidR="00BA5628" w:rsidRPr="007935AB" w:rsidRDefault="00BA5628" w:rsidP="000614D3">
      <w:pPr>
        <w:pStyle w:val="a3"/>
        <w:tabs>
          <w:tab w:val="center" w:pos="709"/>
          <w:tab w:val="left" w:pos="6045"/>
        </w:tabs>
        <w:spacing w:line="276" w:lineRule="auto"/>
        <w:ind w:left="0"/>
        <w:jc w:val="both"/>
        <w:rPr>
          <w:sz w:val="28"/>
          <w:szCs w:val="28"/>
        </w:rPr>
      </w:pPr>
      <w:r w:rsidRPr="007935AB">
        <w:rPr>
          <w:sz w:val="28"/>
          <w:szCs w:val="28"/>
        </w:rPr>
        <w:t xml:space="preserve">     Єркіна Тетяна Яківна;</w:t>
      </w:r>
    </w:p>
    <w:p w:rsidR="00BA5628" w:rsidRDefault="00BA5628" w:rsidP="000614D3">
      <w:pPr>
        <w:pStyle w:val="a3"/>
        <w:tabs>
          <w:tab w:val="center" w:pos="709"/>
          <w:tab w:val="left" w:pos="6045"/>
        </w:tabs>
        <w:spacing w:line="276" w:lineRule="auto"/>
        <w:ind w:left="0"/>
        <w:jc w:val="both"/>
        <w:rPr>
          <w:sz w:val="28"/>
          <w:szCs w:val="28"/>
        </w:rPr>
      </w:pPr>
      <w:r w:rsidRPr="007935AB">
        <w:rPr>
          <w:sz w:val="28"/>
          <w:szCs w:val="28"/>
        </w:rPr>
        <w:t xml:space="preserve">     </w:t>
      </w:r>
      <w:r w:rsidR="00667257">
        <w:rPr>
          <w:sz w:val="28"/>
          <w:szCs w:val="28"/>
        </w:rPr>
        <w:t>Юрченко Владислав Миколайович.</w:t>
      </w:r>
    </w:p>
    <w:p w:rsidR="005110CB" w:rsidRPr="007935AB" w:rsidRDefault="00BA5628" w:rsidP="000614D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7935AB">
        <w:rPr>
          <w:sz w:val="28"/>
          <w:szCs w:val="28"/>
        </w:rPr>
        <w:t xml:space="preserve">Контроль за виконанням рішення покласти на постійну комісію </w:t>
      </w:r>
      <w:r w:rsidR="007935AB" w:rsidRPr="007935AB">
        <w:rPr>
          <w:color w:val="433B32"/>
          <w:sz w:val="28"/>
          <w:szCs w:val="28"/>
        </w:rPr>
        <w:t>з питань освіти, охорони здоров'я, культури, соціального захисту населення, законності та правопорядку</w:t>
      </w:r>
    </w:p>
    <w:p w:rsidR="00D40610" w:rsidRDefault="00D40610" w:rsidP="000614D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0610" w:rsidRDefault="00EE4A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            В.П.Бригинець</w:t>
      </w:r>
    </w:p>
    <w:p w:rsidR="00D40610" w:rsidRPr="00D40610" w:rsidRDefault="00D40610">
      <w:pPr>
        <w:rPr>
          <w:rFonts w:ascii="Times New Roman" w:hAnsi="Times New Roman" w:cs="Times New Roman"/>
          <w:sz w:val="28"/>
          <w:szCs w:val="28"/>
        </w:rPr>
      </w:pPr>
    </w:p>
    <w:sectPr w:rsidR="00D40610" w:rsidRPr="00D40610" w:rsidSect="00EE4A78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71055"/>
    <w:multiLevelType w:val="hybridMultilevel"/>
    <w:tmpl w:val="FBA0D596"/>
    <w:lvl w:ilvl="0" w:tplc="315CE9F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45638"/>
    <w:rsid w:val="000614D3"/>
    <w:rsid w:val="0006776A"/>
    <w:rsid w:val="00145638"/>
    <w:rsid w:val="005110CB"/>
    <w:rsid w:val="006153B5"/>
    <w:rsid w:val="00667257"/>
    <w:rsid w:val="006D2B1A"/>
    <w:rsid w:val="00752D95"/>
    <w:rsid w:val="007935AB"/>
    <w:rsid w:val="00847DDC"/>
    <w:rsid w:val="009241DB"/>
    <w:rsid w:val="009F251F"/>
    <w:rsid w:val="00B61D73"/>
    <w:rsid w:val="00BA5628"/>
    <w:rsid w:val="00D05E2D"/>
    <w:rsid w:val="00D40610"/>
    <w:rsid w:val="00DC1E7B"/>
    <w:rsid w:val="00EE4A78"/>
    <w:rsid w:val="00FA0283"/>
    <w:rsid w:val="00FE6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6A"/>
  </w:style>
  <w:style w:type="paragraph" w:styleId="1">
    <w:name w:val="heading 1"/>
    <w:basedOn w:val="a"/>
    <w:next w:val="a"/>
    <w:link w:val="10"/>
    <w:qFormat/>
    <w:rsid w:val="00DC1E7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C1E7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6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DC1E7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C1E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C1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E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15</cp:revision>
  <cp:lastPrinted>2022-01-12T10:06:00Z</cp:lastPrinted>
  <dcterms:created xsi:type="dcterms:W3CDTF">2022-01-05T12:25:00Z</dcterms:created>
  <dcterms:modified xsi:type="dcterms:W3CDTF">2022-01-13T13:23:00Z</dcterms:modified>
</cp:coreProperties>
</file>