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513172" w:rsidRDefault="00D35E90" w:rsidP="00D35E90">
      <w:pPr>
        <w:spacing w:line="276" w:lineRule="auto"/>
        <w:rPr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5131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E49D7">
        <w:rPr>
          <w:sz w:val="28"/>
          <w:szCs w:val="28"/>
          <w:lang w:val="uk-UA"/>
        </w:rPr>
        <w:t>104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474DFB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13172" w:rsidRDefault="0051317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>площею 4,4018 га</w:t>
      </w:r>
      <w:r>
        <w:rPr>
          <w:sz w:val="28"/>
          <w:szCs w:val="28"/>
          <w:lang w:val="uk-UA"/>
        </w:rPr>
        <w:t>.</w:t>
      </w:r>
    </w:p>
    <w:p w:rsidR="00513172" w:rsidRPr="00513172" w:rsidRDefault="00513172" w:rsidP="00047C2C">
      <w:pPr>
        <w:rPr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площею 4,4018 га, кадастровий номер 7422087100:41:070:0019  на території Козелецької селищної ради (за межами населеного пункту) Чернігівського району Чернігівської області</w:t>
      </w:r>
      <w:r w:rsidR="005131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513172" w:rsidRPr="00850B97">
        <w:rPr>
          <w:sz w:val="28"/>
          <w:szCs w:val="28"/>
          <w:lang w:val="uk-UA"/>
        </w:rPr>
        <w:t>кадастровий номер 742208</w:t>
      </w:r>
      <w:r w:rsidR="00513172">
        <w:rPr>
          <w:sz w:val="28"/>
          <w:szCs w:val="28"/>
          <w:lang w:val="uk-UA"/>
        </w:rPr>
        <w:t>71</w:t>
      </w:r>
      <w:r w:rsidR="00513172" w:rsidRPr="00850B97">
        <w:rPr>
          <w:sz w:val="28"/>
          <w:szCs w:val="28"/>
          <w:lang w:val="uk-UA"/>
        </w:rPr>
        <w:t>00:</w:t>
      </w:r>
      <w:r w:rsidR="00513172">
        <w:rPr>
          <w:sz w:val="28"/>
          <w:szCs w:val="28"/>
          <w:lang w:val="uk-UA"/>
        </w:rPr>
        <w:t>41</w:t>
      </w:r>
      <w:r w:rsidR="00513172" w:rsidRPr="00850B97">
        <w:rPr>
          <w:sz w:val="28"/>
          <w:szCs w:val="28"/>
          <w:lang w:val="uk-UA"/>
        </w:rPr>
        <w:t>:</w:t>
      </w:r>
      <w:r w:rsidR="00513172">
        <w:rPr>
          <w:sz w:val="28"/>
          <w:szCs w:val="28"/>
          <w:lang w:val="uk-UA"/>
        </w:rPr>
        <w:t>070</w:t>
      </w:r>
      <w:r w:rsidR="00513172" w:rsidRPr="00850B97">
        <w:rPr>
          <w:sz w:val="28"/>
          <w:szCs w:val="28"/>
          <w:lang w:val="uk-UA"/>
        </w:rPr>
        <w:t>:00</w:t>
      </w:r>
      <w:r w:rsidR="00513172">
        <w:rPr>
          <w:sz w:val="28"/>
          <w:szCs w:val="28"/>
          <w:lang w:val="uk-UA"/>
        </w:rPr>
        <w:t>02</w:t>
      </w:r>
      <w:r w:rsidR="00513172" w:rsidRPr="00850B97">
        <w:rPr>
          <w:sz w:val="28"/>
          <w:szCs w:val="28"/>
          <w:lang w:val="uk-UA"/>
        </w:rPr>
        <w:t>;</w:t>
      </w:r>
    </w:p>
    <w:p w:rsidR="00047C2C" w:rsidRDefault="00047C2C" w:rsidP="0051317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на  земельну ділянку площею 4,4018 га</w:t>
      </w:r>
      <w:r w:rsidRPr="00850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7422087100:41:070:0019</w:t>
      </w:r>
      <w:r w:rsidR="00513172">
        <w:rPr>
          <w:sz w:val="28"/>
          <w:szCs w:val="28"/>
          <w:lang w:val="uk-UA"/>
        </w:rPr>
        <w:t xml:space="preserve"> та земельну ділянку площею 0,3192 га</w:t>
      </w:r>
      <w:r w:rsidR="00513172" w:rsidRPr="00850B97">
        <w:rPr>
          <w:sz w:val="28"/>
          <w:szCs w:val="28"/>
          <w:lang w:val="uk-UA"/>
        </w:rPr>
        <w:t xml:space="preserve"> </w:t>
      </w:r>
      <w:r w:rsidR="00513172">
        <w:rPr>
          <w:sz w:val="28"/>
          <w:szCs w:val="28"/>
          <w:lang w:val="uk-UA"/>
        </w:rPr>
        <w:t>кадастровий номер 7422087100:41:070:0020</w:t>
      </w:r>
      <w:r>
        <w:rPr>
          <w:sz w:val="28"/>
          <w:szCs w:val="28"/>
          <w:lang w:val="uk-UA"/>
        </w:rPr>
        <w:t xml:space="preserve"> 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047C2C">
      <w:pPr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513172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F04FB" w:rsidRPr="006F04FB" w:rsidRDefault="002F753E" w:rsidP="00047C2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</w:t>
      </w: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   голова </w:t>
      </w:r>
      <w:r w:rsidR="00513172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6F04FB">
      <w:pgSz w:w="11906" w:h="16838"/>
      <w:pgMar w:top="709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25" w:rsidRDefault="00263325" w:rsidP="0060353E">
      <w:r>
        <w:separator/>
      </w:r>
    </w:p>
  </w:endnote>
  <w:endnote w:type="continuationSeparator" w:id="0">
    <w:p w:rsidR="00263325" w:rsidRDefault="002633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25" w:rsidRDefault="00263325" w:rsidP="0060353E">
      <w:r>
        <w:separator/>
      </w:r>
    </w:p>
  </w:footnote>
  <w:footnote w:type="continuationSeparator" w:id="0">
    <w:p w:rsidR="00263325" w:rsidRDefault="002633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E49D7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325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753E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07BE3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74DFB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3172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C7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4F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956FD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585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34D7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7CF4-6A5B-4E97-A1AC-497A62E2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2022-02-14T13:58:00Z</dcterms:created>
  <dcterms:modified xsi:type="dcterms:W3CDTF">2022-02-17T07:08:00Z</dcterms:modified>
</cp:coreProperties>
</file>