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1" w:rsidRDefault="003020B1" w:rsidP="003020B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80D7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8A2E96">
        <w:rPr>
          <w:sz w:val="28"/>
          <w:szCs w:val="28"/>
          <w:lang w:val="uk-UA"/>
        </w:rPr>
        <w:t>103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601FF0">
        <w:rPr>
          <w:sz w:val="28"/>
          <w:szCs w:val="28"/>
          <w:lang w:val="uk-UA"/>
        </w:rPr>
        <w:t>затвердження проєкту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80D72" w:rsidRDefault="00380D72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5,1630 </w:t>
      </w:r>
      <w:r w:rsidRPr="00850B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380D72" w:rsidRDefault="00380D72" w:rsidP="00047C2C">
      <w:pPr>
        <w:rPr>
          <w:sz w:val="28"/>
          <w:szCs w:val="28"/>
          <w:lang w:val="uk-UA"/>
        </w:rPr>
      </w:pPr>
    </w:p>
    <w:p w:rsidR="00047C2C" w:rsidRDefault="00047C2C" w:rsidP="00047C2C">
      <w:pPr>
        <w:ind w:firstLine="70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047C2C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2F2192">
        <w:rPr>
          <w:sz w:val="28"/>
          <w:szCs w:val="28"/>
          <w:lang w:val="uk-UA"/>
        </w:rPr>
        <w:t xml:space="preserve">5,1630 </w:t>
      </w:r>
      <w:r w:rsidRPr="00850B97">
        <w:rPr>
          <w:sz w:val="28"/>
          <w:szCs w:val="28"/>
          <w:lang w:val="uk-UA"/>
        </w:rPr>
        <w:t>га, кадастровий номер 7422087100:41:070:00</w:t>
      </w:r>
      <w:r w:rsidR="002F2192">
        <w:rPr>
          <w:sz w:val="28"/>
          <w:szCs w:val="28"/>
          <w:lang w:val="uk-UA"/>
        </w:rPr>
        <w:t>0</w:t>
      </w:r>
      <w:bookmarkEnd w:id="1"/>
      <w:r w:rsidR="002F2192">
        <w:rPr>
          <w:sz w:val="28"/>
          <w:szCs w:val="28"/>
          <w:lang w:val="uk-UA"/>
        </w:rPr>
        <w:t xml:space="preserve">5 </w:t>
      </w:r>
      <w:bookmarkEnd w:id="2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7738CD" w:rsidP="00047C2C">
      <w:pPr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 w:rsidR="00380D72"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31FD8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047C2C" w:rsidRPr="00850B97" w:rsidRDefault="00047C2C" w:rsidP="00047C2C">
      <w:pPr>
        <w:pStyle w:val="a3"/>
        <w:ind w:left="426"/>
        <w:rPr>
          <w:sz w:val="28"/>
          <w:szCs w:val="28"/>
          <w:lang w:val="uk-UA"/>
        </w:rPr>
      </w:pP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Селищний    голова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6D" w:rsidRDefault="00417B6D" w:rsidP="0060353E">
      <w:r>
        <w:separator/>
      </w:r>
    </w:p>
  </w:endnote>
  <w:endnote w:type="continuationSeparator" w:id="0">
    <w:p w:rsidR="00417B6D" w:rsidRDefault="00417B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6D" w:rsidRDefault="00417B6D" w:rsidP="0060353E">
      <w:r>
        <w:separator/>
      </w:r>
    </w:p>
  </w:footnote>
  <w:footnote w:type="continuationSeparator" w:id="0">
    <w:p w:rsidR="00417B6D" w:rsidRDefault="00417B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31FD8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0D72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17B6D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1FF0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392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FE9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738CD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2E96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8535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E6F0B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32A4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41F0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BD136-7FEE-45E1-95C4-36B4FCC6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2021-08-16T05:22:00Z</cp:lastPrinted>
  <dcterms:created xsi:type="dcterms:W3CDTF">2022-02-14T14:01:00Z</dcterms:created>
  <dcterms:modified xsi:type="dcterms:W3CDTF">2022-02-17T07:08:00Z</dcterms:modified>
</cp:coreProperties>
</file>