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102A8248" wp14:editId="49D4D0A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7C5BC2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7C5BC2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>(двадцять третя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B2049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26</w:t>
      </w:r>
      <w:bookmarkStart w:id="0" w:name="_GoBack"/>
      <w:bookmarkEnd w:id="0"/>
      <w:r w:rsidR="00B165DA">
        <w:rPr>
          <w:color w:val="000000" w:themeColor="text1"/>
          <w:szCs w:val="28"/>
        </w:rPr>
        <w:t xml:space="preserve"> травня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7C5BC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№08</w:t>
      </w:r>
      <w:r w:rsidR="006A0BA3" w:rsidRPr="0082237F">
        <w:rPr>
          <w:color w:val="000000" w:themeColor="text1"/>
          <w:szCs w:val="28"/>
        </w:rPr>
        <w:t>-2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E2CBF" w:rsidRDefault="007B1417" w:rsidP="00BE2CB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 w:rsidR="00BE2CBF">
        <w:rPr>
          <w:color w:val="000000" w:themeColor="text1"/>
          <w:sz w:val="28"/>
          <w:szCs w:val="28"/>
        </w:rPr>
        <w:t xml:space="preserve">збільшення видаткової </w:t>
      </w:r>
    </w:p>
    <w:p w:rsidR="006A0BA3" w:rsidRPr="0082237F" w:rsidRDefault="00BE2CBF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 </w:t>
      </w:r>
    </w:p>
    <w:p w:rsidR="007B1417" w:rsidRPr="0082237F" w:rsidRDefault="007B1417" w:rsidP="007C5BC2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6C338A" w:rsidRPr="00B165DA" w:rsidRDefault="00EC737E" w:rsidP="007C5BC2">
      <w:pPr>
        <w:pStyle w:val="31"/>
        <w:spacing w:line="276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EC6394">
        <w:rPr>
          <w:color w:val="000000" w:themeColor="text1"/>
          <w:sz w:val="28"/>
          <w:szCs w:val="28"/>
        </w:rPr>
        <w:t xml:space="preserve"> 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3B79CC" w:rsidRPr="0082237F" w:rsidRDefault="006C338A" w:rsidP="007C5BC2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1</w:t>
      </w:r>
      <w:r w:rsidR="00403A7E" w:rsidRPr="0082237F">
        <w:rPr>
          <w:color w:val="000000" w:themeColor="text1"/>
          <w:sz w:val="28"/>
          <w:szCs w:val="28"/>
        </w:rPr>
        <w:t xml:space="preserve">. Внести відповідні зміни до розпису </w:t>
      </w:r>
      <w:r w:rsidR="00AB383D">
        <w:rPr>
          <w:color w:val="000000" w:themeColor="text1"/>
          <w:sz w:val="28"/>
          <w:szCs w:val="28"/>
        </w:rPr>
        <w:t xml:space="preserve">видатків та джерел </w:t>
      </w:r>
      <w:r w:rsidR="00403A7E" w:rsidRPr="0082237F">
        <w:rPr>
          <w:color w:val="000000" w:themeColor="text1"/>
          <w:sz w:val="28"/>
          <w:szCs w:val="28"/>
        </w:rPr>
        <w:t>селищного бюджету, а саме:</w:t>
      </w:r>
    </w:p>
    <w:p w:rsidR="00943223" w:rsidRDefault="006C338A" w:rsidP="007C5BC2">
      <w:pPr>
        <w:spacing w:line="276" w:lineRule="auto"/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rFonts w:eastAsia="Calibri"/>
          <w:color w:val="000000" w:themeColor="text1"/>
          <w:sz w:val="28"/>
          <w:szCs w:val="28"/>
        </w:rPr>
        <w:t>1</w:t>
      </w:r>
      <w:r w:rsidR="00B165DA">
        <w:rPr>
          <w:rFonts w:eastAsia="Calibri"/>
          <w:color w:val="000000" w:themeColor="text1"/>
          <w:sz w:val="28"/>
          <w:szCs w:val="28"/>
        </w:rPr>
        <w:t>.1.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Збільшити видаткову частину загального фонду бюджету </w:t>
      </w:r>
      <w:r w:rsidR="00E939B4" w:rsidRPr="0082237F">
        <w:rPr>
          <w:rFonts w:eastAsia="Calibri"/>
          <w:color w:val="000000" w:themeColor="text1"/>
          <w:sz w:val="28"/>
          <w:szCs w:val="28"/>
        </w:rPr>
        <w:t xml:space="preserve">на </w:t>
      </w:r>
      <w:r w:rsidR="003B79CC">
        <w:rPr>
          <w:rFonts w:eastAsia="Calibri"/>
          <w:color w:val="000000" w:themeColor="text1"/>
          <w:sz w:val="28"/>
          <w:szCs w:val="28"/>
        </w:rPr>
        <w:t xml:space="preserve">проведення </w:t>
      </w:r>
      <w:r w:rsidR="00017D7B">
        <w:rPr>
          <w:rFonts w:eastAsia="Calibri"/>
          <w:color w:val="000000" w:themeColor="text1"/>
          <w:sz w:val="28"/>
          <w:szCs w:val="28"/>
        </w:rPr>
        <w:t xml:space="preserve">поточного ремонту доріг </w:t>
      </w:r>
      <w:r w:rsidR="00C9597B" w:rsidRPr="0082237F">
        <w:rPr>
          <w:rFonts w:eastAsia="Calibri"/>
          <w:color w:val="000000" w:themeColor="text1"/>
          <w:sz w:val="28"/>
          <w:szCs w:val="28"/>
        </w:rPr>
        <w:t>по КПКВ 0</w:t>
      </w:r>
      <w:r w:rsidR="00017D7B">
        <w:rPr>
          <w:rFonts w:eastAsia="Calibri"/>
          <w:color w:val="000000" w:themeColor="text1"/>
          <w:sz w:val="28"/>
          <w:szCs w:val="28"/>
        </w:rPr>
        <w:t>117161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«</w:t>
      </w:r>
      <w:r w:rsidR="00017D7B" w:rsidRPr="00017D7B">
        <w:rPr>
          <w:rFonts w:eastAsia="Calibri"/>
          <w:color w:val="000000" w:themeColor="text1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» КЕКВ 2240 «Оплата послуг (крім комунальних)» на суму – </w:t>
      </w:r>
      <w:r w:rsidR="00017D7B">
        <w:rPr>
          <w:rFonts w:eastAsia="Calibri"/>
          <w:b/>
          <w:color w:val="000000" w:themeColor="text1"/>
          <w:sz w:val="28"/>
          <w:szCs w:val="28"/>
        </w:rPr>
        <w:t>1500</w:t>
      </w:r>
      <w:r w:rsidR="00C9597B" w:rsidRPr="00E03F38">
        <w:rPr>
          <w:rFonts w:eastAsia="Calibri"/>
          <w:b/>
          <w:color w:val="000000" w:themeColor="text1"/>
          <w:sz w:val="28"/>
          <w:szCs w:val="28"/>
        </w:rPr>
        <w:t>000,00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765757" w:rsidRPr="0082237F">
        <w:rPr>
          <w:rFonts w:eastAsia="Calibri"/>
          <w:color w:val="000000" w:themeColor="text1"/>
          <w:sz w:val="28"/>
          <w:szCs w:val="28"/>
        </w:rPr>
        <w:t>.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</w:t>
      </w:r>
      <w:r w:rsidR="00943223">
        <w:rPr>
          <w:bCs/>
          <w:color w:val="000000" w:themeColor="text1"/>
          <w:sz w:val="28"/>
          <w:szCs w:val="28"/>
          <w:lang w:eastAsia="uk-UA"/>
        </w:rPr>
        <w:t>за рахунок залишку коштів, що склалися на початок 2023 року (код фінансування 602100 «На початок періоду»)</w:t>
      </w:r>
    </w:p>
    <w:p w:rsidR="00B165DA" w:rsidRPr="006C338A" w:rsidRDefault="00B165DA" w:rsidP="007C5BC2">
      <w:pPr>
        <w:pStyle w:val="a3"/>
        <w:numPr>
          <w:ilvl w:val="1"/>
          <w:numId w:val="10"/>
        </w:numPr>
        <w:spacing w:line="276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6C338A">
        <w:rPr>
          <w:color w:val="000000" w:themeColor="text1"/>
          <w:sz w:val="28"/>
          <w:szCs w:val="28"/>
        </w:rPr>
        <w:t>Збільшити обсяг видатків загального фонду селищного бюджету  за рахунок перевиконання дохідної частини селищного бюджету на</w:t>
      </w:r>
      <w:r w:rsidR="006C338A">
        <w:rPr>
          <w:color w:val="000000" w:themeColor="text1"/>
          <w:sz w:val="28"/>
          <w:szCs w:val="28"/>
        </w:rPr>
        <w:t xml:space="preserve"> </w:t>
      </w:r>
      <w:r w:rsidRPr="006C338A">
        <w:rPr>
          <w:color w:val="000000" w:themeColor="text1"/>
          <w:sz w:val="28"/>
          <w:szCs w:val="28"/>
        </w:rPr>
        <w:t>:</w:t>
      </w:r>
    </w:p>
    <w:p w:rsidR="00B165DA" w:rsidRDefault="006C338A" w:rsidP="007C5BC2">
      <w:pPr>
        <w:spacing w:line="276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B165DA">
        <w:rPr>
          <w:color w:val="000000" w:themeColor="text1"/>
          <w:sz w:val="28"/>
          <w:szCs w:val="28"/>
        </w:rPr>
        <w:t>2.1. Поточний ремонт протирадіаційного укриття нежитлової адмі</w:t>
      </w:r>
      <w:r w:rsidR="007C5BC2">
        <w:rPr>
          <w:color w:val="000000" w:themeColor="text1"/>
          <w:sz w:val="28"/>
          <w:szCs w:val="28"/>
        </w:rPr>
        <w:t>ністративної будівлі за адресою</w:t>
      </w:r>
      <w:r w:rsidR="00B165DA">
        <w:rPr>
          <w:color w:val="000000" w:themeColor="text1"/>
          <w:sz w:val="28"/>
          <w:szCs w:val="28"/>
        </w:rPr>
        <w:t xml:space="preserve">: </w:t>
      </w:r>
      <w:r w:rsidR="00B165DA" w:rsidRPr="0082237F">
        <w:rPr>
          <w:rFonts w:eastAsia="Calibri"/>
          <w:color w:val="000000" w:themeColor="text1"/>
          <w:sz w:val="28"/>
          <w:szCs w:val="28"/>
        </w:rPr>
        <w:t>Чернігівська обл., смт. Козелець, вул.</w:t>
      </w:r>
      <w:r w:rsidR="00B165DA">
        <w:rPr>
          <w:rFonts w:eastAsia="Calibri"/>
          <w:color w:val="000000" w:themeColor="text1"/>
          <w:sz w:val="28"/>
          <w:szCs w:val="28"/>
        </w:rPr>
        <w:t xml:space="preserve">Соборності, 86Б,  по КПКВ 0118110 </w:t>
      </w:r>
      <w:r>
        <w:rPr>
          <w:rFonts w:eastAsia="Calibri"/>
          <w:color w:val="000000" w:themeColor="text1"/>
          <w:sz w:val="28"/>
          <w:szCs w:val="28"/>
        </w:rPr>
        <w:t xml:space="preserve"> «Заходи із запобігання та ліквідації надзвичайних ситуацій та наслідків стихійного лиха»</w:t>
      </w:r>
      <w:r w:rsidR="00B165DA">
        <w:rPr>
          <w:rFonts w:eastAsia="Calibri"/>
          <w:color w:val="000000" w:themeColor="text1"/>
          <w:sz w:val="28"/>
          <w:szCs w:val="28"/>
        </w:rPr>
        <w:t xml:space="preserve"> КЕКВ 2240</w:t>
      </w:r>
      <w:r>
        <w:rPr>
          <w:rFonts w:eastAsia="Calibri"/>
          <w:color w:val="000000" w:themeColor="text1"/>
          <w:sz w:val="28"/>
          <w:szCs w:val="28"/>
        </w:rPr>
        <w:t xml:space="preserve"> «Оплата </w:t>
      </w:r>
      <w:r>
        <w:rPr>
          <w:rFonts w:eastAsia="Calibri"/>
          <w:color w:val="000000" w:themeColor="text1"/>
          <w:sz w:val="28"/>
          <w:szCs w:val="28"/>
        </w:rPr>
        <w:lastRenderedPageBreak/>
        <w:t>послуг (крім комунальних)</w:t>
      </w:r>
      <w:r w:rsidR="0036393A">
        <w:rPr>
          <w:rFonts w:eastAsia="Calibri"/>
          <w:color w:val="000000" w:themeColor="text1"/>
          <w:sz w:val="28"/>
          <w:szCs w:val="28"/>
        </w:rPr>
        <w:t>»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на суму – </w:t>
      </w:r>
      <w:r w:rsidR="00B165DA">
        <w:rPr>
          <w:rFonts w:eastAsia="Calibri"/>
          <w:color w:val="000000" w:themeColor="text1"/>
          <w:sz w:val="28"/>
          <w:szCs w:val="28"/>
        </w:rPr>
        <w:t>500000,00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B165DA">
        <w:rPr>
          <w:rFonts w:eastAsia="Calibri"/>
          <w:color w:val="000000" w:themeColor="text1"/>
          <w:sz w:val="28"/>
          <w:szCs w:val="28"/>
        </w:rPr>
        <w:t>. за рахунок коду доходів 11010100 «Податок на доходи фізичних осіб, що сплачується податковими агентами, із доходів платника пода</w:t>
      </w:r>
      <w:r w:rsidR="007C5BC2">
        <w:rPr>
          <w:rFonts w:eastAsia="Calibri"/>
          <w:color w:val="000000" w:themeColor="text1"/>
          <w:sz w:val="28"/>
          <w:szCs w:val="28"/>
        </w:rPr>
        <w:t>тку у вигляді заробітної плати»</w:t>
      </w:r>
      <w:r w:rsidR="00B165DA">
        <w:rPr>
          <w:rFonts w:eastAsia="Calibri"/>
          <w:color w:val="000000" w:themeColor="text1"/>
          <w:sz w:val="28"/>
          <w:szCs w:val="28"/>
        </w:rPr>
        <w:t>;</w:t>
      </w:r>
    </w:p>
    <w:p w:rsidR="00B165DA" w:rsidRDefault="00AF1BE0" w:rsidP="007C5BC2">
      <w:pPr>
        <w:spacing w:line="276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</w:t>
      </w:r>
      <w:r w:rsidR="00B165DA">
        <w:rPr>
          <w:rFonts w:eastAsia="Calibri"/>
          <w:color w:val="000000" w:themeColor="text1"/>
          <w:sz w:val="28"/>
          <w:szCs w:val="28"/>
        </w:rPr>
        <w:t xml:space="preserve">2.2. Поточний ремонт найпростішого укриття цивільного захисту 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</w:t>
      </w:r>
      <w:r w:rsidR="00B165DA">
        <w:rPr>
          <w:rFonts w:eastAsia="Calibri"/>
          <w:color w:val="000000" w:themeColor="text1"/>
          <w:sz w:val="28"/>
          <w:szCs w:val="28"/>
        </w:rPr>
        <w:t xml:space="preserve">   </w:t>
      </w:r>
      <w:r w:rsidR="00B165DA" w:rsidRPr="0082237F">
        <w:rPr>
          <w:rFonts w:eastAsia="Calibri"/>
          <w:color w:val="000000" w:themeColor="text1"/>
          <w:sz w:val="28"/>
          <w:szCs w:val="28"/>
        </w:rPr>
        <w:t>Козелецького ліцею № 3 Козелецької селищної ради за адресою: Чернігівська обл., смт. Козелець, вул. Свято-Преображенська,</w:t>
      </w:r>
      <w:r w:rsidR="00B165DA">
        <w:rPr>
          <w:rFonts w:eastAsia="Calibri"/>
          <w:color w:val="000000" w:themeColor="text1"/>
          <w:sz w:val="28"/>
          <w:szCs w:val="28"/>
        </w:rPr>
        <w:t xml:space="preserve"> </w:t>
      </w:r>
      <w:r w:rsidR="00B165DA" w:rsidRPr="0082237F">
        <w:rPr>
          <w:rFonts w:eastAsia="Calibri"/>
          <w:color w:val="000000" w:themeColor="text1"/>
          <w:sz w:val="28"/>
          <w:szCs w:val="28"/>
        </w:rPr>
        <w:t>32А</w:t>
      </w:r>
      <w:r w:rsidR="00B165DA">
        <w:rPr>
          <w:rFonts w:eastAsia="Calibri"/>
          <w:color w:val="000000" w:themeColor="text1"/>
          <w:sz w:val="28"/>
          <w:szCs w:val="28"/>
        </w:rPr>
        <w:t>,  по КПКВ 0618110</w:t>
      </w:r>
      <w:r>
        <w:rPr>
          <w:rFonts w:eastAsia="Calibri"/>
          <w:color w:val="000000" w:themeColor="text1"/>
          <w:sz w:val="28"/>
          <w:szCs w:val="28"/>
        </w:rPr>
        <w:t xml:space="preserve"> «Заходи із запобігання та ліквідації надзвичайних ситуацій та наслідків стихійного лиха» КЕКВ 2240 «Оплата послуг (крім комунальних)»</w:t>
      </w:r>
      <w:r w:rsidR="00B165DA">
        <w:rPr>
          <w:rFonts w:eastAsia="Calibri"/>
          <w:color w:val="000000" w:themeColor="text1"/>
          <w:sz w:val="28"/>
          <w:szCs w:val="28"/>
        </w:rPr>
        <w:t xml:space="preserve"> </w:t>
      </w:r>
      <w:r w:rsidR="00B165DA" w:rsidRPr="0082237F">
        <w:rPr>
          <w:rFonts w:eastAsia="Calibri"/>
          <w:color w:val="000000" w:themeColor="text1"/>
          <w:sz w:val="28"/>
          <w:szCs w:val="28"/>
        </w:rPr>
        <w:t>на суму –</w:t>
      </w:r>
      <w:r w:rsidR="00B165DA">
        <w:rPr>
          <w:rFonts w:eastAsia="Calibri"/>
          <w:color w:val="000000" w:themeColor="text1"/>
          <w:sz w:val="28"/>
          <w:szCs w:val="28"/>
        </w:rPr>
        <w:t xml:space="preserve"> 230000 грн. за </w:t>
      </w:r>
      <w:r w:rsidR="007C5BC2">
        <w:rPr>
          <w:rFonts w:eastAsia="Calibri"/>
          <w:color w:val="000000" w:themeColor="text1"/>
          <w:sz w:val="28"/>
          <w:szCs w:val="28"/>
        </w:rPr>
        <w:t>рахунок коду доходів 18010900 «</w:t>
      </w:r>
      <w:r w:rsidR="00B165DA">
        <w:rPr>
          <w:rFonts w:eastAsia="Calibri"/>
          <w:color w:val="000000" w:themeColor="text1"/>
          <w:sz w:val="28"/>
          <w:szCs w:val="28"/>
        </w:rPr>
        <w:t>Орендна плата з фі</w:t>
      </w:r>
      <w:r w:rsidR="007C5BC2">
        <w:rPr>
          <w:rFonts w:eastAsia="Calibri"/>
          <w:color w:val="000000" w:themeColor="text1"/>
          <w:sz w:val="28"/>
          <w:szCs w:val="28"/>
        </w:rPr>
        <w:t>зичних осіб»</w:t>
      </w:r>
      <w:r w:rsidR="00B165DA">
        <w:rPr>
          <w:rFonts w:eastAsia="Calibri"/>
          <w:color w:val="000000" w:themeColor="text1"/>
          <w:sz w:val="28"/>
          <w:szCs w:val="28"/>
        </w:rPr>
        <w:t>;</w:t>
      </w:r>
    </w:p>
    <w:p w:rsidR="00B165DA" w:rsidRDefault="00AF1BE0" w:rsidP="007C5BC2">
      <w:pPr>
        <w:spacing w:line="276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</w:t>
      </w:r>
      <w:r w:rsidR="00B165DA">
        <w:rPr>
          <w:rFonts w:eastAsia="Calibri"/>
          <w:color w:val="000000" w:themeColor="text1"/>
          <w:sz w:val="28"/>
          <w:szCs w:val="28"/>
        </w:rPr>
        <w:t xml:space="preserve">2.3. Збільшити видатки загального фонду бюджету по КПКВ 0112010 </w:t>
      </w:r>
      <w:r w:rsidR="00286029">
        <w:rPr>
          <w:rFonts w:eastAsia="Calibri"/>
          <w:color w:val="000000" w:themeColor="text1"/>
          <w:sz w:val="28"/>
          <w:szCs w:val="28"/>
        </w:rPr>
        <w:t xml:space="preserve"> «</w:t>
      </w:r>
      <w:r w:rsidR="004F50EF">
        <w:rPr>
          <w:rFonts w:eastAsia="Calibri"/>
          <w:color w:val="000000" w:themeColor="text1"/>
          <w:sz w:val="28"/>
          <w:szCs w:val="28"/>
        </w:rPr>
        <w:t xml:space="preserve">Багатопрофільна стаціонарна медична допомога населенню» </w:t>
      </w:r>
      <w:r w:rsidR="00B165DA">
        <w:rPr>
          <w:rFonts w:eastAsia="Calibri"/>
          <w:color w:val="000000" w:themeColor="text1"/>
          <w:sz w:val="28"/>
          <w:szCs w:val="28"/>
        </w:rPr>
        <w:t xml:space="preserve">КЕКВ 2610 </w:t>
      </w:r>
      <w:r w:rsidR="00286029">
        <w:rPr>
          <w:rFonts w:eastAsia="Calibri"/>
          <w:color w:val="000000" w:themeColor="text1"/>
          <w:sz w:val="28"/>
          <w:szCs w:val="28"/>
        </w:rPr>
        <w:t xml:space="preserve"> «Субсидії та поточні трансферти підприємствам (установам, організаціям)» </w:t>
      </w:r>
      <w:r w:rsidR="00B165DA">
        <w:rPr>
          <w:rFonts w:eastAsia="Calibri"/>
          <w:color w:val="000000" w:themeColor="text1"/>
          <w:sz w:val="28"/>
          <w:szCs w:val="28"/>
        </w:rPr>
        <w:t>за рахунок коду доходів 11010100 «Податок на доходи фізичних осіб, що сплачується податковими агентами, із доходів платника податку у вигляді заробітної плати» на суму  1000000,00 грн.</w:t>
      </w:r>
    </w:p>
    <w:p w:rsidR="00B165DA" w:rsidRPr="007C5BC2" w:rsidRDefault="004F50EF" w:rsidP="007C5BC2">
      <w:pPr>
        <w:pStyle w:val="a3"/>
        <w:spacing w:line="276" w:lineRule="auto"/>
        <w:ind w:left="142"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2</w:t>
      </w:r>
      <w:r w:rsidR="007C5BC2">
        <w:rPr>
          <w:bCs/>
          <w:color w:val="000000" w:themeColor="text1"/>
          <w:sz w:val="28"/>
          <w:szCs w:val="28"/>
          <w:lang w:eastAsia="uk-UA"/>
        </w:rPr>
        <w:t>.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  Збільшити видаткову частину спеціального фонду селищного бюджету КПКВ </w:t>
      </w:r>
      <w:r w:rsidR="005C2170">
        <w:rPr>
          <w:bCs/>
          <w:color w:val="000000" w:themeColor="text1"/>
          <w:sz w:val="28"/>
          <w:szCs w:val="28"/>
          <w:lang w:eastAsia="uk-UA"/>
        </w:rPr>
        <w:t>0</w:t>
      </w:r>
      <w:r w:rsidR="00B165DA">
        <w:rPr>
          <w:bCs/>
          <w:color w:val="000000" w:themeColor="text1"/>
          <w:sz w:val="28"/>
          <w:szCs w:val="28"/>
          <w:lang w:eastAsia="uk-UA"/>
        </w:rPr>
        <w:t>112010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«Багатопрофільна стаціонарна медична допомога населенню»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КЕКВ 3210</w:t>
      </w:r>
      <w:r w:rsidR="005C2170">
        <w:rPr>
          <w:bCs/>
          <w:color w:val="000000" w:themeColor="text1"/>
          <w:sz w:val="28"/>
          <w:szCs w:val="28"/>
          <w:lang w:eastAsia="uk-UA"/>
        </w:rPr>
        <w:t xml:space="preserve"> «Капітальні трансферти підприємствам (установам, організаціям)»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на суму 1000000,00 грн. за рахунок зменшення загального фонду по КПКВ 0112010 </w:t>
      </w:r>
      <w:r>
        <w:rPr>
          <w:rFonts w:eastAsia="Calibri"/>
          <w:color w:val="000000" w:themeColor="text1"/>
          <w:sz w:val="28"/>
          <w:szCs w:val="28"/>
        </w:rPr>
        <w:t xml:space="preserve">«Багатопрофільна стаціонарна медична допомога населенню» </w:t>
      </w:r>
      <w:r w:rsidR="00B165DA">
        <w:rPr>
          <w:bCs/>
          <w:color w:val="000000" w:themeColor="text1"/>
          <w:sz w:val="28"/>
          <w:szCs w:val="28"/>
          <w:lang w:eastAsia="uk-UA"/>
        </w:rPr>
        <w:t>КЕКВ 2610</w:t>
      </w:r>
      <w:r w:rsidR="005C217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C2170">
        <w:rPr>
          <w:rFonts w:eastAsia="Calibri"/>
          <w:color w:val="000000" w:themeColor="text1"/>
          <w:sz w:val="28"/>
          <w:szCs w:val="28"/>
        </w:rPr>
        <w:t xml:space="preserve">«Субсидії та поточні трансферти підприємствам (установам, організаціям)» 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згідно коду 602400</w:t>
      </w:r>
      <w:r w:rsidR="00E75D1A">
        <w:rPr>
          <w:bCs/>
          <w:color w:val="000000" w:themeColor="text1"/>
          <w:sz w:val="28"/>
          <w:szCs w:val="28"/>
          <w:lang w:eastAsia="uk-UA"/>
        </w:rPr>
        <w:t xml:space="preserve"> «Кошти , що передаються із загального фонду бюджету до бюджету розвитку (спеціального фонду)»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на р</w:t>
      </w:r>
      <w:r w:rsidR="00B165DA" w:rsidRPr="00755A87">
        <w:rPr>
          <w:bCs/>
          <w:color w:val="000000" w:themeColor="text1"/>
          <w:sz w:val="28"/>
          <w:szCs w:val="28"/>
          <w:lang w:eastAsia="uk-UA"/>
        </w:rPr>
        <w:t>еконструкцію будівель НКП «Козелецька ЛІЛ» Козелецької селищн</w:t>
      </w:r>
      <w:r w:rsidR="007C5BC2">
        <w:rPr>
          <w:bCs/>
          <w:color w:val="000000" w:themeColor="text1"/>
          <w:sz w:val="28"/>
          <w:szCs w:val="28"/>
          <w:lang w:eastAsia="uk-UA"/>
        </w:rPr>
        <w:t>ої ради за адресою</w:t>
      </w:r>
      <w:r w:rsidR="00B165DA" w:rsidRPr="00755A87">
        <w:rPr>
          <w:bCs/>
          <w:color w:val="000000" w:themeColor="text1"/>
          <w:sz w:val="28"/>
          <w:szCs w:val="28"/>
          <w:lang w:eastAsia="uk-UA"/>
        </w:rPr>
        <w:t>:</w:t>
      </w:r>
      <w:r w:rsidR="00B165DA" w:rsidRPr="00755A87">
        <w:rPr>
          <w:rFonts w:eastAsia="Calibri"/>
          <w:color w:val="000000" w:themeColor="text1"/>
          <w:sz w:val="28"/>
          <w:szCs w:val="28"/>
        </w:rPr>
        <w:t xml:space="preserve"> Чернігівська обл., смт. Козелець, вул. сім’ї Розумовських, 45 </w:t>
      </w:r>
      <w:r w:rsidR="00B165DA">
        <w:rPr>
          <w:rFonts w:eastAsia="Calibri"/>
          <w:color w:val="000000" w:themeColor="text1"/>
          <w:sz w:val="28"/>
          <w:szCs w:val="28"/>
        </w:rPr>
        <w:t>.</w:t>
      </w:r>
    </w:p>
    <w:p w:rsidR="005F7069" w:rsidRPr="0082237F" w:rsidRDefault="00677739" w:rsidP="007C5BC2">
      <w:pPr>
        <w:spacing w:line="276" w:lineRule="auto"/>
        <w:ind w:firstLine="720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Козелецької селищної ради (Матющенко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Козелецької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Козелецької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677739" w:rsidP="007C5BC2">
      <w:pPr>
        <w:spacing w:line="276" w:lineRule="auto"/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</w:t>
      </w:r>
      <w:r w:rsidR="007C5BC2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DC1FBA" w:rsidRPr="0082237F" w:rsidRDefault="00DC1FBA" w:rsidP="0082237F">
      <w:pPr>
        <w:ind w:firstLine="708"/>
        <w:jc w:val="both"/>
        <w:rPr>
          <w:color w:val="000000" w:themeColor="text1"/>
          <w:sz w:val="28"/>
          <w:szCs w:val="28"/>
        </w:rPr>
      </w:pPr>
    </w:p>
    <w:p w:rsidR="00DC1FBA" w:rsidRPr="0082237F" w:rsidRDefault="007C5BC2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7C5BC2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53DF9"/>
    <w:rsid w:val="00270539"/>
    <w:rsid w:val="0028348F"/>
    <w:rsid w:val="00286029"/>
    <w:rsid w:val="002942C4"/>
    <w:rsid w:val="002A1E10"/>
    <w:rsid w:val="002A5295"/>
    <w:rsid w:val="002A6792"/>
    <w:rsid w:val="00320952"/>
    <w:rsid w:val="0036393A"/>
    <w:rsid w:val="003920A8"/>
    <w:rsid w:val="003B79CC"/>
    <w:rsid w:val="00403A7E"/>
    <w:rsid w:val="004104B8"/>
    <w:rsid w:val="00440CE6"/>
    <w:rsid w:val="00461458"/>
    <w:rsid w:val="00464D85"/>
    <w:rsid w:val="004B4D09"/>
    <w:rsid w:val="004C54E9"/>
    <w:rsid w:val="004F50EF"/>
    <w:rsid w:val="00540143"/>
    <w:rsid w:val="00550EEB"/>
    <w:rsid w:val="00572843"/>
    <w:rsid w:val="005945C9"/>
    <w:rsid w:val="005A2917"/>
    <w:rsid w:val="005C0D98"/>
    <w:rsid w:val="005C2170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C5BC2"/>
    <w:rsid w:val="0082237F"/>
    <w:rsid w:val="00831C52"/>
    <w:rsid w:val="00843DE3"/>
    <w:rsid w:val="00871371"/>
    <w:rsid w:val="00894BE2"/>
    <w:rsid w:val="008A163B"/>
    <w:rsid w:val="008A3C59"/>
    <w:rsid w:val="008B2049"/>
    <w:rsid w:val="008C3015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36AF"/>
    <w:rsid w:val="00B541E7"/>
    <w:rsid w:val="00B86CF8"/>
    <w:rsid w:val="00B94655"/>
    <w:rsid w:val="00BA5AF7"/>
    <w:rsid w:val="00BE2CBF"/>
    <w:rsid w:val="00C236B7"/>
    <w:rsid w:val="00C25366"/>
    <w:rsid w:val="00C46CFC"/>
    <w:rsid w:val="00C55FBC"/>
    <w:rsid w:val="00C747E6"/>
    <w:rsid w:val="00C9597B"/>
    <w:rsid w:val="00CB2BB2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6394"/>
    <w:rsid w:val="00EC737E"/>
    <w:rsid w:val="00EE15C8"/>
    <w:rsid w:val="00EE7676"/>
    <w:rsid w:val="00EF1C03"/>
    <w:rsid w:val="00EF2AEB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19</cp:revision>
  <cp:lastPrinted>2023-04-26T13:03:00Z</cp:lastPrinted>
  <dcterms:created xsi:type="dcterms:W3CDTF">2023-03-07T08:26:00Z</dcterms:created>
  <dcterms:modified xsi:type="dcterms:W3CDTF">2023-05-18T05:37:00Z</dcterms:modified>
</cp:coreProperties>
</file>