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9D073C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9D073C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2B4F94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391B5C">
        <w:rPr>
          <w:color w:val="000000" w:themeColor="text1"/>
        </w:rPr>
        <w:t>четверта</w:t>
      </w:r>
      <w:r w:rsidR="006A0BA3" w:rsidRPr="0082237F">
        <w:rPr>
          <w:color w:val="000000" w:themeColor="text1"/>
        </w:rPr>
        <w:t xml:space="preserve"> </w:t>
      </w:r>
      <w:r w:rsidR="009D073C">
        <w:rPr>
          <w:color w:val="000000" w:themeColor="text1"/>
        </w:rPr>
        <w:t xml:space="preserve">(позачергова) </w:t>
      </w:r>
      <w:r w:rsidR="006A0BA3" w:rsidRPr="0082237F">
        <w:rPr>
          <w:color w:val="000000" w:themeColor="text1"/>
        </w:rPr>
        <w:t>сесія восьмого скликання)</w:t>
      </w:r>
    </w:p>
    <w:p w:rsidR="002B4F94" w:rsidRDefault="002B4F94" w:rsidP="0082332C">
      <w:pPr>
        <w:pStyle w:val="2"/>
        <w:jc w:val="both"/>
        <w:rPr>
          <w:color w:val="000000" w:themeColor="text1"/>
          <w:szCs w:val="28"/>
        </w:rPr>
      </w:pPr>
    </w:p>
    <w:p w:rsidR="006A0BA3" w:rsidRPr="0082237F" w:rsidRDefault="00391B5C" w:rsidP="0082332C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14</w:t>
      </w:r>
      <w:r w:rsidR="009D073C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липня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332C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332C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9D073C" w:rsidP="0082332C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№ </w:t>
      </w:r>
      <w:bookmarkStart w:id="0" w:name="_GoBack"/>
      <w:bookmarkEnd w:id="0"/>
      <w:r>
        <w:rPr>
          <w:color w:val="000000" w:themeColor="text1"/>
          <w:szCs w:val="28"/>
        </w:rPr>
        <w:t>05</w:t>
      </w:r>
      <w:r w:rsidR="006A0BA3" w:rsidRPr="0082237F">
        <w:rPr>
          <w:color w:val="000000" w:themeColor="text1"/>
          <w:szCs w:val="28"/>
        </w:rPr>
        <w:t>-2</w:t>
      </w:r>
      <w:r w:rsidR="00391B5C">
        <w:rPr>
          <w:color w:val="000000" w:themeColor="text1"/>
          <w:szCs w:val="28"/>
        </w:rPr>
        <w:t>4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332C">
      <w:pPr>
        <w:jc w:val="both"/>
        <w:rPr>
          <w:color w:val="000000" w:themeColor="text1"/>
          <w:sz w:val="28"/>
          <w:szCs w:val="28"/>
        </w:rPr>
      </w:pPr>
    </w:p>
    <w:p w:rsidR="00391B5C" w:rsidRDefault="007B1417" w:rsidP="0082332C">
      <w:pPr>
        <w:jc w:val="both"/>
        <w:rPr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 xml:space="preserve">Про перерозподіл </w:t>
      </w:r>
      <w:r w:rsidR="00843DE3" w:rsidRPr="0082237F">
        <w:rPr>
          <w:color w:val="000000" w:themeColor="text1"/>
          <w:sz w:val="28"/>
          <w:szCs w:val="28"/>
        </w:rPr>
        <w:t xml:space="preserve">видаткової </w:t>
      </w:r>
    </w:p>
    <w:p w:rsidR="006A0BA3" w:rsidRPr="0082237F" w:rsidRDefault="00391B5C" w:rsidP="0082332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ч</w:t>
      </w:r>
      <w:r w:rsidR="00843DE3" w:rsidRPr="0082237F">
        <w:rPr>
          <w:color w:val="000000" w:themeColor="text1"/>
          <w:sz w:val="28"/>
          <w:szCs w:val="28"/>
        </w:rPr>
        <w:t>астини</w:t>
      </w:r>
      <w:r>
        <w:rPr>
          <w:color w:val="000000" w:themeColor="text1"/>
          <w:sz w:val="28"/>
          <w:szCs w:val="28"/>
        </w:rPr>
        <w:t xml:space="preserve"> селищного</w:t>
      </w:r>
      <w:r w:rsidR="00843DE3" w:rsidRPr="0082237F">
        <w:rPr>
          <w:color w:val="000000" w:themeColor="text1"/>
          <w:sz w:val="28"/>
          <w:szCs w:val="28"/>
        </w:rPr>
        <w:t xml:space="preserve"> бюджету на 2023 рік</w:t>
      </w:r>
    </w:p>
    <w:p w:rsidR="007B1417" w:rsidRPr="0082237F" w:rsidRDefault="007B1417" w:rsidP="0082332C">
      <w:pPr>
        <w:jc w:val="both"/>
        <w:rPr>
          <w:color w:val="000000" w:themeColor="text1"/>
          <w:sz w:val="28"/>
          <w:szCs w:val="28"/>
        </w:rPr>
      </w:pPr>
    </w:p>
    <w:p w:rsidR="006A0BA3" w:rsidRPr="0082237F" w:rsidRDefault="002B4F94" w:rsidP="00094D0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Відповідно до </w:t>
      </w:r>
      <w:r w:rsidR="002A5295" w:rsidRPr="0082237F">
        <w:rPr>
          <w:color w:val="000000" w:themeColor="text1"/>
          <w:sz w:val="28"/>
          <w:szCs w:val="28"/>
        </w:rPr>
        <w:t>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ого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у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 xml:space="preserve">и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</w:t>
      </w:r>
      <w:r w:rsidR="004E24C2">
        <w:rPr>
          <w:color w:val="000000" w:themeColor="text1"/>
          <w:sz w:val="28"/>
          <w:szCs w:val="28"/>
        </w:rPr>
        <w:t xml:space="preserve"> року</w:t>
      </w:r>
      <w:r w:rsidR="002A5295" w:rsidRPr="0082237F">
        <w:rPr>
          <w:color w:val="000000" w:themeColor="text1"/>
          <w:sz w:val="28"/>
          <w:szCs w:val="28"/>
        </w:rPr>
        <w:t xml:space="preserve"> №</w:t>
      </w:r>
      <w:r w:rsidR="004E24C2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4E24C2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</w:t>
      </w:r>
      <w:r w:rsidR="008E239F">
        <w:rPr>
          <w:color w:val="000000" w:themeColor="text1"/>
          <w:sz w:val="28"/>
          <w:szCs w:val="28"/>
        </w:rPr>
        <w:t xml:space="preserve"> </w:t>
      </w:r>
      <w:r w:rsidR="00550EEB" w:rsidRPr="0082237F">
        <w:rPr>
          <w:color w:val="000000" w:themeColor="text1"/>
          <w:sz w:val="28"/>
          <w:szCs w:val="28"/>
        </w:rPr>
        <w:t>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</w:t>
      </w:r>
      <w:r w:rsidR="008E239F">
        <w:rPr>
          <w:color w:val="000000" w:themeColor="text1"/>
          <w:sz w:val="28"/>
          <w:szCs w:val="28"/>
        </w:rPr>
        <w:t>к</w:t>
      </w:r>
      <w:r>
        <w:rPr>
          <w:color w:val="000000" w:themeColor="text1"/>
          <w:sz w:val="28"/>
          <w:szCs w:val="28"/>
        </w:rPr>
        <w:t>еруючись</w:t>
      </w:r>
      <w:r w:rsidRPr="0082237F">
        <w:rPr>
          <w:color w:val="000000" w:themeColor="text1"/>
          <w:sz w:val="28"/>
          <w:szCs w:val="28"/>
        </w:rPr>
        <w:t xml:space="preserve"> </w:t>
      </w:r>
      <w:r w:rsidR="009D073C">
        <w:rPr>
          <w:color w:val="000000" w:themeColor="text1"/>
          <w:sz w:val="28"/>
          <w:szCs w:val="28"/>
        </w:rPr>
        <w:t>ст. 26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8E239F">
        <w:rPr>
          <w:color w:val="000000" w:themeColor="text1"/>
          <w:sz w:val="28"/>
          <w:szCs w:val="28"/>
        </w:rPr>
        <w:t>»</w:t>
      </w:r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403A7E" w:rsidRPr="00221C8D" w:rsidRDefault="00403A7E" w:rsidP="0082237F">
      <w:pPr>
        <w:ind w:firstLine="708"/>
        <w:jc w:val="both"/>
        <w:rPr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>1. Внести відповідні зміни до розпису селищного бюджету, а саме:</w:t>
      </w:r>
    </w:p>
    <w:p w:rsidR="00391B5C" w:rsidRPr="00221C8D" w:rsidRDefault="00C9597B" w:rsidP="00F16633">
      <w:pPr>
        <w:ind w:firstLine="708"/>
        <w:jc w:val="both"/>
        <w:rPr>
          <w:color w:val="000000" w:themeColor="text1"/>
          <w:sz w:val="28"/>
          <w:szCs w:val="28"/>
        </w:rPr>
      </w:pPr>
      <w:r w:rsidRPr="00221C8D">
        <w:rPr>
          <w:color w:val="000000" w:themeColor="text1"/>
          <w:sz w:val="28"/>
          <w:szCs w:val="28"/>
        </w:rPr>
        <w:t>1.</w:t>
      </w:r>
      <w:r w:rsidR="00391B5C" w:rsidRPr="00221C8D">
        <w:rPr>
          <w:color w:val="000000" w:themeColor="text1"/>
          <w:sz w:val="28"/>
          <w:szCs w:val="28"/>
        </w:rPr>
        <w:t>2</w:t>
      </w:r>
      <w:r w:rsidRPr="00221C8D">
        <w:rPr>
          <w:color w:val="000000" w:themeColor="text1"/>
          <w:sz w:val="28"/>
          <w:szCs w:val="28"/>
        </w:rPr>
        <w:t xml:space="preserve">. Збільшити видаткову частину загального фонду бюджету на </w:t>
      </w:r>
      <w:r w:rsidR="00391B5C" w:rsidRPr="00221C8D">
        <w:rPr>
          <w:color w:val="000000" w:themeColor="text1"/>
          <w:sz w:val="28"/>
          <w:szCs w:val="28"/>
        </w:rPr>
        <w:t xml:space="preserve">проведення медогляду працівників ДЮСШ по </w:t>
      </w:r>
      <w:r w:rsidRPr="00221C8D">
        <w:rPr>
          <w:color w:val="000000" w:themeColor="text1"/>
          <w:sz w:val="28"/>
          <w:szCs w:val="28"/>
        </w:rPr>
        <w:t>КПКВ 061</w:t>
      </w:r>
      <w:r w:rsidR="00391B5C" w:rsidRPr="00221C8D">
        <w:rPr>
          <w:color w:val="000000" w:themeColor="text1"/>
          <w:sz w:val="28"/>
          <w:szCs w:val="28"/>
        </w:rPr>
        <w:t>0531 «Утримання та навчально-тренувальна робота комунальних дитячо-юнацьких шкіл</w:t>
      </w:r>
      <w:r w:rsidRPr="00221C8D">
        <w:rPr>
          <w:color w:val="000000" w:themeColor="text1"/>
          <w:sz w:val="28"/>
          <w:szCs w:val="28"/>
        </w:rPr>
        <w:t>» КЕКВ 2</w:t>
      </w:r>
      <w:r w:rsidR="00391B5C" w:rsidRPr="00221C8D">
        <w:rPr>
          <w:color w:val="000000" w:themeColor="text1"/>
          <w:sz w:val="28"/>
          <w:szCs w:val="28"/>
        </w:rPr>
        <w:t>24</w:t>
      </w:r>
      <w:r w:rsidRPr="00221C8D">
        <w:rPr>
          <w:color w:val="000000" w:themeColor="text1"/>
          <w:sz w:val="28"/>
          <w:szCs w:val="28"/>
        </w:rPr>
        <w:t>0 «</w:t>
      </w:r>
      <w:r w:rsidR="00391B5C" w:rsidRPr="00221C8D">
        <w:rPr>
          <w:color w:val="000000" w:themeColor="text1"/>
          <w:sz w:val="28"/>
          <w:szCs w:val="28"/>
        </w:rPr>
        <w:t>Оплата послуг (крім комунальних)</w:t>
      </w:r>
      <w:r w:rsidRPr="00221C8D">
        <w:rPr>
          <w:color w:val="000000" w:themeColor="text1"/>
          <w:sz w:val="28"/>
          <w:szCs w:val="28"/>
        </w:rPr>
        <w:t xml:space="preserve">» на суму </w:t>
      </w:r>
      <w:r w:rsidR="00391B5C" w:rsidRPr="00BE122D">
        <w:rPr>
          <w:b/>
          <w:color w:val="000000" w:themeColor="text1"/>
          <w:sz w:val="28"/>
          <w:szCs w:val="28"/>
        </w:rPr>
        <w:t>15</w:t>
      </w:r>
      <w:r w:rsidR="00BE122D" w:rsidRPr="00BE122D">
        <w:rPr>
          <w:b/>
          <w:color w:val="000000" w:themeColor="text1"/>
          <w:sz w:val="28"/>
          <w:szCs w:val="28"/>
        </w:rPr>
        <w:t xml:space="preserve"> </w:t>
      </w:r>
      <w:r w:rsidR="00391B5C" w:rsidRPr="00BE122D">
        <w:rPr>
          <w:b/>
          <w:color w:val="000000" w:themeColor="text1"/>
          <w:sz w:val="28"/>
          <w:szCs w:val="28"/>
        </w:rPr>
        <w:t>5</w:t>
      </w:r>
      <w:r w:rsidRPr="00BE122D">
        <w:rPr>
          <w:b/>
          <w:color w:val="000000" w:themeColor="text1"/>
          <w:sz w:val="28"/>
          <w:szCs w:val="28"/>
        </w:rPr>
        <w:t>00,00</w:t>
      </w:r>
      <w:r w:rsidR="00391B5C" w:rsidRPr="00221C8D">
        <w:rPr>
          <w:color w:val="000000" w:themeColor="text1"/>
          <w:sz w:val="28"/>
          <w:szCs w:val="28"/>
        </w:rPr>
        <w:t xml:space="preserve"> грн.</w:t>
      </w:r>
      <w:r w:rsidR="00386ABC">
        <w:rPr>
          <w:color w:val="000000" w:themeColor="text1"/>
          <w:sz w:val="28"/>
          <w:szCs w:val="28"/>
        </w:rPr>
        <w:t xml:space="preserve"> з</w:t>
      </w:r>
      <w:r w:rsidR="00391B5C" w:rsidRPr="00221C8D">
        <w:rPr>
          <w:color w:val="000000" w:themeColor="text1"/>
          <w:sz w:val="28"/>
          <w:szCs w:val="28"/>
        </w:rPr>
        <w:t xml:space="preserve">а рахунок зменшення </w:t>
      </w:r>
      <w:r w:rsidR="00765757" w:rsidRPr="00221C8D">
        <w:rPr>
          <w:color w:val="000000" w:themeColor="text1"/>
          <w:sz w:val="28"/>
          <w:szCs w:val="28"/>
        </w:rPr>
        <w:t xml:space="preserve">КПКВ 0614060 «Забезпечення діяльності палаців i будинків культури, клубів, центрів дозвілля та </w:t>
      </w:r>
      <w:proofErr w:type="spellStart"/>
      <w:r w:rsidR="00765757" w:rsidRPr="00221C8D">
        <w:rPr>
          <w:color w:val="000000" w:themeColor="text1"/>
          <w:sz w:val="28"/>
          <w:szCs w:val="28"/>
        </w:rPr>
        <w:t>iнших</w:t>
      </w:r>
      <w:proofErr w:type="spellEnd"/>
      <w:r w:rsidR="00765757" w:rsidRPr="00221C8D">
        <w:rPr>
          <w:color w:val="000000" w:themeColor="text1"/>
          <w:sz w:val="28"/>
          <w:szCs w:val="28"/>
        </w:rPr>
        <w:t xml:space="preserve"> клубних закладів» КЕКВ 2210 «Предмети, матеріали, обладнання та інвентар» на суму </w:t>
      </w:r>
      <w:r w:rsidR="00391B5C" w:rsidRPr="00B64A90">
        <w:rPr>
          <w:b/>
          <w:color w:val="000000" w:themeColor="text1"/>
          <w:sz w:val="28"/>
          <w:szCs w:val="28"/>
        </w:rPr>
        <w:t>1</w:t>
      </w:r>
      <w:r w:rsidR="00765757" w:rsidRPr="00B64A90">
        <w:rPr>
          <w:b/>
          <w:color w:val="000000" w:themeColor="text1"/>
          <w:sz w:val="28"/>
          <w:szCs w:val="28"/>
        </w:rPr>
        <w:t>5</w:t>
      </w:r>
      <w:r w:rsidR="00B64A90" w:rsidRPr="00B64A90">
        <w:rPr>
          <w:b/>
          <w:color w:val="000000" w:themeColor="text1"/>
          <w:sz w:val="28"/>
          <w:szCs w:val="28"/>
        </w:rPr>
        <w:t xml:space="preserve"> </w:t>
      </w:r>
      <w:r w:rsidR="00391B5C" w:rsidRPr="00B64A90">
        <w:rPr>
          <w:b/>
          <w:color w:val="000000" w:themeColor="text1"/>
          <w:sz w:val="28"/>
          <w:szCs w:val="28"/>
        </w:rPr>
        <w:t>5</w:t>
      </w:r>
      <w:r w:rsidR="00765757" w:rsidRPr="00B64A90">
        <w:rPr>
          <w:b/>
          <w:color w:val="000000" w:themeColor="text1"/>
          <w:sz w:val="28"/>
          <w:szCs w:val="28"/>
        </w:rPr>
        <w:t>00,00</w:t>
      </w:r>
      <w:r w:rsidR="00765757" w:rsidRPr="00221C8D">
        <w:rPr>
          <w:color w:val="000000" w:themeColor="text1"/>
          <w:sz w:val="28"/>
          <w:szCs w:val="28"/>
        </w:rPr>
        <w:t xml:space="preserve"> грн. </w:t>
      </w:r>
    </w:p>
    <w:p w:rsidR="005F7069" w:rsidRDefault="00391B5C" w:rsidP="00F16633">
      <w:pPr>
        <w:ind w:firstLine="708"/>
        <w:jc w:val="both"/>
        <w:rPr>
          <w:color w:val="000000" w:themeColor="text1"/>
          <w:sz w:val="28"/>
          <w:szCs w:val="28"/>
        </w:rPr>
      </w:pPr>
      <w:r w:rsidRPr="00221C8D">
        <w:rPr>
          <w:color w:val="000000" w:themeColor="text1"/>
          <w:sz w:val="28"/>
          <w:szCs w:val="28"/>
        </w:rPr>
        <w:t xml:space="preserve">2. </w:t>
      </w:r>
      <w:r w:rsidR="00DE782F" w:rsidRPr="00391B5C">
        <w:rPr>
          <w:color w:val="000000" w:themeColor="text1"/>
          <w:sz w:val="28"/>
          <w:szCs w:val="28"/>
        </w:rPr>
        <w:t xml:space="preserve">Начальнику </w:t>
      </w:r>
      <w:r w:rsidR="005F7069" w:rsidRPr="00391B5C">
        <w:rPr>
          <w:color w:val="000000" w:themeColor="text1"/>
          <w:sz w:val="28"/>
          <w:szCs w:val="28"/>
        </w:rPr>
        <w:t>ф</w:t>
      </w:r>
      <w:r w:rsidR="00DE782F" w:rsidRPr="00391B5C">
        <w:rPr>
          <w:color w:val="000000" w:themeColor="text1"/>
          <w:sz w:val="28"/>
          <w:szCs w:val="28"/>
        </w:rPr>
        <w:t xml:space="preserve">інансового управління </w:t>
      </w:r>
      <w:proofErr w:type="spellStart"/>
      <w:r w:rsidR="00DE782F" w:rsidRPr="00391B5C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391B5C">
        <w:rPr>
          <w:color w:val="000000" w:themeColor="text1"/>
          <w:sz w:val="28"/>
          <w:szCs w:val="28"/>
        </w:rPr>
        <w:t xml:space="preserve"> селищної ради (</w:t>
      </w:r>
      <w:proofErr w:type="spellStart"/>
      <w:r w:rsidR="00DE782F" w:rsidRPr="00391B5C">
        <w:rPr>
          <w:color w:val="000000" w:themeColor="text1"/>
          <w:sz w:val="28"/>
          <w:szCs w:val="28"/>
        </w:rPr>
        <w:t>Матющенко</w:t>
      </w:r>
      <w:proofErr w:type="spellEnd"/>
      <w:r w:rsidR="00DE782F" w:rsidRPr="00391B5C">
        <w:rPr>
          <w:color w:val="000000" w:themeColor="text1"/>
          <w:sz w:val="28"/>
          <w:szCs w:val="28"/>
        </w:rPr>
        <w:t xml:space="preserve"> О.М.) </w:t>
      </w:r>
      <w:r w:rsidR="008C3015" w:rsidRPr="00391B5C">
        <w:rPr>
          <w:color w:val="000000" w:themeColor="text1"/>
          <w:sz w:val="28"/>
          <w:szCs w:val="28"/>
        </w:rPr>
        <w:t xml:space="preserve">провести </w:t>
      </w:r>
      <w:r w:rsidR="00DC147E" w:rsidRPr="00391B5C">
        <w:rPr>
          <w:color w:val="000000" w:themeColor="text1"/>
          <w:sz w:val="28"/>
          <w:szCs w:val="28"/>
        </w:rPr>
        <w:t>вище</w:t>
      </w:r>
      <w:r w:rsidR="008C3015" w:rsidRPr="00391B5C">
        <w:rPr>
          <w:color w:val="000000" w:themeColor="text1"/>
          <w:sz w:val="28"/>
          <w:szCs w:val="28"/>
        </w:rPr>
        <w:t xml:space="preserve">зазначені </w:t>
      </w:r>
      <w:r w:rsidR="00DE782F" w:rsidRPr="00391B5C">
        <w:rPr>
          <w:color w:val="000000" w:themeColor="text1"/>
          <w:sz w:val="28"/>
          <w:szCs w:val="28"/>
        </w:rPr>
        <w:t xml:space="preserve">зміни до розпису селищного бюджету та врахувати дане рішення при внесенні змін до рішення </w:t>
      </w:r>
      <w:r w:rsidR="004C54E9" w:rsidRPr="00391B5C">
        <w:rPr>
          <w:color w:val="000000" w:themeColor="text1"/>
          <w:sz w:val="28"/>
          <w:szCs w:val="28"/>
        </w:rPr>
        <w:t>двадцять другої</w:t>
      </w:r>
      <w:r w:rsidR="00DE782F" w:rsidRPr="00391B5C">
        <w:rPr>
          <w:color w:val="000000" w:themeColor="text1"/>
          <w:sz w:val="28"/>
          <w:szCs w:val="28"/>
        </w:rPr>
        <w:t xml:space="preserve"> сесії </w:t>
      </w:r>
      <w:proofErr w:type="spellStart"/>
      <w:r w:rsidR="00DE782F" w:rsidRPr="00391B5C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391B5C">
        <w:rPr>
          <w:color w:val="000000" w:themeColor="text1"/>
          <w:sz w:val="28"/>
          <w:szCs w:val="28"/>
        </w:rPr>
        <w:t xml:space="preserve"> селищн</w:t>
      </w:r>
      <w:r w:rsidR="00572843" w:rsidRPr="00391B5C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391B5C">
        <w:rPr>
          <w:color w:val="000000" w:themeColor="text1"/>
          <w:sz w:val="28"/>
          <w:szCs w:val="28"/>
        </w:rPr>
        <w:t xml:space="preserve"> грудня </w:t>
      </w:r>
      <w:r w:rsidR="00B44C1B">
        <w:rPr>
          <w:color w:val="000000" w:themeColor="text1"/>
          <w:sz w:val="28"/>
          <w:szCs w:val="28"/>
        </w:rPr>
        <w:t xml:space="preserve"> </w:t>
      </w:r>
      <w:r w:rsidR="00DE782F" w:rsidRPr="00391B5C">
        <w:rPr>
          <w:color w:val="000000" w:themeColor="text1"/>
          <w:sz w:val="28"/>
          <w:szCs w:val="28"/>
        </w:rPr>
        <w:t>202</w:t>
      </w:r>
      <w:r w:rsidR="00572843" w:rsidRPr="00391B5C">
        <w:rPr>
          <w:color w:val="000000" w:themeColor="text1"/>
          <w:sz w:val="28"/>
          <w:szCs w:val="28"/>
        </w:rPr>
        <w:t>2</w:t>
      </w:r>
      <w:r w:rsidR="00DE782F" w:rsidRPr="00391B5C">
        <w:rPr>
          <w:color w:val="000000" w:themeColor="text1"/>
          <w:sz w:val="28"/>
          <w:szCs w:val="28"/>
        </w:rPr>
        <w:t xml:space="preserve"> року</w:t>
      </w:r>
      <w:r w:rsidR="00E90C94">
        <w:rPr>
          <w:color w:val="000000" w:themeColor="text1"/>
          <w:sz w:val="28"/>
          <w:szCs w:val="28"/>
        </w:rPr>
        <w:t xml:space="preserve"> </w:t>
      </w:r>
      <w:r w:rsidR="00DE782F" w:rsidRPr="00391B5C">
        <w:rPr>
          <w:color w:val="000000" w:themeColor="text1"/>
          <w:sz w:val="28"/>
          <w:szCs w:val="28"/>
        </w:rPr>
        <w:t>№</w:t>
      </w:r>
      <w:r w:rsidR="00E90C94">
        <w:rPr>
          <w:color w:val="000000" w:themeColor="text1"/>
          <w:sz w:val="28"/>
          <w:szCs w:val="28"/>
        </w:rPr>
        <w:t xml:space="preserve"> </w:t>
      </w:r>
      <w:r w:rsidR="00572843" w:rsidRPr="00391B5C">
        <w:rPr>
          <w:color w:val="000000" w:themeColor="text1"/>
          <w:sz w:val="28"/>
          <w:szCs w:val="28"/>
        </w:rPr>
        <w:t>05</w:t>
      </w:r>
      <w:r w:rsidR="00DE782F" w:rsidRPr="00391B5C">
        <w:rPr>
          <w:color w:val="000000" w:themeColor="text1"/>
          <w:sz w:val="28"/>
          <w:szCs w:val="28"/>
        </w:rPr>
        <w:t>-</w:t>
      </w:r>
      <w:r w:rsidR="00572843" w:rsidRPr="00391B5C">
        <w:rPr>
          <w:color w:val="000000" w:themeColor="text1"/>
          <w:sz w:val="28"/>
          <w:szCs w:val="28"/>
        </w:rPr>
        <w:t>22</w:t>
      </w:r>
      <w:r w:rsidR="00DE782F" w:rsidRPr="00391B5C">
        <w:rPr>
          <w:color w:val="000000" w:themeColor="text1"/>
          <w:sz w:val="28"/>
          <w:szCs w:val="28"/>
        </w:rPr>
        <w:t>/</w:t>
      </w:r>
      <w:r w:rsidR="00DE782F" w:rsidRPr="00221C8D">
        <w:rPr>
          <w:color w:val="000000" w:themeColor="text1"/>
          <w:sz w:val="28"/>
          <w:szCs w:val="28"/>
        </w:rPr>
        <w:t>VIII</w:t>
      </w:r>
      <w:r w:rsidR="00DE782F" w:rsidRPr="00391B5C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391B5C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391B5C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391B5C">
        <w:rPr>
          <w:color w:val="000000" w:themeColor="text1"/>
          <w:sz w:val="28"/>
          <w:szCs w:val="28"/>
        </w:rPr>
        <w:t>3</w:t>
      </w:r>
      <w:r w:rsidR="00DE782F" w:rsidRPr="00391B5C">
        <w:rPr>
          <w:color w:val="000000" w:themeColor="text1"/>
          <w:sz w:val="28"/>
          <w:szCs w:val="28"/>
        </w:rPr>
        <w:t xml:space="preserve"> рік»</w:t>
      </w:r>
      <w:r w:rsidR="00A10A79" w:rsidRPr="00391B5C">
        <w:rPr>
          <w:color w:val="000000" w:themeColor="text1"/>
          <w:sz w:val="28"/>
          <w:szCs w:val="28"/>
        </w:rPr>
        <w:t>.</w:t>
      </w:r>
    </w:p>
    <w:p w:rsidR="00123931" w:rsidRDefault="00391B5C" w:rsidP="00F16633">
      <w:pPr>
        <w:ind w:firstLine="708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</w:t>
      </w:r>
      <w:r w:rsidR="005F7069" w:rsidRPr="0082237F">
        <w:rPr>
          <w:color w:val="000000" w:themeColor="text1"/>
          <w:sz w:val="28"/>
          <w:szCs w:val="28"/>
        </w:rPr>
        <w:t>.</w:t>
      </w:r>
      <w:r w:rsidR="00E90C94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DC1FBA" w:rsidRPr="0082237F" w:rsidRDefault="00DC1FBA" w:rsidP="00F16633">
      <w:pPr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F16633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9D073C" w:rsidP="00F1663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B44C1B">
        <w:rPr>
          <w:color w:val="000000" w:themeColor="text1"/>
          <w:sz w:val="28"/>
          <w:szCs w:val="28"/>
        </w:rPr>
        <w:tab/>
      </w:r>
      <w:r w:rsidR="00B44C1B">
        <w:rPr>
          <w:color w:val="000000" w:themeColor="text1"/>
          <w:sz w:val="28"/>
          <w:szCs w:val="28"/>
        </w:rPr>
        <w:tab/>
      </w:r>
      <w:r w:rsidR="00B44C1B">
        <w:rPr>
          <w:color w:val="000000" w:themeColor="text1"/>
          <w:sz w:val="28"/>
          <w:szCs w:val="28"/>
        </w:rPr>
        <w:tab/>
      </w:r>
      <w:r w:rsidR="00B44C1B">
        <w:rPr>
          <w:color w:val="000000" w:themeColor="text1"/>
          <w:sz w:val="28"/>
          <w:szCs w:val="28"/>
        </w:rPr>
        <w:tab/>
        <w:t xml:space="preserve">        </w:t>
      </w:r>
      <w:r w:rsidR="007C0569" w:rsidRPr="0082237F">
        <w:rPr>
          <w:color w:val="000000" w:themeColor="text1"/>
          <w:sz w:val="28"/>
          <w:szCs w:val="28"/>
        </w:rPr>
        <w:t xml:space="preserve">      </w:t>
      </w:r>
      <w:r>
        <w:rPr>
          <w:color w:val="000000" w:themeColor="text1"/>
          <w:sz w:val="28"/>
          <w:szCs w:val="28"/>
        </w:rPr>
        <w:t xml:space="preserve">             </w:t>
      </w:r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sectPr w:rsidR="00DC1FBA" w:rsidRPr="0082237F" w:rsidSect="00B44C1B">
      <w:pgSz w:w="11906" w:h="16838"/>
      <w:pgMar w:top="568" w:right="991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412B03"/>
    <w:multiLevelType w:val="hybridMultilevel"/>
    <w:tmpl w:val="77102D26"/>
    <w:lvl w:ilvl="0" w:tplc="C41CD798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212B7"/>
    <w:rsid w:val="00086B39"/>
    <w:rsid w:val="00094D07"/>
    <w:rsid w:val="000950EC"/>
    <w:rsid w:val="000D0FC3"/>
    <w:rsid w:val="000E182F"/>
    <w:rsid w:val="000F137F"/>
    <w:rsid w:val="00123931"/>
    <w:rsid w:val="0016748A"/>
    <w:rsid w:val="00175505"/>
    <w:rsid w:val="001755CC"/>
    <w:rsid w:val="00183C5A"/>
    <w:rsid w:val="001B30B2"/>
    <w:rsid w:val="001E3D83"/>
    <w:rsid w:val="001F39C3"/>
    <w:rsid w:val="00221C8D"/>
    <w:rsid w:val="0022790E"/>
    <w:rsid w:val="00240F62"/>
    <w:rsid w:val="00253DF9"/>
    <w:rsid w:val="00270539"/>
    <w:rsid w:val="0028348F"/>
    <w:rsid w:val="002942C4"/>
    <w:rsid w:val="002A1E10"/>
    <w:rsid w:val="002A5295"/>
    <w:rsid w:val="002A6792"/>
    <w:rsid w:val="002B4F94"/>
    <w:rsid w:val="00320952"/>
    <w:rsid w:val="00386ABC"/>
    <w:rsid w:val="00391B5C"/>
    <w:rsid w:val="003920A8"/>
    <w:rsid w:val="00403A7E"/>
    <w:rsid w:val="004104B8"/>
    <w:rsid w:val="00440CE6"/>
    <w:rsid w:val="00461458"/>
    <w:rsid w:val="00464D85"/>
    <w:rsid w:val="004B4D09"/>
    <w:rsid w:val="004C54E9"/>
    <w:rsid w:val="004D5D04"/>
    <w:rsid w:val="004E24C2"/>
    <w:rsid w:val="00540143"/>
    <w:rsid w:val="00550EEB"/>
    <w:rsid w:val="00572843"/>
    <w:rsid w:val="005945C9"/>
    <w:rsid w:val="005A2917"/>
    <w:rsid w:val="005C0D98"/>
    <w:rsid w:val="005D33CC"/>
    <w:rsid w:val="005F7069"/>
    <w:rsid w:val="00622422"/>
    <w:rsid w:val="006241CE"/>
    <w:rsid w:val="00681F83"/>
    <w:rsid w:val="006835E3"/>
    <w:rsid w:val="006912CB"/>
    <w:rsid w:val="006A0BA3"/>
    <w:rsid w:val="006C0F59"/>
    <w:rsid w:val="006D0287"/>
    <w:rsid w:val="00722354"/>
    <w:rsid w:val="00765757"/>
    <w:rsid w:val="0077394D"/>
    <w:rsid w:val="007A1E9F"/>
    <w:rsid w:val="007B1417"/>
    <w:rsid w:val="007C0569"/>
    <w:rsid w:val="007C163C"/>
    <w:rsid w:val="0082237F"/>
    <w:rsid w:val="0082332C"/>
    <w:rsid w:val="00831C52"/>
    <w:rsid w:val="00843DE3"/>
    <w:rsid w:val="00856B60"/>
    <w:rsid w:val="00871371"/>
    <w:rsid w:val="00894BE2"/>
    <w:rsid w:val="008A163B"/>
    <w:rsid w:val="008A3C59"/>
    <w:rsid w:val="008C3015"/>
    <w:rsid w:val="008E239F"/>
    <w:rsid w:val="009317C7"/>
    <w:rsid w:val="00937E5F"/>
    <w:rsid w:val="00977310"/>
    <w:rsid w:val="00980488"/>
    <w:rsid w:val="0099087A"/>
    <w:rsid w:val="009A205A"/>
    <w:rsid w:val="009D073C"/>
    <w:rsid w:val="00A01B36"/>
    <w:rsid w:val="00A10A79"/>
    <w:rsid w:val="00A14EF1"/>
    <w:rsid w:val="00A72BCB"/>
    <w:rsid w:val="00A72E0E"/>
    <w:rsid w:val="00A85FA4"/>
    <w:rsid w:val="00AB4C0F"/>
    <w:rsid w:val="00AD7E0B"/>
    <w:rsid w:val="00B36884"/>
    <w:rsid w:val="00B44C1B"/>
    <w:rsid w:val="00B536AF"/>
    <w:rsid w:val="00B541E7"/>
    <w:rsid w:val="00B64A90"/>
    <w:rsid w:val="00B86CF8"/>
    <w:rsid w:val="00B94655"/>
    <w:rsid w:val="00BA5AF7"/>
    <w:rsid w:val="00BE122D"/>
    <w:rsid w:val="00C236B7"/>
    <w:rsid w:val="00C25366"/>
    <w:rsid w:val="00C46CFC"/>
    <w:rsid w:val="00C55FBC"/>
    <w:rsid w:val="00C747E6"/>
    <w:rsid w:val="00C9597B"/>
    <w:rsid w:val="00CB2BB2"/>
    <w:rsid w:val="00D90897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90C94"/>
    <w:rsid w:val="00E939B4"/>
    <w:rsid w:val="00EA3833"/>
    <w:rsid w:val="00EB0E3D"/>
    <w:rsid w:val="00EC406C"/>
    <w:rsid w:val="00EC737E"/>
    <w:rsid w:val="00EE15C8"/>
    <w:rsid w:val="00EE7676"/>
    <w:rsid w:val="00EF1C03"/>
    <w:rsid w:val="00EF3B25"/>
    <w:rsid w:val="00F16633"/>
    <w:rsid w:val="00F32C02"/>
    <w:rsid w:val="00F53BD1"/>
    <w:rsid w:val="00FB061C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17</cp:revision>
  <cp:lastPrinted>2023-07-12T09:14:00Z</cp:lastPrinted>
  <dcterms:created xsi:type="dcterms:W3CDTF">2023-07-12T06:50:00Z</dcterms:created>
  <dcterms:modified xsi:type="dcterms:W3CDTF">2023-07-12T09:15:00Z</dcterms:modified>
</cp:coreProperties>
</file>