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685" w:rsidRPr="00E22DBD" w:rsidRDefault="00F65685" w:rsidP="00F65685">
      <w:pPr>
        <w:spacing w:line="360" w:lineRule="auto"/>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F65685" w:rsidRPr="00CC3AF4" w:rsidRDefault="00F65685" w:rsidP="00F65685">
      <w:pPr>
        <w:pStyle w:val="1"/>
        <w:spacing w:before="0" w:after="0" w:line="360" w:lineRule="auto"/>
        <w:jc w:val="center"/>
        <w:rPr>
          <w:rFonts w:ascii="Times New Roman" w:hAnsi="Times New Roman"/>
          <w:caps/>
          <w:color w:val="000000"/>
          <w:sz w:val="24"/>
          <w:szCs w:val="24"/>
          <w:lang w:val="uk-UA"/>
        </w:rPr>
      </w:pPr>
      <w:r w:rsidRPr="00CC3AF4">
        <w:rPr>
          <w:rFonts w:ascii="Times New Roman" w:hAnsi="Times New Roman"/>
          <w:caps/>
          <w:color w:val="000000"/>
          <w:sz w:val="24"/>
          <w:szCs w:val="24"/>
          <w:lang w:val="uk-UA"/>
        </w:rPr>
        <w:t>Україна</w:t>
      </w:r>
    </w:p>
    <w:p w:rsidR="00F65685"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F65685" w:rsidRPr="00E22DBD" w:rsidRDefault="00F65685" w:rsidP="00F65685">
      <w:pPr>
        <w:pStyle w:val="2"/>
        <w:spacing w:before="0" w:beforeAutospacing="0" w:after="0" w:afterAutospacing="0" w:line="360" w:lineRule="auto"/>
        <w:jc w:val="center"/>
        <w:rPr>
          <w:spacing w:val="40"/>
          <w:sz w:val="28"/>
          <w:szCs w:val="28"/>
          <w:lang w:val="uk-UA"/>
        </w:rPr>
      </w:pPr>
      <w:r>
        <w:rPr>
          <w:spacing w:val="40"/>
          <w:sz w:val="28"/>
          <w:szCs w:val="28"/>
          <w:lang w:val="uk-UA"/>
        </w:rPr>
        <w:t>ЧЕРНІГІВСЬКОЇ ОБЛАСТІ</w:t>
      </w:r>
    </w:p>
    <w:p w:rsidR="00F65685" w:rsidRPr="00E22DBD" w:rsidRDefault="00F65685" w:rsidP="00F65685">
      <w:pPr>
        <w:pStyle w:val="2"/>
        <w:spacing w:before="0" w:beforeAutospacing="0" w:after="0" w:afterAutospacing="0" w:line="360" w:lineRule="auto"/>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F65685" w:rsidRPr="00E22DBD" w:rsidRDefault="00F65685" w:rsidP="00F65685">
      <w:pPr>
        <w:pStyle w:val="2"/>
        <w:spacing w:before="0" w:beforeAutospacing="0" w:after="0" w:afterAutospacing="0" w:line="360" w:lineRule="auto"/>
        <w:ind w:left="1440" w:hanging="1440"/>
        <w:jc w:val="center"/>
        <w:rPr>
          <w:b w:val="0"/>
          <w:sz w:val="28"/>
          <w:lang w:val="uk-UA"/>
        </w:rPr>
      </w:pPr>
      <w:r>
        <w:rPr>
          <w:b w:val="0"/>
          <w:sz w:val="28"/>
          <w:lang w:val="uk-UA"/>
        </w:rPr>
        <w:t>(</w:t>
      </w:r>
      <w:r w:rsidR="00C41A9D">
        <w:rPr>
          <w:b w:val="0"/>
          <w:sz w:val="28"/>
          <w:lang w:val="uk-UA"/>
        </w:rPr>
        <w:t>дев’ята</w:t>
      </w:r>
      <w:r w:rsidR="00B56E1C">
        <w:rPr>
          <w:b w:val="0"/>
          <w:sz w:val="28"/>
          <w:lang w:val="uk-UA"/>
        </w:rPr>
        <w:t xml:space="preserve"> </w:t>
      </w:r>
      <w:r>
        <w:rPr>
          <w:b w:val="0"/>
          <w:sz w:val="28"/>
          <w:lang w:val="uk-UA"/>
        </w:rPr>
        <w:t>сесія восьмого</w:t>
      </w:r>
      <w:r w:rsidRPr="00E22DBD">
        <w:rPr>
          <w:b w:val="0"/>
          <w:sz w:val="28"/>
          <w:lang w:val="uk-UA"/>
        </w:rPr>
        <w:t xml:space="preserve"> скликання)</w:t>
      </w:r>
    </w:p>
    <w:p w:rsidR="00F65685" w:rsidRDefault="00F65685" w:rsidP="00F65685">
      <w:pPr>
        <w:pStyle w:val="2"/>
        <w:spacing w:before="0" w:beforeAutospacing="0" w:after="0" w:afterAutospacing="0"/>
        <w:rPr>
          <w:b w:val="0"/>
          <w:sz w:val="28"/>
          <w:szCs w:val="28"/>
          <w:lang w:val="uk-UA"/>
        </w:rPr>
      </w:pPr>
    </w:p>
    <w:p w:rsidR="00F65685" w:rsidRPr="00E22DBD" w:rsidRDefault="00C41A9D" w:rsidP="00F65685">
      <w:pPr>
        <w:pStyle w:val="2"/>
        <w:spacing w:before="0" w:beforeAutospacing="0" w:after="0" w:afterAutospacing="0"/>
        <w:rPr>
          <w:b w:val="0"/>
          <w:sz w:val="28"/>
          <w:szCs w:val="28"/>
          <w:lang w:val="uk-UA"/>
        </w:rPr>
      </w:pPr>
      <w:r>
        <w:rPr>
          <w:b w:val="0"/>
          <w:sz w:val="28"/>
          <w:szCs w:val="28"/>
          <w:lang w:val="uk-UA"/>
        </w:rPr>
        <w:t>28 травня</w:t>
      </w:r>
      <w:r w:rsidR="00F65685">
        <w:rPr>
          <w:b w:val="0"/>
          <w:sz w:val="28"/>
          <w:szCs w:val="28"/>
          <w:lang w:val="uk-UA"/>
        </w:rPr>
        <w:t xml:space="preserve"> </w:t>
      </w:r>
      <w:r w:rsidR="00F65685" w:rsidRPr="00E22DBD">
        <w:rPr>
          <w:b w:val="0"/>
          <w:sz w:val="28"/>
          <w:szCs w:val="28"/>
          <w:lang w:val="uk-UA"/>
        </w:rPr>
        <w:t>20</w:t>
      </w:r>
      <w:r w:rsidR="00B56E1C">
        <w:rPr>
          <w:b w:val="0"/>
          <w:sz w:val="28"/>
          <w:szCs w:val="28"/>
          <w:lang w:val="uk-UA"/>
        </w:rPr>
        <w:t>21</w:t>
      </w:r>
      <w:r w:rsidR="00F65685">
        <w:rPr>
          <w:b w:val="0"/>
          <w:sz w:val="28"/>
          <w:szCs w:val="28"/>
          <w:lang w:val="uk-UA"/>
        </w:rPr>
        <w:t xml:space="preserve"> </w:t>
      </w:r>
      <w:r w:rsidR="00F65685" w:rsidRPr="00E22DBD">
        <w:rPr>
          <w:b w:val="0"/>
          <w:sz w:val="28"/>
          <w:szCs w:val="28"/>
          <w:lang w:val="uk-UA"/>
        </w:rPr>
        <w:t>року</w:t>
      </w:r>
    </w:p>
    <w:p w:rsidR="00F65685" w:rsidRDefault="00F65685" w:rsidP="00F65685">
      <w:pPr>
        <w:pStyle w:val="2"/>
        <w:spacing w:before="0" w:beforeAutospacing="0" w:after="0" w:afterAutospacing="0"/>
        <w:rPr>
          <w:b w:val="0"/>
          <w:sz w:val="28"/>
          <w:szCs w:val="28"/>
          <w:lang w:val="uk-UA"/>
        </w:rPr>
      </w:pPr>
      <w:proofErr w:type="spellStart"/>
      <w:r>
        <w:rPr>
          <w:b w:val="0"/>
          <w:sz w:val="28"/>
          <w:szCs w:val="28"/>
          <w:lang w:val="uk-UA"/>
        </w:rPr>
        <w:t>смт.Козелець</w:t>
      </w:r>
      <w:proofErr w:type="spellEnd"/>
    </w:p>
    <w:p w:rsidR="00F65685" w:rsidRDefault="00F65685" w:rsidP="00F65685">
      <w:pPr>
        <w:pStyle w:val="2"/>
        <w:spacing w:before="0" w:beforeAutospacing="0" w:after="0" w:afterAutospacing="0"/>
        <w:rPr>
          <w:b w:val="0"/>
          <w:sz w:val="28"/>
          <w:szCs w:val="28"/>
          <w:lang w:val="uk-UA"/>
        </w:rPr>
      </w:pPr>
    </w:p>
    <w:p w:rsidR="00F65685" w:rsidRPr="00BE4A50" w:rsidRDefault="00F65685" w:rsidP="00F65685">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D02BAB">
        <w:rPr>
          <w:b w:val="0"/>
          <w:sz w:val="28"/>
          <w:szCs w:val="28"/>
          <w:lang w:val="uk-UA"/>
        </w:rPr>
        <w:t>01</w:t>
      </w:r>
      <w:r w:rsidR="00C41A9D">
        <w:rPr>
          <w:b w:val="0"/>
          <w:sz w:val="28"/>
          <w:szCs w:val="28"/>
          <w:lang w:val="uk-UA"/>
        </w:rPr>
        <w:t>-9</w:t>
      </w:r>
      <w:r>
        <w:rPr>
          <w:b w:val="0"/>
          <w:sz w:val="28"/>
          <w:szCs w:val="28"/>
          <w:lang w:val="uk-UA"/>
        </w:rPr>
        <w:t>/</w:t>
      </w:r>
      <w:r>
        <w:rPr>
          <w:b w:val="0"/>
          <w:sz w:val="28"/>
          <w:szCs w:val="28"/>
          <w:lang w:val="en-US"/>
        </w:rPr>
        <w:t>VIII</w:t>
      </w:r>
    </w:p>
    <w:p w:rsidR="00F65685" w:rsidRDefault="00F65685" w:rsidP="00F65685">
      <w:pPr>
        <w:outlineLvl w:val="1"/>
        <w:rPr>
          <w:bCs/>
          <w:sz w:val="28"/>
          <w:szCs w:val="28"/>
          <w:lang w:val="uk-UA"/>
        </w:rPr>
      </w:pP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r w:rsidRPr="00C41A9D">
        <w:rPr>
          <w:bCs/>
          <w:sz w:val="28"/>
          <w:szCs w:val="28"/>
          <w:bdr w:val="none" w:sz="0" w:space="0" w:color="auto" w:frame="1"/>
          <w:lang w:val="uk-UA"/>
        </w:rPr>
        <w:t xml:space="preserve">Про звіт заступника </w:t>
      </w:r>
      <w:r>
        <w:rPr>
          <w:bCs/>
          <w:sz w:val="28"/>
          <w:szCs w:val="28"/>
          <w:bdr w:val="none" w:sz="0" w:space="0" w:color="auto" w:frame="1"/>
          <w:lang w:val="uk-UA"/>
        </w:rPr>
        <w:t>селищного</w:t>
      </w:r>
    </w:p>
    <w:p w:rsidR="00256B1A" w:rsidRDefault="00C41A9D" w:rsidP="00256B1A">
      <w:pPr>
        <w:pStyle w:val="a5"/>
        <w:shd w:val="clear" w:color="auto" w:fill="FFFFFF"/>
        <w:spacing w:before="0" w:beforeAutospacing="0" w:after="0" w:afterAutospacing="0"/>
        <w:jc w:val="both"/>
        <w:rPr>
          <w:bCs/>
          <w:sz w:val="28"/>
          <w:szCs w:val="28"/>
          <w:bdr w:val="none" w:sz="0" w:space="0" w:color="auto" w:frame="1"/>
          <w:lang w:val="uk-UA"/>
        </w:rPr>
      </w:pPr>
      <w:r w:rsidRPr="00C41A9D">
        <w:rPr>
          <w:bCs/>
          <w:sz w:val="28"/>
          <w:szCs w:val="28"/>
          <w:bdr w:val="none" w:sz="0" w:space="0" w:color="auto" w:frame="1"/>
          <w:lang w:val="uk-UA"/>
        </w:rPr>
        <w:t xml:space="preserve">голови </w:t>
      </w:r>
      <w:r w:rsidR="00256B1A">
        <w:rPr>
          <w:bCs/>
          <w:sz w:val="28"/>
          <w:szCs w:val="28"/>
          <w:bdr w:val="none" w:sz="0" w:space="0" w:color="auto" w:frame="1"/>
          <w:lang w:val="uk-UA"/>
        </w:rPr>
        <w:t xml:space="preserve">з фінансово-економічних </w:t>
      </w:r>
    </w:p>
    <w:p w:rsidR="00C41A9D" w:rsidRPr="00C41A9D" w:rsidRDefault="00256B1A" w:rsidP="00256B1A">
      <w:pPr>
        <w:pStyle w:val="a5"/>
        <w:shd w:val="clear" w:color="auto" w:fill="FFFFFF"/>
        <w:spacing w:before="0" w:beforeAutospacing="0" w:after="0" w:afterAutospacing="0"/>
        <w:jc w:val="both"/>
        <w:rPr>
          <w:bCs/>
          <w:sz w:val="28"/>
          <w:szCs w:val="28"/>
          <w:bdr w:val="none" w:sz="0" w:space="0" w:color="auto" w:frame="1"/>
          <w:lang w:val="uk-UA"/>
        </w:rPr>
      </w:pPr>
      <w:r>
        <w:rPr>
          <w:bCs/>
          <w:sz w:val="28"/>
          <w:szCs w:val="28"/>
          <w:bdr w:val="none" w:sz="0" w:space="0" w:color="auto" w:frame="1"/>
          <w:lang w:val="uk-UA"/>
        </w:rPr>
        <w:t xml:space="preserve">та соціальних питань  </w:t>
      </w:r>
      <w:proofErr w:type="spellStart"/>
      <w:r>
        <w:rPr>
          <w:bCs/>
          <w:sz w:val="28"/>
          <w:szCs w:val="28"/>
          <w:bdr w:val="none" w:sz="0" w:space="0" w:color="auto" w:frame="1"/>
          <w:lang w:val="uk-UA"/>
        </w:rPr>
        <w:t>Колесниченко</w:t>
      </w:r>
      <w:proofErr w:type="spellEnd"/>
      <w:r>
        <w:rPr>
          <w:bCs/>
          <w:sz w:val="28"/>
          <w:szCs w:val="28"/>
          <w:bdr w:val="none" w:sz="0" w:space="0" w:color="auto" w:frame="1"/>
          <w:lang w:val="uk-UA"/>
        </w:rPr>
        <w:t xml:space="preserve"> Г.І.</w:t>
      </w:r>
    </w:p>
    <w:p w:rsidR="00C41A9D" w:rsidRPr="00C41A9D" w:rsidRDefault="00C41A9D" w:rsidP="00C41A9D">
      <w:pPr>
        <w:pStyle w:val="a5"/>
        <w:shd w:val="clear" w:color="auto" w:fill="FFFFFF"/>
        <w:spacing w:before="0" w:beforeAutospacing="0" w:after="0" w:afterAutospacing="0"/>
        <w:jc w:val="both"/>
        <w:rPr>
          <w:rFonts w:ascii="Roboto" w:hAnsi="Roboto"/>
          <w:sz w:val="21"/>
          <w:szCs w:val="21"/>
        </w:rPr>
      </w:pPr>
    </w:p>
    <w:p w:rsidR="00C41A9D" w:rsidRPr="00310A6E" w:rsidRDefault="008F2311" w:rsidP="00256B1A">
      <w:pPr>
        <w:pStyle w:val="a5"/>
        <w:shd w:val="clear" w:color="auto" w:fill="FFFFFF"/>
        <w:spacing w:before="0" w:beforeAutospacing="0" w:after="0" w:afterAutospacing="0"/>
        <w:jc w:val="both"/>
        <w:rPr>
          <w:rFonts w:ascii="Roboto" w:hAnsi="Roboto"/>
          <w:sz w:val="21"/>
          <w:szCs w:val="21"/>
          <w:lang w:val="uk-UA"/>
        </w:rPr>
      </w:pPr>
      <w:r>
        <w:rPr>
          <w:sz w:val="28"/>
          <w:szCs w:val="28"/>
          <w:bdr w:val="none" w:sz="0" w:space="0" w:color="auto" w:frame="1"/>
          <w:lang w:val="uk-UA"/>
        </w:rPr>
        <w:tab/>
      </w:r>
      <w:r w:rsidR="00C41A9D">
        <w:rPr>
          <w:sz w:val="28"/>
          <w:szCs w:val="28"/>
          <w:bdr w:val="none" w:sz="0" w:space="0" w:color="auto" w:frame="1"/>
          <w:lang w:val="uk-UA"/>
        </w:rPr>
        <w:t>Відповідно до п.11</w:t>
      </w:r>
      <w:r w:rsidR="00310A6E">
        <w:rPr>
          <w:sz w:val="28"/>
          <w:szCs w:val="28"/>
          <w:bdr w:val="none" w:sz="0" w:space="0" w:color="auto" w:frame="1"/>
          <w:lang w:val="uk-UA"/>
        </w:rPr>
        <w:t xml:space="preserve"> ч.1</w:t>
      </w:r>
      <w:r w:rsidR="00C41A9D">
        <w:rPr>
          <w:sz w:val="28"/>
          <w:szCs w:val="28"/>
          <w:bdr w:val="none" w:sz="0" w:space="0" w:color="auto" w:frame="1"/>
          <w:lang w:val="uk-UA"/>
        </w:rPr>
        <w:t xml:space="preserve"> ст.</w:t>
      </w:r>
      <w:r w:rsidR="00C41A9D" w:rsidRPr="00C41A9D">
        <w:rPr>
          <w:sz w:val="28"/>
          <w:szCs w:val="28"/>
          <w:bdr w:val="none" w:sz="0" w:space="0" w:color="auto" w:frame="1"/>
          <w:lang w:val="uk-UA"/>
        </w:rPr>
        <w:t xml:space="preserve"> 26 Закону України «Про місцеве самоврядування в Україні», враховуючи </w:t>
      </w:r>
      <w:r w:rsidR="00C41A9D">
        <w:rPr>
          <w:sz w:val="28"/>
          <w:szCs w:val="28"/>
          <w:bdr w:val="none" w:sz="0" w:space="0" w:color="auto" w:frame="1"/>
          <w:lang w:val="uk-UA"/>
        </w:rPr>
        <w:t>письмове звернення</w:t>
      </w:r>
      <w:r w:rsidR="00C41A9D" w:rsidRPr="00C41A9D">
        <w:rPr>
          <w:sz w:val="28"/>
          <w:szCs w:val="28"/>
          <w:bdr w:val="none" w:sz="0" w:space="0" w:color="auto" w:frame="1"/>
          <w:lang w:val="uk-UA"/>
        </w:rPr>
        <w:t xml:space="preserve"> депутатів </w:t>
      </w:r>
      <w:r w:rsidR="00C41A9D">
        <w:rPr>
          <w:sz w:val="28"/>
          <w:szCs w:val="28"/>
          <w:bdr w:val="none" w:sz="0" w:space="0" w:color="auto" w:frame="1"/>
          <w:lang w:val="uk-UA"/>
        </w:rPr>
        <w:t>Козелецької селищної</w:t>
      </w:r>
      <w:r w:rsidR="00C41A9D" w:rsidRPr="00C41A9D">
        <w:rPr>
          <w:sz w:val="28"/>
          <w:szCs w:val="28"/>
          <w:bdr w:val="none" w:sz="0" w:space="0" w:color="auto" w:frame="1"/>
          <w:lang w:val="uk-UA"/>
        </w:rPr>
        <w:t xml:space="preserve"> ради</w:t>
      </w:r>
      <w:r w:rsidR="00310A6E">
        <w:rPr>
          <w:sz w:val="28"/>
          <w:szCs w:val="28"/>
          <w:bdr w:val="none" w:sz="0" w:space="0" w:color="auto" w:frame="1"/>
          <w:lang w:val="uk-UA"/>
        </w:rPr>
        <w:t xml:space="preserve"> від 07.05.2021 року</w:t>
      </w:r>
      <w:r w:rsidR="00C41A9D" w:rsidRPr="00C41A9D">
        <w:rPr>
          <w:sz w:val="28"/>
          <w:szCs w:val="28"/>
          <w:bdr w:val="none" w:sz="0" w:space="0" w:color="auto" w:frame="1"/>
          <w:shd w:val="clear" w:color="auto" w:fill="FFFFFF"/>
          <w:lang w:val="uk-UA"/>
        </w:rPr>
        <w:t>, заслухавши звіт</w:t>
      </w:r>
      <w:r w:rsidR="00256B1A" w:rsidRPr="00256B1A">
        <w:rPr>
          <w:bCs/>
          <w:sz w:val="28"/>
          <w:szCs w:val="28"/>
          <w:bdr w:val="none" w:sz="0" w:space="0" w:color="auto" w:frame="1"/>
          <w:lang w:val="uk-UA"/>
        </w:rPr>
        <w:t xml:space="preserve"> </w:t>
      </w:r>
      <w:r w:rsidR="00256B1A" w:rsidRPr="00C41A9D">
        <w:rPr>
          <w:bCs/>
          <w:sz w:val="28"/>
          <w:szCs w:val="28"/>
          <w:bdr w:val="none" w:sz="0" w:space="0" w:color="auto" w:frame="1"/>
          <w:lang w:val="uk-UA"/>
        </w:rPr>
        <w:t xml:space="preserve">заступника </w:t>
      </w:r>
      <w:r w:rsidR="00256B1A">
        <w:rPr>
          <w:bCs/>
          <w:sz w:val="28"/>
          <w:szCs w:val="28"/>
          <w:bdr w:val="none" w:sz="0" w:space="0" w:color="auto" w:frame="1"/>
          <w:lang w:val="uk-UA"/>
        </w:rPr>
        <w:t>селищного</w:t>
      </w:r>
      <w:r w:rsidR="00256B1A">
        <w:rPr>
          <w:rFonts w:ascii="Roboto" w:hAnsi="Roboto"/>
          <w:sz w:val="21"/>
          <w:szCs w:val="21"/>
          <w:lang w:val="uk-UA"/>
        </w:rPr>
        <w:t xml:space="preserve"> </w:t>
      </w:r>
      <w:r w:rsidR="00256B1A" w:rsidRPr="00C41A9D">
        <w:rPr>
          <w:bCs/>
          <w:sz w:val="28"/>
          <w:szCs w:val="28"/>
          <w:bdr w:val="none" w:sz="0" w:space="0" w:color="auto" w:frame="1"/>
          <w:lang w:val="uk-UA"/>
        </w:rPr>
        <w:t xml:space="preserve">голови </w:t>
      </w:r>
      <w:r w:rsidR="00256B1A">
        <w:rPr>
          <w:bCs/>
          <w:sz w:val="28"/>
          <w:szCs w:val="28"/>
          <w:bdr w:val="none" w:sz="0" w:space="0" w:color="auto" w:frame="1"/>
          <w:lang w:val="uk-UA"/>
        </w:rPr>
        <w:t xml:space="preserve">з фінансово-економічних та соціальних питань  </w:t>
      </w:r>
      <w:proofErr w:type="spellStart"/>
      <w:r w:rsidR="00256B1A">
        <w:rPr>
          <w:bCs/>
          <w:sz w:val="28"/>
          <w:szCs w:val="28"/>
          <w:bdr w:val="none" w:sz="0" w:space="0" w:color="auto" w:frame="1"/>
          <w:lang w:val="uk-UA"/>
        </w:rPr>
        <w:t>Колесниченко</w:t>
      </w:r>
      <w:proofErr w:type="spellEnd"/>
      <w:r w:rsidR="00256B1A">
        <w:rPr>
          <w:bCs/>
          <w:sz w:val="28"/>
          <w:szCs w:val="28"/>
          <w:bdr w:val="none" w:sz="0" w:space="0" w:color="auto" w:frame="1"/>
          <w:lang w:val="uk-UA"/>
        </w:rPr>
        <w:t xml:space="preserve"> Ганни Іванівни</w:t>
      </w:r>
      <w:r w:rsidR="00C41A9D">
        <w:rPr>
          <w:sz w:val="28"/>
          <w:szCs w:val="28"/>
          <w:bdr w:val="none" w:sz="0" w:space="0" w:color="auto" w:frame="1"/>
          <w:shd w:val="clear" w:color="auto" w:fill="FFFFFF"/>
          <w:lang w:val="uk-UA"/>
        </w:rPr>
        <w:t>, селищна рада вирішила:</w:t>
      </w:r>
    </w:p>
    <w:p w:rsidR="00C41A9D" w:rsidRPr="00256B1A" w:rsidRDefault="00C41A9D" w:rsidP="00310A6E">
      <w:pPr>
        <w:pStyle w:val="a9"/>
        <w:numPr>
          <w:ilvl w:val="0"/>
          <w:numId w:val="2"/>
        </w:numPr>
        <w:shd w:val="clear" w:color="auto" w:fill="FFFFFF"/>
        <w:ind w:right="225"/>
        <w:jc w:val="both"/>
        <w:rPr>
          <w:rFonts w:ascii="Roboto" w:hAnsi="Roboto"/>
          <w:sz w:val="21"/>
          <w:szCs w:val="21"/>
        </w:rPr>
      </w:pPr>
      <w:r w:rsidRPr="00256B1A">
        <w:rPr>
          <w:sz w:val="28"/>
          <w:szCs w:val="28"/>
          <w:bdr w:val="none" w:sz="0" w:space="0" w:color="auto" w:frame="1"/>
          <w:shd w:val="clear" w:color="auto" w:fill="FFFFFF"/>
          <w:lang w:val="uk-UA"/>
        </w:rPr>
        <w:t>Звіт заступника селищного голови з</w:t>
      </w:r>
      <w:r w:rsidR="00256B1A">
        <w:rPr>
          <w:sz w:val="28"/>
          <w:szCs w:val="28"/>
          <w:bdr w:val="none" w:sz="0" w:space="0" w:color="auto" w:frame="1"/>
          <w:shd w:val="clear" w:color="auto" w:fill="FFFFFF"/>
          <w:lang w:val="uk-UA"/>
        </w:rPr>
        <w:t xml:space="preserve"> фінансово-економічних та соціальних питань </w:t>
      </w:r>
      <w:proofErr w:type="spellStart"/>
      <w:r w:rsidR="002550E8">
        <w:rPr>
          <w:sz w:val="28"/>
          <w:szCs w:val="28"/>
          <w:bdr w:val="none" w:sz="0" w:space="0" w:color="auto" w:frame="1"/>
          <w:shd w:val="clear" w:color="auto" w:fill="FFFFFF"/>
          <w:lang w:val="uk-UA"/>
        </w:rPr>
        <w:t>Колесниченко</w:t>
      </w:r>
      <w:proofErr w:type="spellEnd"/>
      <w:r w:rsidR="002550E8">
        <w:rPr>
          <w:sz w:val="28"/>
          <w:szCs w:val="28"/>
          <w:bdr w:val="none" w:sz="0" w:space="0" w:color="auto" w:frame="1"/>
          <w:shd w:val="clear" w:color="auto" w:fill="FFFFFF"/>
          <w:lang w:val="uk-UA"/>
        </w:rPr>
        <w:t xml:space="preserve"> Ганни Іванівни </w:t>
      </w:r>
      <w:bookmarkStart w:id="0" w:name="_GoBack"/>
      <w:bookmarkEnd w:id="0"/>
      <w:r w:rsidRPr="00256B1A">
        <w:rPr>
          <w:sz w:val="28"/>
          <w:szCs w:val="28"/>
          <w:bdr w:val="none" w:sz="0" w:space="0" w:color="auto" w:frame="1"/>
          <w:shd w:val="clear" w:color="auto" w:fill="FFFFFF"/>
          <w:lang w:val="uk-UA"/>
        </w:rPr>
        <w:t xml:space="preserve"> </w:t>
      </w:r>
      <w:r w:rsidR="00256B1A">
        <w:rPr>
          <w:sz w:val="28"/>
          <w:szCs w:val="28"/>
          <w:bdr w:val="none" w:sz="0" w:space="0" w:color="auto" w:frame="1"/>
          <w:shd w:val="clear" w:color="auto" w:fill="FFFFFF"/>
          <w:lang w:val="uk-UA"/>
        </w:rPr>
        <w:t>при</w:t>
      </w:r>
      <w:r w:rsidRPr="00256B1A">
        <w:rPr>
          <w:sz w:val="28"/>
          <w:szCs w:val="28"/>
          <w:bdr w:val="none" w:sz="0" w:space="0" w:color="auto" w:frame="1"/>
          <w:shd w:val="clear" w:color="auto" w:fill="FFFFFF"/>
          <w:lang w:val="uk-UA"/>
        </w:rPr>
        <w:t>йняти до відома</w:t>
      </w:r>
      <w:r w:rsidR="00310A6E">
        <w:rPr>
          <w:sz w:val="28"/>
          <w:szCs w:val="28"/>
          <w:bdr w:val="none" w:sz="0" w:space="0" w:color="auto" w:frame="1"/>
          <w:shd w:val="clear" w:color="auto" w:fill="FFFFFF"/>
          <w:lang w:val="uk-UA"/>
        </w:rPr>
        <w:t xml:space="preserve"> (додається)</w:t>
      </w:r>
      <w:r w:rsidRPr="00256B1A">
        <w:rPr>
          <w:sz w:val="28"/>
          <w:szCs w:val="28"/>
          <w:bdr w:val="none" w:sz="0" w:space="0" w:color="auto" w:frame="1"/>
          <w:shd w:val="clear" w:color="auto" w:fill="FFFFFF"/>
          <w:lang w:val="uk-UA"/>
        </w:rPr>
        <w:t>.</w:t>
      </w:r>
    </w:p>
    <w:p w:rsidR="00310A6E" w:rsidRDefault="00310A6E" w:rsidP="00F65685">
      <w:pPr>
        <w:spacing w:after="120"/>
        <w:jc w:val="both"/>
        <w:rPr>
          <w:sz w:val="28"/>
          <w:szCs w:val="28"/>
          <w:lang w:val="uk-UA"/>
        </w:rPr>
      </w:pPr>
    </w:p>
    <w:p w:rsidR="00F65685" w:rsidRPr="00CB5480" w:rsidRDefault="00F65685" w:rsidP="00F65685">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r>
        <w:rPr>
          <w:rFonts w:ascii="Bookman Old Style" w:hAnsi="Bookman Old Style"/>
          <w:sz w:val="28"/>
          <w:szCs w:val="28"/>
          <w:bdr w:val="none" w:sz="0" w:space="0" w:color="auto" w:frame="1"/>
          <w:shd w:val="clear" w:color="auto" w:fill="FFFFFF"/>
          <w:lang w:val="uk-UA"/>
        </w:rPr>
        <w:t xml:space="preserve">                      </w:t>
      </w: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Default="00CC3AF4" w:rsidP="00CC3AF4">
      <w:pPr>
        <w:pStyle w:val="a5"/>
        <w:shd w:val="clear" w:color="auto" w:fill="FFFFFF"/>
        <w:jc w:val="both"/>
        <w:rPr>
          <w:rFonts w:ascii="Bookman Old Style" w:hAnsi="Bookman Old Style"/>
          <w:sz w:val="28"/>
          <w:szCs w:val="28"/>
          <w:bdr w:val="none" w:sz="0" w:space="0" w:color="auto" w:frame="1"/>
          <w:shd w:val="clear" w:color="auto" w:fill="FFFFFF"/>
          <w:lang w:val="uk-UA"/>
        </w:rPr>
      </w:pPr>
    </w:p>
    <w:p w:rsidR="00CC3AF4" w:rsidRPr="000A0A21" w:rsidRDefault="00CC3AF4" w:rsidP="00CC3AF4">
      <w:pPr>
        <w:jc w:val="right"/>
        <w:rPr>
          <w:sz w:val="28"/>
          <w:lang w:val="uk-UA"/>
        </w:rPr>
      </w:pPr>
      <w:r w:rsidRPr="000A0A21">
        <w:rPr>
          <w:sz w:val="28"/>
          <w:lang w:val="uk-UA"/>
        </w:rPr>
        <w:lastRenderedPageBreak/>
        <w:t>Додаток до</w:t>
      </w:r>
    </w:p>
    <w:p w:rsidR="00CC3AF4" w:rsidRPr="000A0A21" w:rsidRDefault="00CC3AF4" w:rsidP="00CC3AF4">
      <w:pPr>
        <w:jc w:val="right"/>
        <w:rPr>
          <w:sz w:val="28"/>
          <w:lang w:val="uk-UA"/>
        </w:rPr>
      </w:pPr>
      <w:r w:rsidRPr="000A0A21">
        <w:rPr>
          <w:sz w:val="28"/>
          <w:lang w:val="uk-UA"/>
        </w:rPr>
        <w:t>рішення дев'ятої сесії</w:t>
      </w:r>
    </w:p>
    <w:p w:rsidR="00CC3AF4" w:rsidRPr="000A0A21" w:rsidRDefault="00CC3AF4" w:rsidP="00CC3AF4">
      <w:pPr>
        <w:jc w:val="right"/>
        <w:rPr>
          <w:sz w:val="28"/>
          <w:lang w:val="uk-UA"/>
        </w:rPr>
      </w:pPr>
      <w:r w:rsidRPr="000A0A21">
        <w:rPr>
          <w:sz w:val="28"/>
          <w:lang w:val="uk-UA"/>
        </w:rPr>
        <w:t>Козелецької селищної ради</w:t>
      </w:r>
    </w:p>
    <w:p w:rsidR="00CC3AF4" w:rsidRPr="000A0A21" w:rsidRDefault="00CC3AF4" w:rsidP="00CC3AF4">
      <w:pPr>
        <w:jc w:val="right"/>
        <w:rPr>
          <w:sz w:val="28"/>
        </w:rPr>
      </w:pPr>
      <w:r w:rsidRPr="000A0A21">
        <w:rPr>
          <w:sz w:val="28"/>
        </w:rPr>
        <w:t xml:space="preserve">восьмого </w:t>
      </w:r>
      <w:proofErr w:type="spellStart"/>
      <w:r w:rsidRPr="000A0A21">
        <w:rPr>
          <w:sz w:val="28"/>
        </w:rPr>
        <w:t>скликання</w:t>
      </w:r>
      <w:proofErr w:type="spellEnd"/>
    </w:p>
    <w:p w:rsidR="00CC3AF4" w:rsidRPr="000A0A21" w:rsidRDefault="00CC3AF4" w:rsidP="00CC3AF4">
      <w:pPr>
        <w:jc w:val="right"/>
        <w:rPr>
          <w:sz w:val="28"/>
        </w:rPr>
      </w:pPr>
      <w:proofErr w:type="spellStart"/>
      <w:r w:rsidRPr="000A0A21">
        <w:rPr>
          <w:sz w:val="28"/>
        </w:rPr>
        <w:t>від</w:t>
      </w:r>
      <w:proofErr w:type="spellEnd"/>
      <w:r w:rsidRPr="000A0A21">
        <w:rPr>
          <w:sz w:val="28"/>
        </w:rPr>
        <w:t xml:space="preserve"> 28 </w:t>
      </w:r>
      <w:proofErr w:type="spellStart"/>
      <w:r w:rsidRPr="000A0A21">
        <w:rPr>
          <w:sz w:val="28"/>
        </w:rPr>
        <w:t>травня</w:t>
      </w:r>
      <w:proofErr w:type="spellEnd"/>
      <w:r w:rsidRPr="000A0A21">
        <w:rPr>
          <w:sz w:val="28"/>
        </w:rPr>
        <w:t xml:space="preserve"> 2021 року</w:t>
      </w:r>
    </w:p>
    <w:p w:rsidR="00CC3AF4" w:rsidRDefault="00CC3AF4" w:rsidP="00CC3AF4">
      <w:pPr>
        <w:pStyle w:val="a5"/>
        <w:shd w:val="clear" w:color="auto" w:fill="FFFFFF"/>
        <w:spacing w:before="0" w:beforeAutospacing="0" w:after="0" w:afterAutospacing="0"/>
        <w:jc w:val="right"/>
        <w:rPr>
          <w:sz w:val="28"/>
          <w:lang w:val="uk-UA"/>
        </w:rPr>
      </w:pPr>
      <w:r>
        <w:rPr>
          <w:sz w:val="28"/>
        </w:rPr>
        <w:t xml:space="preserve">№ </w:t>
      </w:r>
      <w:r>
        <w:rPr>
          <w:sz w:val="28"/>
          <w:lang w:val="uk-UA"/>
        </w:rPr>
        <w:t>0</w:t>
      </w:r>
      <w:r>
        <w:rPr>
          <w:sz w:val="28"/>
        </w:rPr>
        <w:t>1</w:t>
      </w:r>
      <w:r w:rsidRPr="000A0A21">
        <w:rPr>
          <w:b/>
          <w:bCs/>
          <w:sz w:val="28"/>
        </w:rPr>
        <w:t>-</w:t>
      </w:r>
      <w:r w:rsidRPr="000A0A21">
        <w:rPr>
          <w:sz w:val="28"/>
        </w:rPr>
        <w:t>9/VIII</w:t>
      </w:r>
    </w:p>
    <w:p w:rsidR="00CC3AF4" w:rsidRPr="00CC3AF4" w:rsidRDefault="00CC3AF4" w:rsidP="00CC3AF4">
      <w:pPr>
        <w:pStyle w:val="a5"/>
        <w:shd w:val="clear" w:color="auto" w:fill="FFFFFF"/>
        <w:spacing w:before="0" w:beforeAutospacing="0" w:after="0" w:afterAutospacing="0"/>
        <w:jc w:val="right"/>
        <w:rPr>
          <w:sz w:val="28"/>
          <w:szCs w:val="28"/>
          <w:bdr w:val="none" w:sz="0" w:space="0" w:color="auto" w:frame="1"/>
          <w:shd w:val="clear" w:color="auto" w:fill="FFFFFF"/>
          <w:lang w:val="uk-UA"/>
        </w:rPr>
      </w:pPr>
    </w:p>
    <w:p w:rsidR="00CC3AF4" w:rsidRPr="00CC3AF4" w:rsidRDefault="00CC3AF4" w:rsidP="00CC3AF4">
      <w:pPr>
        <w:pStyle w:val="a5"/>
        <w:shd w:val="clear" w:color="auto" w:fill="FFFFFF"/>
        <w:spacing w:before="0" w:beforeAutospacing="0" w:after="0" w:afterAutospacing="0"/>
        <w:jc w:val="center"/>
        <w:rPr>
          <w:bCs/>
          <w:sz w:val="28"/>
          <w:szCs w:val="28"/>
          <w:bdr w:val="none" w:sz="0" w:space="0" w:color="auto" w:frame="1"/>
          <w:lang w:val="uk-UA"/>
        </w:rPr>
      </w:pPr>
      <w:r w:rsidRPr="00CC3AF4">
        <w:rPr>
          <w:sz w:val="28"/>
          <w:szCs w:val="28"/>
          <w:bdr w:val="none" w:sz="0" w:space="0" w:color="auto" w:frame="1"/>
          <w:shd w:val="clear" w:color="auto" w:fill="FFFFFF"/>
          <w:lang w:val="uk-UA"/>
        </w:rPr>
        <w:t>Звіт</w:t>
      </w:r>
      <w:r w:rsidRPr="00CC3AF4">
        <w:rPr>
          <w:bCs/>
          <w:sz w:val="28"/>
          <w:szCs w:val="28"/>
          <w:bdr w:val="none" w:sz="0" w:space="0" w:color="auto" w:frame="1"/>
          <w:lang w:val="uk-UA"/>
        </w:rPr>
        <w:t xml:space="preserve">   заступника селищного</w:t>
      </w:r>
      <w:r w:rsidRPr="00CC3AF4">
        <w:rPr>
          <w:sz w:val="21"/>
          <w:szCs w:val="21"/>
          <w:lang w:val="uk-UA"/>
        </w:rPr>
        <w:t xml:space="preserve"> </w:t>
      </w:r>
      <w:r w:rsidRPr="00CC3AF4">
        <w:rPr>
          <w:bCs/>
          <w:sz w:val="28"/>
          <w:szCs w:val="28"/>
          <w:bdr w:val="none" w:sz="0" w:space="0" w:color="auto" w:frame="1"/>
          <w:lang w:val="uk-UA"/>
        </w:rPr>
        <w:t>голови</w:t>
      </w:r>
    </w:p>
    <w:p w:rsidR="00CC3AF4" w:rsidRPr="00CC3AF4" w:rsidRDefault="00CC3AF4" w:rsidP="00CC3AF4">
      <w:pPr>
        <w:pStyle w:val="a5"/>
        <w:shd w:val="clear" w:color="auto" w:fill="FFFFFF"/>
        <w:spacing w:before="0" w:beforeAutospacing="0" w:after="0" w:afterAutospacing="0"/>
        <w:jc w:val="center"/>
        <w:rPr>
          <w:bCs/>
          <w:sz w:val="28"/>
          <w:szCs w:val="28"/>
          <w:bdr w:val="none" w:sz="0" w:space="0" w:color="auto" w:frame="1"/>
          <w:lang w:val="uk-UA"/>
        </w:rPr>
      </w:pPr>
      <w:r w:rsidRPr="00CC3AF4">
        <w:rPr>
          <w:bCs/>
          <w:sz w:val="28"/>
          <w:szCs w:val="28"/>
          <w:bdr w:val="none" w:sz="0" w:space="0" w:color="auto" w:frame="1"/>
          <w:lang w:val="uk-UA"/>
        </w:rPr>
        <w:t>з фінансово-економічних  та соціальних питань</w:t>
      </w:r>
    </w:p>
    <w:p w:rsidR="00CC3AF4" w:rsidRPr="00CC3AF4" w:rsidRDefault="00CC3AF4" w:rsidP="00CC3AF4">
      <w:pPr>
        <w:jc w:val="center"/>
        <w:textAlignment w:val="baseline"/>
        <w:rPr>
          <w:bCs/>
          <w:sz w:val="28"/>
          <w:szCs w:val="28"/>
          <w:bdr w:val="none" w:sz="0" w:space="0" w:color="auto" w:frame="1"/>
          <w:lang w:val="uk-UA"/>
        </w:rPr>
      </w:pPr>
      <w:proofErr w:type="spellStart"/>
      <w:r w:rsidRPr="00CC3AF4">
        <w:rPr>
          <w:bCs/>
          <w:sz w:val="28"/>
          <w:szCs w:val="28"/>
          <w:bdr w:val="none" w:sz="0" w:space="0" w:color="auto" w:frame="1"/>
          <w:lang w:val="uk-UA"/>
        </w:rPr>
        <w:t>Колесниченко</w:t>
      </w:r>
      <w:proofErr w:type="spellEnd"/>
      <w:r w:rsidRPr="00CC3AF4">
        <w:rPr>
          <w:bCs/>
          <w:sz w:val="28"/>
          <w:szCs w:val="28"/>
          <w:bdr w:val="none" w:sz="0" w:space="0" w:color="auto" w:frame="1"/>
          <w:lang w:val="uk-UA"/>
        </w:rPr>
        <w:t xml:space="preserve"> Ганни Іванівни</w:t>
      </w:r>
    </w:p>
    <w:p w:rsidR="00CC3AF4" w:rsidRPr="00CC3AF4" w:rsidRDefault="00CC3AF4" w:rsidP="00CC3AF4">
      <w:pPr>
        <w:jc w:val="center"/>
        <w:textAlignment w:val="baseline"/>
        <w:rPr>
          <w:color w:val="171717"/>
          <w:sz w:val="28"/>
          <w:szCs w:val="28"/>
          <w:lang w:val="uk-UA" w:eastAsia="uk-UA"/>
        </w:rPr>
      </w:pPr>
    </w:p>
    <w:p w:rsidR="00CC3AF4" w:rsidRDefault="00CC3AF4" w:rsidP="00CC3AF4">
      <w:pPr>
        <w:jc w:val="both"/>
        <w:textAlignment w:val="baseline"/>
        <w:rPr>
          <w:rFonts w:ascii="Bookman Old Style" w:hAnsi="Bookman Old Style"/>
          <w:color w:val="171717"/>
          <w:sz w:val="28"/>
          <w:szCs w:val="28"/>
          <w:lang w:val="uk-UA" w:eastAsia="uk-UA"/>
        </w:rPr>
      </w:pP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 За цей короткий відрізок часу мною та працівниками управлінь  та відділів у межах функціональних повноважень та повноважень, наданих чинним  законодавством роботу було спрямовано на вибір ключових напрямків для розвитку громади, визначені пріоритетні об’єкти, які доцільно фінансувати із залученням коштів державного, місцевого бюджетів, коштів інвесторів, благодійної допомоги та розпочати важливі проекти.</w:t>
      </w:r>
    </w:p>
    <w:p w:rsidR="00CC3AF4" w:rsidRDefault="00CC3AF4" w:rsidP="00CC3AF4">
      <w:pPr>
        <w:shd w:val="clear" w:color="auto" w:fill="FFFFFF"/>
        <w:ind w:firstLine="708"/>
        <w:jc w:val="both"/>
        <w:rPr>
          <w:sz w:val="28"/>
          <w:szCs w:val="28"/>
          <w:lang w:val="uk-UA" w:eastAsia="uk-UA"/>
        </w:rPr>
      </w:pPr>
      <w:r>
        <w:rPr>
          <w:sz w:val="28"/>
          <w:szCs w:val="28"/>
          <w:lang w:val="uk-UA" w:eastAsia="uk-UA"/>
        </w:rPr>
        <w:t>Один з основних напрямків роботи – пошук та залучення коштів з альтернативних джерел фінансування задля підвищення соціально-економічних стандартів життя населення нашої громади.</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Важливим кроком на шляху до виконання цього завдання є співпраця  з старостами, визначення основних проблемних питань безпосередньо на сходах громадян у кожному населеному пункті громади.                                                                             </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Відповідно до пункту 1 статті 27 глави 2 Закону України «Про місцеве самоврядування в Україні»  підготовлена Програма соціального і економічного  розвитку  Козелецької селищної ради на 2021 рік та затверджена рішенням третьої сесії восьмого скликання  29 грудня 2020 року, внесені   зміни  рішенням восьмої сесії восьмого скликання від 30 квітня 2021 року. Визначений та прийнятий у новій редакції перелік пріоритетних об’єктів, які доцільно фінансувати із  залученням  коштів  державного, місцевого  бюджетів, коштів інвесторів та благодійної допомоги із врахуванням пропозицій старостатів та  депутатських звернень (матеріали сесій оприлюднені, розміщені на сайті селищної ради).  </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З метою економії бюджетних коштів селищної ради у поточному році підготовлено та подано на конкурс </w:t>
      </w:r>
      <w:r>
        <w:rPr>
          <w:sz w:val="28"/>
          <w:szCs w:val="28"/>
          <w:lang w:val="uk-UA"/>
        </w:rPr>
        <w:t>Державного Фонду Регіонального Розвитку</w:t>
      </w:r>
      <w:r>
        <w:rPr>
          <w:sz w:val="28"/>
          <w:szCs w:val="28"/>
          <w:lang w:val="uk-UA" w:eastAsia="uk-UA"/>
        </w:rPr>
        <w:t xml:space="preserve"> наступні об’єкти:</w:t>
      </w:r>
    </w:p>
    <w:p w:rsidR="00CC3AF4" w:rsidRDefault="00CC3AF4" w:rsidP="00CC3AF4">
      <w:pPr>
        <w:numPr>
          <w:ilvl w:val="0"/>
          <w:numId w:val="3"/>
        </w:numPr>
        <w:shd w:val="clear" w:color="auto" w:fill="FFFFFF"/>
        <w:jc w:val="both"/>
        <w:rPr>
          <w:rStyle w:val="aa"/>
          <w:color w:val="auto"/>
          <w:u w:val="none"/>
        </w:rPr>
      </w:pPr>
      <w:r>
        <w:rPr>
          <w:sz w:val="28"/>
          <w:szCs w:val="28"/>
          <w:lang w:val="uk-UA" w:eastAsia="uk-UA"/>
        </w:rPr>
        <w:t xml:space="preserve">поточний ремонт автомобільної дороги комунальної власності </w:t>
      </w:r>
      <w:r w:rsidRPr="00CC3AF4">
        <w:rPr>
          <w:sz w:val="28"/>
          <w:szCs w:val="28"/>
          <w:lang w:eastAsia="uk-UA"/>
        </w:rPr>
        <w:t xml:space="preserve"> </w:t>
      </w:r>
      <w:proofErr w:type="spellStart"/>
      <w:r w:rsidRPr="00CC3AF4">
        <w:rPr>
          <w:sz w:val="28"/>
          <w:szCs w:val="28"/>
          <w:lang w:eastAsia="uk-UA"/>
        </w:rPr>
        <w:t>вул</w:t>
      </w:r>
      <w:proofErr w:type="spellEnd"/>
      <w:r w:rsidRPr="00CC3AF4">
        <w:rPr>
          <w:sz w:val="28"/>
          <w:szCs w:val="28"/>
          <w:lang w:eastAsia="uk-UA"/>
        </w:rPr>
        <w:t xml:space="preserve">. </w:t>
      </w:r>
      <w:r w:rsidRPr="00CC3AF4">
        <w:rPr>
          <w:sz w:val="28"/>
          <w:szCs w:val="28"/>
          <w:lang w:val="uk-UA" w:eastAsia="uk-UA"/>
        </w:rPr>
        <w:t>Р</w:t>
      </w:r>
      <w:proofErr w:type="spellStart"/>
      <w:r w:rsidRPr="00CC3AF4">
        <w:rPr>
          <w:sz w:val="28"/>
          <w:szCs w:val="28"/>
          <w:lang w:eastAsia="uk-UA"/>
        </w:rPr>
        <w:t>одини</w:t>
      </w:r>
      <w:proofErr w:type="spellEnd"/>
      <w:r w:rsidRPr="00CC3AF4">
        <w:rPr>
          <w:sz w:val="28"/>
          <w:szCs w:val="28"/>
          <w:lang w:eastAsia="uk-UA"/>
        </w:rPr>
        <w:t xml:space="preserve"> </w:t>
      </w:r>
      <w:proofErr w:type="spellStart"/>
      <w:r w:rsidRPr="00CC3AF4">
        <w:rPr>
          <w:sz w:val="28"/>
          <w:szCs w:val="28"/>
          <w:lang w:eastAsia="uk-UA"/>
        </w:rPr>
        <w:t>Богомольців</w:t>
      </w:r>
      <w:proofErr w:type="spellEnd"/>
      <w:r w:rsidRPr="00CC3AF4">
        <w:rPr>
          <w:sz w:val="28"/>
          <w:szCs w:val="28"/>
          <w:lang w:eastAsia="uk-UA"/>
        </w:rPr>
        <w:t xml:space="preserve"> в </w:t>
      </w:r>
      <w:proofErr w:type="spellStart"/>
      <w:r w:rsidRPr="00CC3AF4">
        <w:rPr>
          <w:sz w:val="28"/>
          <w:szCs w:val="28"/>
          <w:lang w:eastAsia="uk-UA"/>
        </w:rPr>
        <w:t>смт</w:t>
      </w:r>
      <w:proofErr w:type="spellEnd"/>
      <w:r w:rsidRPr="00CC3AF4">
        <w:rPr>
          <w:sz w:val="28"/>
          <w:szCs w:val="28"/>
          <w:lang w:eastAsia="uk-UA"/>
        </w:rPr>
        <w:t xml:space="preserve">. </w:t>
      </w:r>
      <w:proofErr w:type="spellStart"/>
      <w:r w:rsidRPr="00CC3AF4">
        <w:rPr>
          <w:sz w:val="28"/>
          <w:szCs w:val="28"/>
          <w:lang w:eastAsia="uk-UA"/>
        </w:rPr>
        <w:t>Козелець</w:t>
      </w:r>
      <w:proofErr w:type="spellEnd"/>
      <w:r w:rsidRPr="00CC3AF4">
        <w:rPr>
          <w:sz w:val="28"/>
          <w:szCs w:val="28"/>
          <w:lang w:val="uk-UA" w:eastAsia="uk-UA"/>
        </w:rPr>
        <w:t>;</w:t>
      </w:r>
    </w:p>
    <w:p w:rsidR="00CC3AF4" w:rsidRDefault="00CC3AF4" w:rsidP="00CC3AF4">
      <w:pPr>
        <w:numPr>
          <w:ilvl w:val="0"/>
          <w:numId w:val="3"/>
        </w:numPr>
        <w:shd w:val="clear" w:color="auto" w:fill="FFFFFF"/>
        <w:jc w:val="both"/>
        <w:rPr>
          <w:lang w:eastAsia="uk-UA"/>
        </w:rPr>
      </w:pPr>
      <w:r>
        <w:rPr>
          <w:sz w:val="28"/>
          <w:szCs w:val="28"/>
          <w:lang w:val="uk-UA" w:eastAsia="uk-UA"/>
        </w:rPr>
        <w:t>поточний, середній ремонт автомобільної дороги комунальної власності</w:t>
      </w:r>
      <w:r>
        <w:rPr>
          <w:sz w:val="28"/>
          <w:szCs w:val="28"/>
          <w:lang w:val="uk-UA"/>
        </w:rPr>
        <w:t xml:space="preserve"> вул. Незалежності в с. Сивухи. </w:t>
      </w:r>
    </w:p>
    <w:p w:rsidR="00CC3AF4" w:rsidRDefault="00CC3AF4" w:rsidP="00CC3AF4">
      <w:pPr>
        <w:shd w:val="clear" w:color="auto" w:fill="FFFFFF"/>
        <w:ind w:firstLine="708"/>
        <w:jc w:val="both"/>
        <w:rPr>
          <w:sz w:val="28"/>
          <w:szCs w:val="28"/>
          <w:lang w:val="uk-UA" w:eastAsia="uk-UA"/>
        </w:rPr>
      </w:pPr>
      <w:r>
        <w:rPr>
          <w:sz w:val="28"/>
          <w:szCs w:val="28"/>
          <w:lang w:val="uk-UA" w:eastAsia="uk-UA"/>
        </w:rPr>
        <w:t>Подано пропозиції до фінансування за рахунок субвенції з державного бюджету місцевим бюджетам на здійснення заходів щодо соціально-економічного розвитку окремих територій у 2021році:</w:t>
      </w:r>
    </w:p>
    <w:p w:rsidR="00CC3AF4" w:rsidRDefault="00CC3AF4" w:rsidP="00CC3AF4">
      <w:pPr>
        <w:shd w:val="clear" w:color="auto" w:fill="FFFFFF"/>
        <w:ind w:firstLine="708"/>
        <w:jc w:val="both"/>
        <w:rPr>
          <w:sz w:val="28"/>
          <w:szCs w:val="28"/>
          <w:lang w:val="uk-UA" w:eastAsia="uk-UA"/>
        </w:rPr>
      </w:pPr>
      <w:r>
        <w:rPr>
          <w:sz w:val="28"/>
          <w:szCs w:val="28"/>
          <w:lang w:val="uk-UA" w:eastAsia="uk-UA"/>
        </w:rPr>
        <w:t>-</w:t>
      </w:r>
      <w:r>
        <w:t xml:space="preserve"> </w:t>
      </w:r>
      <w:r>
        <w:rPr>
          <w:sz w:val="28"/>
          <w:szCs w:val="28"/>
          <w:lang w:val="uk-UA" w:eastAsia="uk-UA"/>
        </w:rPr>
        <w:t xml:space="preserve">капітальний ремонт фасаду </w:t>
      </w:r>
      <w:proofErr w:type="spellStart"/>
      <w:r>
        <w:rPr>
          <w:sz w:val="28"/>
          <w:szCs w:val="28"/>
          <w:lang w:val="uk-UA" w:eastAsia="uk-UA"/>
        </w:rPr>
        <w:t>Сираївської</w:t>
      </w:r>
      <w:proofErr w:type="spellEnd"/>
      <w:r>
        <w:rPr>
          <w:sz w:val="28"/>
          <w:szCs w:val="28"/>
          <w:lang w:val="uk-UA" w:eastAsia="uk-UA"/>
        </w:rPr>
        <w:t xml:space="preserve"> ЗОШ І-ІІІ ст. в с. </w:t>
      </w:r>
      <w:proofErr w:type="spellStart"/>
      <w:r>
        <w:rPr>
          <w:sz w:val="28"/>
          <w:szCs w:val="28"/>
          <w:lang w:val="uk-UA" w:eastAsia="uk-UA"/>
        </w:rPr>
        <w:t>Сираї</w:t>
      </w:r>
      <w:proofErr w:type="spellEnd"/>
      <w:r>
        <w:rPr>
          <w:sz w:val="28"/>
          <w:szCs w:val="28"/>
          <w:lang w:val="uk-UA" w:eastAsia="uk-UA"/>
        </w:rPr>
        <w:t>;</w:t>
      </w:r>
    </w:p>
    <w:p w:rsidR="00CC3AF4" w:rsidRDefault="00CC3AF4" w:rsidP="00CC3AF4">
      <w:pPr>
        <w:shd w:val="clear" w:color="auto" w:fill="FFFFFF"/>
        <w:ind w:firstLine="708"/>
        <w:jc w:val="both"/>
        <w:rPr>
          <w:sz w:val="28"/>
          <w:szCs w:val="28"/>
          <w:lang w:val="uk-UA" w:eastAsia="uk-UA"/>
        </w:rPr>
      </w:pPr>
      <w:r>
        <w:rPr>
          <w:sz w:val="28"/>
          <w:szCs w:val="28"/>
          <w:lang w:val="uk-UA" w:eastAsia="uk-UA"/>
        </w:rPr>
        <w:t>- реконструкція покрівлі Козелецької ЗОШ І-ІІІ ст. №3;</w:t>
      </w:r>
    </w:p>
    <w:p w:rsidR="00CC3AF4" w:rsidRDefault="00CC3AF4" w:rsidP="00CC3AF4">
      <w:pPr>
        <w:shd w:val="clear" w:color="auto" w:fill="FFFFFF"/>
        <w:ind w:firstLine="708"/>
        <w:jc w:val="both"/>
        <w:rPr>
          <w:sz w:val="28"/>
          <w:szCs w:val="28"/>
          <w:lang w:val="uk-UA" w:eastAsia="uk-UA"/>
        </w:rPr>
      </w:pPr>
      <w:r>
        <w:rPr>
          <w:sz w:val="28"/>
          <w:szCs w:val="28"/>
          <w:lang w:val="uk-UA" w:eastAsia="uk-UA"/>
        </w:rPr>
        <w:lastRenderedPageBreak/>
        <w:t>-</w:t>
      </w:r>
      <w:r>
        <w:rPr>
          <w:lang w:val="uk-UA"/>
        </w:rPr>
        <w:t xml:space="preserve"> </w:t>
      </w:r>
      <w:r>
        <w:rPr>
          <w:sz w:val="28"/>
          <w:szCs w:val="28"/>
          <w:lang w:val="uk-UA"/>
        </w:rPr>
        <w:t>в</w:t>
      </w:r>
      <w:r>
        <w:rPr>
          <w:sz w:val="28"/>
          <w:szCs w:val="28"/>
          <w:lang w:val="uk-UA" w:eastAsia="uk-UA"/>
        </w:rPr>
        <w:t>иготовлення  проектно-кошторисної документації "</w:t>
      </w:r>
      <w:proofErr w:type="spellStart"/>
      <w:r>
        <w:rPr>
          <w:sz w:val="28"/>
          <w:szCs w:val="28"/>
          <w:lang w:val="uk-UA" w:eastAsia="uk-UA"/>
        </w:rPr>
        <w:t>Енергоефективна</w:t>
      </w:r>
      <w:proofErr w:type="spellEnd"/>
      <w:r>
        <w:rPr>
          <w:sz w:val="28"/>
          <w:szCs w:val="28"/>
          <w:lang w:val="uk-UA" w:eastAsia="uk-UA"/>
        </w:rPr>
        <w:t xml:space="preserve"> </w:t>
      </w:r>
      <w:proofErr w:type="spellStart"/>
      <w:r>
        <w:rPr>
          <w:sz w:val="28"/>
          <w:szCs w:val="28"/>
          <w:lang w:val="uk-UA" w:eastAsia="uk-UA"/>
        </w:rPr>
        <w:t>реінновація</w:t>
      </w:r>
      <w:proofErr w:type="spellEnd"/>
      <w:r>
        <w:rPr>
          <w:sz w:val="28"/>
          <w:szCs w:val="28"/>
          <w:lang w:val="uk-UA" w:eastAsia="uk-UA"/>
        </w:rPr>
        <w:t xml:space="preserve"> Козелецької ЗОШ І-ІІІ ст. №3;</w:t>
      </w:r>
    </w:p>
    <w:p w:rsidR="00CC3AF4" w:rsidRDefault="00CC3AF4" w:rsidP="00CC3AF4">
      <w:pPr>
        <w:shd w:val="clear" w:color="auto" w:fill="FFFFFF"/>
        <w:ind w:firstLine="708"/>
        <w:jc w:val="both"/>
        <w:rPr>
          <w:sz w:val="28"/>
          <w:szCs w:val="28"/>
          <w:lang w:val="uk-UA" w:eastAsia="uk-UA"/>
        </w:rPr>
      </w:pPr>
      <w:r>
        <w:rPr>
          <w:sz w:val="28"/>
          <w:szCs w:val="28"/>
          <w:lang w:val="uk-UA" w:eastAsia="uk-UA"/>
        </w:rPr>
        <w:t>-</w:t>
      </w:r>
      <w:r>
        <w:rPr>
          <w:lang w:val="uk-UA"/>
        </w:rPr>
        <w:t xml:space="preserve"> </w:t>
      </w:r>
      <w:r>
        <w:rPr>
          <w:sz w:val="28"/>
          <w:szCs w:val="28"/>
          <w:lang w:val="uk-UA" w:eastAsia="uk-UA"/>
        </w:rPr>
        <w:t>придбання шкільного автобусу.</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 Підготовлені цільові  програми  із загальних питань селищної ради (18), управління освіти, культури, сім’ї, молоді та спорту (12), відділу соціального захисту населення(7), які затверджені рішеннями сесій Козелецької селищної ради (матеріали сесій оприлюднені, розміщені на сайті селищної ради). На постійному  контролі організація виконання програм, за результатами поточного року будуть підготовлені звіти  про хід і результати  їх виконання. </w:t>
      </w:r>
    </w:p>
    <w:p w:rsidR="00CC3AF4" w:rsidRDefault="00CC3AF4" w:rsidP="00CC3AF4">
      <w:pPr>
        <w:pStyle w:val="a5"/>
        <w:ind w:firstLine="708"/>
        <w:jc w:val="both"/>
        <w:rPr>
          <w:sz w:val="28"/>
          <w:szCs w:val="28"/>
          <w:lang w:val="uk-UA" w:eastAsia="uk-UA"/>
        </w:rPr>
      </w:pPr>
      <w:r>
        <w:rPr>
          <w:sz w:val="28"/>
          <w:szCs w:val="28"/>
          <w:lang w:val="uk-UA" w:eastAsia="uk-UA"/>
        </w:rPr>
        <w:t xml:space="preserve">Вперше прийнято  Програму енергозбереження та </w:t>
      </w:r>
      <w:proofErr w:type="spellStart"/>
      <w:r>
        <w:rPr>
          <w:sz w:val="28"/>
          <w:szCs w:val="28"/>
          <w:lang w:val="uk-UA" w:eastAsia="uk-UA"/>
        </w:rPr>
        <w:t>енергоефективності</w:t>
      </w:r>
      <w:proofErr w:type="spellEnd"/>
      <w:r>
        <w:rPr>
          <w:sz w:val="28"/>
          <w:szCs w:val="28"/>
          <w:lang w:val="uk-UA" w:eastAsia="uk-UA"/>
        </w:rPr>
        <w:t xml:space="preserve"> Козелецької селищної ради, яка спрямована на комплексне вирішення проблеми підвищення ефективності використання та зменшення споживання енергоресурсів у побутовій та бюджетній сферах, зниження енергоємності виробництва одиниці наданих комунальних послуг, розширення обсягів використання і сфери застосування нетрадиційних і відновлювальних джерел енергії, використання інноваційних технічних, технологічних, організаційних рішень з мінімальними термінами окупності та за умови досягнення економії бюджетних коштів.</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Програмою передбачається «Будівництво системи сонячної енергії для забезпечення </w:t>
      </w:r>
      <w:proofErr w:type="spellStart"/>
      <w:r>
        <w:rPr>
          <w:sz w:val="28"/>
          <w:szCs w:val="28"/>
          <w:lang w:val="uk-UA" w:eastAsia="uk-UA"/>
        </w:rPr>
        <w:t>енергоавтономії</w:t>
      </w:r>
      <w:proofErr w:type="spellEnd"/>
      <w:r>
        <w:rPr>
          <w:sz w:val="28"/>
          <w:szCs w:val="28"/>
          <w:lang w:val="uk-UA" w:eastAsia="uk-UA"/>
        </w:rPr>
        <w:t xml:space="preserve"> будівель комунальної власності Козелецької громади», завдяки чому відбудеться:</w:t>
      </w:r>
    </w:p>
    <w:p w:rsidR="00CC3AF4" w:rsidRDefault="00CC3AF4" w:rsidP="00CC3AF4">
      <w:pPr>
        <w:shd w:val="clear" w:color="auto" w:fill="FFFFFF"/>
        <w:ind w:firstLine="708"/>
        <w:jc w:val="both"/>
        <w:rPr>
          <w:sz w:val="28"/>
          <w:szCs w:val="28"/>
          <w:lang w:val="uk-UA" w:eastAsia="uk-UA"/>
        </w:rPr>
      </w:pPr>
      <w:r>
        <w:rPr>
          <w:sz w:val="28"/>
          <w:szCs w:val="28"/>
          <w:lang w:val="uk-UA" w:eastAsia="uk-UA"/>
        </w:rPr>
        <w:t>- скорочення обсягів споживання енергетичних ресурсів у житлово-комунальному господарстві, бюджетній і соціальній сферах;</w:t>
      </w:r>
    </w:p>
    <w:p w:rsidR="00CC3AF4" w:rsidRDefault="00CC3AF4" w:rsidP="00CC3AF4">
      <w:pPr>
        <w:ind w:firstLine="709"/>
        <w:jc w:val="both"/>
        <w:rPr>
          <w:sz w:val="28"/>
          <w:szCs w:val="28"/>
          <w:lang w:val="uk-UA" w:eastAsia="uk-UA"/>
        </w:rPr>
      </w:pPr>
      <w:r>
        <w:rPr>
          <w:sz w:val="28"/>
          <w:szCs w:val="28"/>
          <w:lang w:val="uk-UA" w:eastAsia="uk-UA"/>
        </w:rPr>
        <w:t>-   відносне скорочення видатків на використання енергетичних ресурсів у бюджетних установах;</w:t>
      </w:r>
    </w:p>
    <w:p w:rsidR="00CC3AF4" w:rsidRDefault="00CC3AF4" w:rsidP="00CC3AF4">
      <w:pPr>
        <w:ind w:firstLine="709"/>
        <w:jc w:val="both"/>
        <w:rPr>
          <w:sz w:val="28"/>
          <w:szCs w:val="28"/>
          <w:lang w:val="uk-UA" w:eastAsia="uk-UA"/>
        </w:rPr>
      </w:pPr>
      <w:r>
        <w:rPr>
          <w:sz w:val="28"/>
          <w:szCs w:val="28"/>
          <w:lang w:val="uk-UA" w:eastAsia="uk-UA"/>
        </w:rPr>
        <w:t>-  зменшення витрат населення на комунальні послуги.</w:t>
      </w:r>
    </w:p>
    <w:p w:rsidR="00CC3AF4" w:rsidRDefault="00CC3AF4" w:rsidP="00CC3AF4">
      <w:pPr>
        <w:ind w:firstLine="709"/>
        <w:jc w:val="both"/>
        <w:rPr>
          <w:sz w:val="28"/>
          <w:szCs w:val="28"/>
          <w:lang w:val="uk-UA" w:eastAsia="uk-UA"/>
        </w:rPr>
      </w:pPr>
      <w:r>
        <w:rPr>
          <w:sz w:val="28"/>
          <w:szCs w:val="28"/>
          <w:lang w:val="uk-UA" w:eastAsia="uk-UA"/>
        </w:rPr>
        <w:t xml:space="preserve">За  сприяння  та фінансування народного депутата  України   Бориса Приходька, Програма енергозбереження та </w:t>
      </w:r>
      <w:proofErr w:type="spellStart"/>
      <w:r>
        <w:rPr>
          <w:sz w:val="28"/>
          <w:szCs w:val="28"/>
          <w:lang w:val="uk-UA" w:eastAsia="uk-UA"/>
        </w:rPr>
        <w:t>енергоефективності</w:t>
      </w:r>
      <w:proofErr w:type="spellEnd"/>
      <w:r>
        <w:rPr>
          <w:sz w:val="28"/>
          <w:szCs w:val="28"/>
          <w:lang w:val="uk-UA" w:eastAsia="uk-UA"/>
        </w:rPr>
        <w:t xml:space="preserve"> Козелецької селищної ради реалізується.</w:t>
      </w:r>
    </w:p>
    <w:p w:rsidR="00CC3AF4" w:rsidRDefault="00CC3AF4" w:rsidP="00CC3AF4">
      <w:pPr>
        <w:ind w:firstLine="709"/>
        <w:jc w:val="both"/>
        <w:rPr>
          <w:sz w:val="28"/>
          <w:szCs w:val="28"/>
          <w:lang w:val="uk-UA" w:eastAsia="uk-UA"/>
        </w:rPr>
      </w:pPr>
      <w:r>
        <w:rPr>
          <w:sz w:val="28"/>
          <w:szCs w:val="28"/>
          <w:lang w:val="uk-UA" w:eastAsia="uk-UA"/>
        </w:rPr>
        <w:t>ТОВ «</w:t>
      </w:r>
      <w:proofErr w:type="spellStart"/>
      <w:r>
        <w:rPr>
          <w:sz w:val="28"/>
          <w:szCs w:val="28"/>
          <w:lang w:val="uk-UA" w:eastAsia="uk-UA"/>
        </w:rPr>
        <w:t>Баришівська</w:t>
      </w:r>
      <w:proofErr w:type="spellEnd"/>
      <w:r>
        <w:rPr>
          <w:sz w:val="28"/>
          <w:szCs w:val="28"/>
          <w:lang w:val="uk-UA" w:eastAsia="uk-UA"/>
        </w:rPr>
        <w:t xml:space="preserve"> зернова компанія» виступила з ініціативою за співпрацю щодо  участі у грантах, а саме по питанню спів фінансування.</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Управлінням освіти, культури, сім’ї, молоді та спорту спільно з відділом економічного розвитку фінансового управління селищної ради  проводиться робота  щодо  участі  у грантових  конкурсах та проектах.  У березні поточного  року  подано  заявку на  участь у  грантовому  проекті «Центр культурних послуг, як інструмент згуртованості громади» з метою  створення  центру  культурних  послуг у </w:t>
      </w:r>
      <w:proofErr w:type="spellStart"/>
      <w:r>
        <w:rPr>
          <w:sz w:val="28"/>
          <w:szCs w:val="28"/>
          <w:lang w:val="uk-UA" w:eastAsia="uk-UA"/>
        </w:rPr>
        <w:t>смт</w:t>
      </w:r>
      <w:proofErr w:type="spellEnd"/>
      <w:r>
        <w:rPr>
          <w:sz w:val="28"/>
          <w:szCs w:val="28"/>
          <w:lang w:val="uk-UA" w:eastAsia="uk-UA"/>
        </w:rPr>
        <w:t xml:space="preserve">. Козелець. З метою  подолання  цифрової  освітньої  нерівності в Україні у квітні  2021 року подано заявку  на грантовий проект «Інноваційний  прорив», субвенція  у  частині  засобів навчання педагогічного складу  першим  етапом  2021 рік та отримання цифрової техніки – другим етапом 2022 рік, за  рахунок  решток освітньої субвенції Нової Української Школи (для шкіл громади : НУШ, сільської освіти, дошкільної освіти, загальної середньої освіти, кабінетів математики, інклюзія). У травні поточного року подано  заявку  на   конкурс для отримання інфраструктурного гранту для Козелецького будинку культури (музичні інструменти, мікрофони, процесор, </w:t>
      </w:r>
      <w:r>
        <w:rPr>
          <w:sz w:val="28"/>
          <w:szCs w:val="28"/>
          <w:lang w:val="uk-UA" w:eastAsia="uk-UA"/>
        </w:rPr>
        <w:lastRenderedPageBreak/>
        <w:t xml:space="preserve">студійні вокальні мікрофони, радіосистема, студійний монітор, </w:t>
      </w:r>
      <w:proofErr w:type="spellStart"/>
      <w:r>
        <w:rPr>
          <w:sz w:val="28"/>
          <w:szCs w:val="28"/>
          <w:lang w:val="uk-UA" w:eastAsia="uk-UA"/>
        </w:rPr>
        <w:t>світлодіодна</w:t>
      </w:r>
      <w:proofErr w:type="spellEnd"/>
      <w:r>
        <w:rPr>
          <w:sz w:val="28"/>
          <w:szCs w:val="28"/>
          <w:lang w:val="uk-UA" w:eastAsia="uk-UA"/>
        </w:rPr>
        <w:t xml:space="preserve"> </w:t>
      </w:r>
      <w:proofErr w:type="spellStart"/>
      <w:r>
        <w:rPr>
          <w:sz w:val="28"/>
          <w:szCs w:val="28"/>
          <w:lang w:val="uk-UA" w:eastAsia="uk-UA"/>
        </w:rPr>
        <w:t>ледголова</w:t>
      </w:r>
      <w:proofErr w:type="spellEnd"/>
      <w:r>
        <w:rPr>
          <w:sz w:val="28"/>
          <w:szCs w:val="28"/>
          <w:lang w:val="uk-UA" w:eastAsia="uk-UA"/>
        </w:rPr>
        <w:t>).</w:t>
      </w:r>
    </w:p>
    <w:p w:rsidR="00CC3AF4" w:rsidRDefault="00CC3AF4" w:rsidP="00CC3AF4">
      <w:pPr>
        <w:shd w:val="clear" w:color="auto" w:fill="FFFFFF"/>
        <w:jc w:val="both"/>
        <w:rPr>
          <w:sz w:val="28"/>
          <w:szCs w:val="28"/>
          <w:lang w:val="uk-UA" w:eastAsia="uk-UA"/>
        </w:rPr>
      </w:pPr>
      <w:r>
        <w:rPr>
          <w:sz w:val="28"/>
          <w:szCs w:val="28"/>
          <w:lang w:val="uk-UA" w:eastAsia="uk-UA"/>
        </w:rPr>
        <w:t xml:space="preserve">          Одночасно проводиться  робота щодо залучення  громадських організацій до  подання  заявок  на  участь  у грантових програмах, оскільки  </w:t>
      </w:r>
      <w:proofErr w:type="spellStart"/>
      <w:r>
        <w:rPr>
          <w:sz w:val="28"/>
          <w:szCs w:val="28"/>
          <w:lang w:val="uk-UA" w:eastAsia="uk-UA"/>
        </w:rPr>
        <w:t>грантодавці</w:t>
      </w:r>
      <w:proofErr w:type="spellEnd"/>
      <w:r>
        <w:rPr>
          <w:sz w:val="28"/>
          <w:szCs w:val="28"/>
          <w:lang w:val="uk-UA" w:eastAsia="uk-UA"/>
        </w:rPr>
        <w:t xml:space="preserve">  більш  охоче  фінансують  проекти, подані громадськими  організаціями. В квітні поточного року подано  заявку до  участі  у соціальному, екологічному та незалежному  проекті «Моніторинг  атмосферного повітря» запропонованого громадською неприбутковою організацією «</w:t>
      </w:r>
      <w:proofErr w:type="spellStart"/>
      <w:r>
        <w:rPr>
          <w:sz w:val="28"/>
          <w:szCs w:val="28"/>
          <w:lang w:val="uk-UA" w:eastAsia="uk-UA"/>
        </w:rPr>
        <w:t>Фрі</w:t>
      </w:r>
      <w:proofErr w:type="spellEnd"/>
      <w:r>
        <w:rPr>
          <w:sz w:val="28"/>
          <w:szCs w:val="28"/>
          <w:lang w:val="uk-UA" w:eastAsia="uk-UA"/>
        </w:rPr>
        <w:t xml:space="preserve"> </w:t>
      </w:r>
      <w:proofErr w:type="spellStart"/>
      <w:r>
        <w:rPr>
          <w:sz w:val="28"/>
          <w:szCs w:val="28"/>
          <w:lang w:val="uk-UA" w:eastAsia="uk-UA"/>
        </w:rPr>
        <w:t>Ардуіно</w:t>
      </w:r>
      <w:proofErr w:type="spellEnd"/>
      <w:r>
        <w:rPr>
          <w:sz w:val="28"/>
          <w:szCs w:val="28"/>
          <w:lang w:val="uk-UA" w:eastAsia="uk-UA"/>
        </w:rPr>
        <w:t xml:space="preserve">». Реалізація  проекту «Моніторинг  атмосферного повітря»  наддасть  змогу  цілодобово  слідкувати  за поточним станом повітря, виявляти і усувати можливі джерела  забруднення, свідомо  піклуватись про своє здоров’я. Безперервне  підтвердження  низького  рівня забруднення сприятиме розвитку сільського (зеленого) туризму, спортивного туризму, </w:t>
      </w:r>
      <w:proofErr w:type="spellStart"/>
      <w:r>
        <w:rPr>
          <w:sz w:val="28"/>
          <w:szCs w:val="28"/>
          <w:lang w:val="uk-UA" w:eastAsia="uk-UA"/>
        </w:rPr>
        <w:t>екотуризму</w:t>
      </w:r>
      <w:proofErr w:type="spellEnd"/>
      <w:r>
        <w:rPr>
          <w:sz w:val="28"/>
          <w:szCs w:val="28"/>
          <w:lang w:val="uk-UA" w:eastAsia="uk-UA"/>
        </w:rPr>
        <w:t>, відпочинково-оздоровчої та лікувально-курортної галузі.</w:t>
      </w:r>
    </w:p>
    <w:p w:rsidR="00CC3AF4" w:rsidRDefault="00CC3AF4" w:rsidP="00CC3AF4">
      <w:pPr>
        <w:shd w:val="clear" w:color="auto" w:fill="FFFFFF"/>
        <w:jc w:val="both"/>
        <w:rPr>
          <w:sz w:val="28"/>
          <w:szCs w:val="28"/>
          <w:lang w:val="uk-UA" w:eastAsia="uk-UA"/>
        </w:rPr>
      </w:pPr>
      <w:r>
        <w:rPr>
          <w:sz w:val="28"/>
          <w:szCs w:val="28"/>
          <w:lang w:val="uk-UA" w:eastAsia="uk-UA"/>
        </w:rPr>
        <w:t xml:space="preserve">          На  перспективу – участь в конкурсі проектних пропозицій в рамках проекту «</w:t>
      </w:r>
      <w:proofErr w:type="spellStart"/>
      <w:r>
        <w:rPr>
          <w:sz w:val="28"/>
          <w:szCs w:val="28"/>
          <w:lang w:val="uk-UA" w:eastAsia="uk-UA"/>
        </w:rPr>
        <w:t>Енергоефективні</w:t>
      </w:r>
      <w:proofErr w:type="spellEnd"/>
      <w:r>
        <w:rPr>
          <w:sz w:val="28"/>
          <w:szCs w:val="28"/>
          <w:lang w:val="uk-UA" w:eastAsia="uk-UA"/>
        </w:rPr>
        <w:t xml:space="preserve"> школи: нова генерація» з підвищення  </w:t>
      </w:r>
      <w:proofErr w:type="spellStart"/>
      <w:r>
        <w:rPr>
          <w:sz w:val="28"/>
          <w:szCs w:val="28"/>
          <w:lang w:val="uk-UA" w:eastAsia="uk-UA"/>
        </w:rPr>
        <w:t>енергоефективності</w:t>
      </w:r>
      <w:proofErr w:type="spellEnd"/>
      <w:r>
        <w:rPr>
          <w:sz w:val="28"/>
          <w:szCs w:val="28"/>
          <w:lang w:val="uk-UA" w:eastAsia="uk-UA"/>
        </w:rPr>
        <w:t xml:space="preserve">, впровадження  відновлювальних та альтернативних джерел енергії або  поліпшення  комфорту  перебування у закладі освіти оголошеного всеукраїнською  благодійною  організацією «Інститут місцевого розвитку». Перший етап конкурсу проводитиметься з 20 травня по 20 липня 2021 року і зареєструватися може кожна школа. Здобувати знання в комфортних умовах  приємніше. Грантова допомога в 2021 році становитиме до 50 000,00 </w:t>
      </w:r>
      <w:proofErr w:type="spellStart"/>
      <w:r>
        <w:rPr>
          <w:sz w:val="28"/>
          <w:szCs w:val="28"/>
          <w:lang w:val="uk-UA" w:eastAsia="uk-UA"/>
        </w:rPr>
        <w:t>тис.грн</w:t>
      </w:r>
      <w:proofErr w:type="spellEnd"/>
      <w:r>
        <w:rPr>
          <w:sz w:val="28"/>
          <w:szCs w:val="28"/>
          <w:lang w:val="uk-UA" w:eastAsia="uk-UA"/>
        </w:rPr>
        <w:t xml:space="preserve">., та до 150 000,00 </w:t>
      </w:r>
      <w:proofErr w:type="spellStart"/>
      <w:r>
        <w:rPr>
          <w:sz w:val="28"/>
          <w:szCs w:val="28"/>
          <w:lang w:val="uk-UA" w:eastAsia="uk-UA"/>
        </w:rPr>
        <w:t>тис.грн</w:t>
      </w:r>
      <w:proofErr w:type="spellEnd"/>
      <w:r>
        <w:rPr>
          <w:sz w:val="28"/>
          <w:szCs w:val="28"/>
          <w:lang w:val="uk-UA" w:eastAsia="uk-UA"/>
        </w:rPr>
        <w:t>. кожному  переможцю  другого етапу.</w:t>
      </w:r>
    </w:p>
    <w:p w:rsidR="00CC3AF4" w:rsidRDefault="00CC3AF4" w:rsidP="00CC3AF4">
      <w:pPr>
        <w:ind w:firstLine="709"/>
        <w:jc w:val="both"/>
        <w:rPr>
          <w:sz w:val="28"/>
          <w:szCs w:val="28"/>
          <w:lang w:val="uk-UA" w:eastAsia="uk-UA"/>
        </w:rPr>
      </w:pPr>
      <w:r>
        <w:rPr>
          <w:sz w:val="28"/>
          <w:szCs w:val="28"/>
          <w:lang w:val="uk-UA" w:eastAsia="uk-UA"/>
        </w:rPr>
        <w:t xml:space="preserve">Надано пропозиції до Чернігівської обласної ради, щодо будівництва свердловин в с. </w:t>
      </w:r>
      <w:proofErr w:type="spellStart"/>
      <w:r>
        <w:rPr>
          <w:sz w:val="28"/>
          <w:szCs w:val="28"/>
          <w:lang w:val="uk-UA" w:eastAsia="uk-UA"/>
        </w:rPr>
        <w:t>Олексіївщина</w:t>
      </w:r>
      <w:proofErr w:type="spellEnd"/>
      <w:r>
        <w:rPr>
          <w:sz w:val="28"/>
          <w:szCs w:val="28"/>
          <w:lang w:val="uk-UA" w:eastAsia="uk-UA"/>
        </w:rPr>
        <w:t xml:space="preserve">, с. </w:t>
      </w:r>
      <w:proofErr w:type="spellStart"/>
      <w:r>
        <w:rPr>
          <w:sz w:val="28"/>
          <w:szCs w:val="28"/>
          <w:lang w:val="uk-UA" w:eastAsia="uk-UA"/>
        </w:rPr>
        <w:t>Мостище</w:t>
      </w:r>
      <w:proofErr w:type="spellEnd"/>
      <w:r>
        <w:rPr>
          <w:sz w:val="28"/>
          <w:szCs w:val="28"/>
          <w:lang w:val="uk-UA" w:eastAsia="uk-UA"/>
        </w:rPr>
        <w:t xml:space="preserve"> та с. </w:t>
      </w:r>
      <w:proofErr w:type="spellStart"/>
      <w:r>
        <w:rPr>
          <w:sz w:val="28"/>
          <w:szCs w:val="28"/>
          <w:lang w:val="uk-UA" w:eastAsia="uk-UA"/>
        </w:rPr>
        <w:t>Сираї</w:t>
      </w:r>
      <w:proofErr w:type="spellEnd"/>
      <w:r>
        <w:rPr>
          <w:sz w:val="28"/>
          <w:szCs w:val="28"/>
          <w:lang w:val="uk-UA" w:eastAsia="uk-UA"/>
        </w:rPr>
        <w:t xml:space="preserve">, вивчається  можливість щодо будівництва таких свердловин у с. </w:t>
      </w:r>
      <w:proofErr w:type="spellStart"/>
      <w:r>
        <w:rPr>
          <w:sz w:val="28"/>
          <w:szCs w:val="28"/>
          <w:lang w:val="uk-UA" w:eastAsia="uk-UA"/>
        </w:rPr>
        <w:t>Скрипчин</w:t>
      </w:r>
      <w:proofErr w:type="spellEnd"/>
      <w:r>
        <w:rPr>
          <w:sz w:val="28"/>
          <w:szCs w:val="28"/>
          <w:lang w:val="uk-UA" w:eastAsia="uk-UA"/>
        </w:rPr>
        <w:t xml:space="preserve"> та с. </w:t>
      </w:r>
      <w:proofErr w:type="spellStart"/>
      <w:r>
        <w:rPr>
          <w:sz w:val="28"/>
          <w:szCs w:val="28"/>
          <w:lang w:val="uk-UA" w:eastAsia="uk-UA"/>
        </w:rPr>
        <w:t>Ставиське</w:t>
      </w:r>
      <w:proofErr w:type="spellEnd"/>
      <w:r>
        <w:rPr>
          <w:sz w:val="28"/>
          <w:szCs w:val="28"/>
          <w:lang w:val="uk-UA" w:eastAsia="uk-UA"/>
        </w:rPr>
        <w:t xml:space="preserve">  за  кошти орендарів земельних ділянок згідно  договорів соціальної угоди.</w:t>
      </w:r>
    </w:p>
    <w:p w:rsidR="00CC3AF4" w:rsidRDefault="00CC3AF4" w:rsidP="00CC3AF4">
      <w:pPr>
        <w:shd w:val="clear" w:color="auto" w:fill="FFFFFF"/>
        <w:ind w:firstLine="708"/>
        <w:jc w:val="both"/>
        <w:rPr>
          <w:sz w:val="28"/>
          <w:szCs w:val="28"/>
          <w:lang w:val="uk-UA" w:eastAsia="uk-UA"/>
        </w:rPr>
      </w:pPr>
      <w:r>
        <w:rPr>
          <w:rFonts w:ascii="Calibri" w:hAnsi="Calibri" w:cs="Segoe UI Symbol"/>
          <w:sz w:val="28"/>
          <w:szCs w:val="28"/>
          <w:lang w:val="uk-UA" w:eastAsia="uk-UA"/>
        </w:rPr>
        <w:t xml:space="preserve"> </w:t>
      </w:r>
      <w:r>
        <w:rPr>
          <w:sz w:val="28"/>
          <w:szCs w:val="28"/>
          <w:lang w:val="uk-UA" w:eastAsia="uk-UA"/>
        </w:rPr>
        <w:t>Надано погодження Департаменту розвитку економіки та сільського господарства ОДА щодо можливості міжнародної співпраці селищної ради з КНР. </w:t>
      </w:r>
    </w:p>
    <w:p w:rsidR="00CC3AF4" w:rsidRDefault="00CC3AF4" w:rsidP="00CC3AF4">
      <w:pPr>
        <w:jc w:val="both"/>
        <w:rPr>
          <w:sz w:val="28"/>
          <w:szCs w:val="28"/>
          <w:lang w:val="uk-UA" w:eastAsia="uk-UA"/>
        </w:rPr>
      </w:pPr>
      <w:r>
        <w:rPr>
          <w:rFonts w:ascii="Calibri" w:hAnsi="Calibri" w:cs="Segoe UI Symbol"/>
          <w:sz w:val="28"/>
          <w:szCs w:val="28"/>
          <w:lang w:val="uk-UA" w:eastAsia="uk-UA"/>
        </w:rPr>
        <w:t xml:space="preserve">            </w:t>
      </w:r>
      <w:r>
        <w:rPr>
          <w:sz w:val="28"/>
          <w:szCs w:val="28"/>
          <w:lang w:val="uk-UA" w:eastAsia="uk-UA"/>
        </w:rPr>
        <w:t>З метою економії бюджетних коштів та одночасного покращання соціально-економічного розвитку Козелецької селищної ради проводиться вивчення можливості участі в міжнародних грантових програмах для залучення  відповідного фінансування.</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З метою забезпечення збалансованого економічного та соціального  розвитку територіальної громади, ефективного використання фінансових  ресурсів проведений розподіл коштів  по  Програмі  забезпечення  діяльності </w:t>
      </w:r>
      <w:proofErr w:type="spellStart"/>
      <w:r>
        <w:rPr>
          <w:sz w:val="28"/>
          <w:szCs w:val="28"/>
          <w:lang w:val="uk-UA" w:eastAsia="uk-UA"/>
        </w:rPr>
        <w:t>КП</w:t>
      </w:r>
      <w:proofErr w:type="spellEnd"/>
      <w:r>
        <w:rPr>
          <w:sz w:val="28"/>
          <w:szCs w:val="28"/>
          <w:lang w:val="uk-UA" w:eastAsia="uk-UA"/>
        </w:rPr>
        <w:t xml:space="preserve"> « Козелецьводоканал»  Козелецької селищної ради на  2021 рік  по кожному  старостату  на  організацію  благоустрою населених пунктів громади.</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З метою оновлення основних фондів </w:t>
      </w:r>
      <w:proofErr w:type="spellStart"/>
      <w:r>
        <w:rPr>
          <w:sz w:val="28"/>
          <w:szCs w:val="28"/>
          <w:lang w:val="uk-UA" w:eastAsia="uk-UA"/>
        </w:rPr>
        <w:t>КП</w:t>
      </w:r>
      <w:proofErr w:type="spellEnd"/>
      <w:r>
        <w:rPr>
          <w:sz w:val="28"/>
          <w:szCs w:val="28"/>
          <w:lang w:val="uk-UA" w:eastAsia="uk-UA"/>
        </w:rPr>
        <w:t xml:space="preserve"> «Козелецьводоканал» до Чернігівської обласної державної адміністрації подано пропозицію, щодо закупівлі спеціалізованого автомобіля типу ФПВ на базі </w:t>
      </w:r>
      <w:proofErr w:type="spellStart"/>
      <w:r>
        <w:rPr>
          <w:sz w:val="28"/>
          <w:szCs w:val="28"/>
          <w:lang w:val="uk-UA" w:eastAsia="uk-UA"/>
        </w:rPr>
        <w:t>МАЗ</w:t>
      </w:r>
      <w:proofErr w:type="spellEnd"/>
      <w:r>
        <w:rPr>
          <w:sz w:val="28"/>
          <w:szCs w:val="28"/>
          <w:lang w:val="uk-UA" w:eastAsia="uk-UA"/>
        </w:rPr>
        <w:t xml:space="preserve"> 427121 за рахунок субвенції з державного бюджету місцевим бюджетам на здійснення заходів щодо соціально-економічного розвитку окремих територій у 2021 році.</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Відповідно до пункту 1 статті 28  глави 2 Закону України «Про місцеве самоврядування в Україні» складений проект місцевого бюджету та </w:t>
      </w:r>
      <w:r>
        <w:rPr>
          <w:sz w:val="28"/>
          <w:szCs w:val="28"/>
          <w:lang w:val="uk-UA" w:eastAsia="uk-UA"/>
        </w:rPr>
        <w:lastRenderedPageBreak/>
        <w:t>затверджений  рішенням третьої сесії восьмого скликання  29 грудня 2020 року. Вносились зміни  до Бюджету, які  затверджувались рішеннями  сесій. Важливе  питання – забезпечення виконання бюджету. Письмовий звіт про хід виконання  бюджету  селищної  ради  за  результатами  першого  кварталу  2021 року був  розглянутий на восьмій сесії восьмого скликання (матеріали сесій оприлюднені, розміщені на сайті селищної ради). По власним  надходженням  бюджетні  призначення за перший квартал 2021 року  виконані  на  111,8 % ( додатково надійшло  3 017,5 тис. грн.), а за  період  з січня по травень 2021 року на 119,7 % ( додатково  надійшло 6 623,9 тис. грн.).</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Щодо  розподілу коштів  бюджету  розвитку  на  здійснення  заходів на будівництво, реконструкцію і реставрацію, капітальний  ремонт  об’єктів виробничої, комунальної та соціальної  інфраструктури  за  об’єктами у 2021 році:  </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розпочато виготовлення проектно-кошторисної документації по  реконструкції  мережі вуличного освітлення  в с. </w:t>
      </w:r>
      <w:proofErr w:type="spellStart"/>
      <w:r>
        <w:rPr>
          <w:sz w:val="28"/>
          <w:szCs w:val="28"/>
          <w:lang w:val="uk-UA" w:eastAsia="uk-UA"/>
        </w:rPr>
        <w:t>Мостище</w:t>
      </w:r>
      <w:proofErr w:type="spellEnd"/>
      <w:r>
        <w:rPr>
          <w:sz w:val="28"/>
          <w:szCs w:val="28"/>
          <w:lang w:val="uk-UA" w:eastAsia="uk-UA"/>
        </w:rPr>
        <w:t xml:space="preserve">, с. </w:t>
      </w:r>
      <w:proofErr w:type="spellStart"/>
      <w:r>
        <w:rPr>
          <w:sz w:val="28"/>
          <w:szCs w:val="28"/>
          <w:lang w:val="uk-UA" w:eastAsia="uk-UA"/>
        </w:rPr>
        <w:t>Карасинівка</w:t>
      </w:r>
      <w:proofErr w:type="spellEnd"/>
      <w:r>
        <w:rPr>
          <w:sz w:val="28"/>
          <w:szCs w:val="28"/>
          <w:lang w:val="uk-UA" w:eastAsia="uk-UA"/>
        </w:rPr>
        <w:t xml:space="preserve">  з подальшим  проведенням  робіт;</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внесено  зміни  до  переліку  об’єктів  будівництва, проведення робіт по реконструкції  мережі вуличного освітлення в с. Савин ( за  рахунок  залишку  Бюджету  розвитку  по старостату – 190,00 </w:t>
      </w:r>
      <w:proofErr w:type="spellStart"/>
      <w:r>
        <w:rPr>
          <w:sz w:val="28"/>
          <w:szCs w:val="28"/>
          <w:lang w:val="uk-UA" w:eastAsia="uk-UA"/>
        </w:rPr>
        <w:t>тис.грн</w:t>
      </w:r>
      <w:proofErr w:type="spellEnd"/>
      <w:r>
        <w:rPr>
          <w:sz w:val="28"/>
          <w:szCs w:val="28"/>
          <w:lang w:val="uk-UA" w:eastAsia="uk-UA"/>
        </w:rPr>
        <w:t xml:space="preserve">.),  в с. </w:t>
      </w:r>
      <w:proofErr w:type="spellStart"/>
      <w:r>
        <w:rPr>
          <w:sz w:val="28"/>
          <w:szCs w:val="28"/>
          <w:lang w:val="uk-UA" w:eastAsia="uk-UA"/>
        </w:rPr>
        <w:t>Булахів</w:t>
      </w:r>
      <w:proofErr w:type="spellEnd"/>
      <w:r>
        <w:rPr>
          <w:sz w:val="28"/>
          <w:szCs w:val="28"/>
          <w:lang w:val="uk-UA" w:eastAsia="uk-UA"/>
        </w:rPr>
        <w:t xml:space="preserve">   за  рахунок  перерозподілу коштів  між  об’єктами – 200,00 </w:t>
      </w:r>
      <w:proofErr w:type="spellStart"/>
      <w:r>
        <w:rPr>
          <w:sz w:val="28"/>
          <w:szCs w:val="28"/>
          <w:lang w:val="uk-UA" w:eastAsia="uk-UA"/>
        </w:rPr>
        <w:t>тис.грн</w:t>
      </w:r>
      <w:proofErr w:type="spellEnd"/>
      <w:r>
        <w:rPr>
          <w:sz w:val="28"/>
          <w:szCs w:val="28"/>
          <w:lang w:val="uk-UA" w:eastAsia="uk-UA"/>
        </w:rPr>
        <w:t>.;</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розпочато  роботу  з виготовлення проектно-кошторисної документації на проведення Реконструкції стадіону (старого) Козелецької </w:t>
      </w:r>
      <w:proofErr w:type="spellStart"/>
      <w:r>
        <w:rPr>
          <w:sz w:val="28"/>
          <w:szCs w:val="28"/>
          <w:lang w:val="uk-UA" w:eastAsia="uk-UA"/>
        </w:rPr>
        <w:t>дитячо</w:t>
      </w:r>
      <w:proofErr w:type="spellEnd"/>
      <w:r>
        <w:rPr>
          <w:sz w:val="28"/>
          <w:szCs w:val="28"/>
          <w:lang w:val="uk-UA" w:eastAsia="uk-UA"/>
        </w:rPr>
        <w:t xml:space="preserve"> юнацької спортивної школи </w:t>
      </w:r>
      <w:proofErr w:type="spellStart"/>
      <w:r>
        <w:rPr>
          <w:sz w:val="28"/>
          <w:szCs w:val="28"/>
          <w:lang w:val="uk-UA" w:eastAsia="uk-UA"/>
        </w:rPr>
        <w:t>смт</w:t>
      </w:r>
      <w:proofErr w:type="spellEnd"/>
      <w:r>
        <w:rPr>
          <w:sz w:val="28"/>
          <w:szCs w:val="28"/>
          <w:lang w:val="uk-UA" w:eastAsia="uk-UA"/>
        </w:rPr>
        <w:t>. Козелець, будівництво міні футбольної та баскетбольної площадок зі  штучним  покриттям, на  завершальному  етапі  виготовлення державного  акту  на  земельну  ділянку.</w:t>
      </w:r>
    </w:p>
    <w:p w:rsidR="00CC3AF4" w:rsidRDefault="00CC3AF4" w:rsidP="00CC3AF4">
      <w:pPr>
        <w:shd w:val="clear" w:color="auto" w:fill="FFFFFF"/>
        <w:rPr>
          <w:sz w:val="28"/>
          <w:szCs w:val="28"/>
          <w:lang w:val="uk-UA" w:eastAsia="uk-UA"/>
        </w:rPr>
      </w:pPr>
      <w:r>
        <w:rPr>
          <w:sz w:val="28"/>
          <w:szCs w:val="28"/>
          <w:lang w:val="uk-UA" w:eastAsia="uk-UA"/>
        </w:rPr>
        <w:t xml:space="preserve">          Основне завдання працівників  фінансового  управління  селищної ради – максимальне залучення  коштів до  місцевого  бюджету  та  ефективне  їх  використання. З  цією метою:</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створено базу зареєстрованих суб’єктів господарювання на  території  селищної ради;</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вивчається діяльність підприємств, які функціонують на території селищної ради без реєстрації, щодо діалогу про реєстрацію, офіційного працевлаштування всіх працівників та вчасної сплати місцевих податків і зборів;</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створена  комісія по  ліквідації  заборгованості по заробітній платі та легалізації робочих місць;</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проводиться  моніторинг новостворених об’єктів торгівлі та послуг, виїзного обслуговування;</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здійснюється відповідно до закону контроль за дотриманням податкових зобов’язань щодо  платежів, податків до місцевого бюджету;</w:t>
      </w:r>
    </w:p>
    <w:p w:rsidR="00CC3AF4" w:rsidRDefault="00CC3AF4" w:rsidP="00CC3AF4">
      <w:pPr>
        <w:numPr>
          <w:ilvl w:val="0"/>
          <w:numId w:val="3"/>
        </w:numPr>
        <w:shd w:val="clear" w:color="auto" w:fill="FFFFFF"/>
        <w:jc w:val="both"/>
        <w:rPr>
          <w:sz w:val="28"/>
          <w:szCs w:val="28"/>
          <w:lang w:val="uk-UA" w:eastAsia="uk-UA"/>
        </w:rPr>
      </w:pPr>
      <w:proofErr w:type="spellStart"/>
      <w:proofErr w:type="gramStart"/>
      <w:r>
        <w:rPr>
          <w:color w:val="000000"/>
          <w:sz w:val="28"/>
          <w:szCs w:val="28"/>
        </w:rPr>
        <w:t>п</w:t>
      </w:r>
      <w:proofErr w:type="gramEnd"/>
      <w:r>
        <w:rPr>
          <w:color w:val="000000"/>
          <w:sz w:val="28"/>
          <w:szCs w:val="28"/>
        </w:rPr>
        <w:t>ідвищується</w:t>
      </w:r>
      <w:proofErr w:type="spellEnd"/>
      <w:r>
        <w:rPr>
          <w:color w:val="000000"/>
          <w:sz w:val="28"/>
          <w:szCs w:val="28"/>
        </w:rPr>
        <w:t xml:space="preserve"> </w:t>
      </w:r>
      <w:proofErr w:type="spellStart"/>
      <w:r>
        <w:rPr>
          <w:color w:val="000000"/>
          <w:sz w:val="28"/>
          <w:szCs w:val="28"/>
        </w:rPr>
        <w:t>результативн</w:t>
      </w:r>
      <w:r>
        <w:rPr>
          <w:color w:val="000000"/>
          <w:sz w:val="28"/>
          <w:szCs w:val="28"/>
          <w:lang w:val="uk-UA"/>
        </w:rPr>
        <w:t>ість</w:t>
      </w:r>
      <w:proofErr w:type="spellEnd"/>
      <w:r>
        <w:rPr>
          <w:color w:val="000000"/>
          <w:sz w:val="28"/>
          <w:szCs w:val="28"/>
        </w:rPr>
        <w:t xml:space="preserve"> та </w:t>
      </w:r>
      <w:proofErr w:type="spellStart"/>
      <w:r>
        <w:rPr>
          <w:color w:val="000000"/>
          <w:sz w:val="28"/>
          <w:szCs w:val="28"/>
        </w:rPr>
        <w:t>ефективн</w:t>
      </w:r>
      <w:r>
        <w:rPr>
          <w:color w:val="000000"/>
          <w:sz w:val="28"/>
          <w:szCs w:val="28"/>
          <w:lang w:val="uk-UA"/>
        </w:rPr>
        <w:t>ість</w:t>
      </w:r>
      <w:proofErr w:type="spellEnd"/>
      <w:r>
        <w:rPr>
          <w:color w:val="000000"/>
          <w:sz w:val="28"/>
          <w:szCs w:val="28"/>
        </w:rPr>
        <w:t xml:space="preserve"> </w:t>
      </w:r>
      <w:proofErr w:type="spellStart"/>
      <w:r>
        <w:rPr>
          <w:color w:val="000000"/>
          <w:sz w:val="28"/>
          <w:szCs w:val="28"/>
        </w:rPr>
        <w:t>здійснення</w:t>
      </w:r>
      <w:proofErr w:type="spellEnd"/>
      <w:r>
        <w:rPr>
          <w:color w:val="000000"/>
          <w:sz w:val="28"/>
          <w:szCs w:val="28"/>
        </w:rPr>
        <w:t xml:space="preserve"> </w:t>
      </w:r>
      <w:proofErr w:type="spellStart"/>
      <w:r>
        <w:rPr>
          <w:color w:val="000000"/>
          <w:sz w:val="28"/>
          <w:szCs w:val="28"/>
        </w:rPr>
        <w:t>видатків</w:t>
      </w:r>
      <w:proofErr w:type="spellEnd"/>
      <w:r>
        <w:rPr>
          <w:color w:val="000000"/>
          <w:sz w:val="28"/>
          <w:szCs w:val="28"/>
        </w:rPr>
        <w:t xml:space="preserve">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селищного</w:t>
      </w:r>
      <w:proofErr w:type="spellEnd"/>
      <w:r>
        <w:rPr>
          <w:color w:val="000000"/>
          <w:sz w:val="28"/>
          <w:szCs w:val="28"/>
        </w:rPr>
        <w:t xml:space="preserve"> бюджету;</w:t>
      </w:r>
    </w:p>
    <w:p w:rsidR="00CC3AF4" w:rsidRDefault="00CC3AF4" w:rsidP="00CC3AF4">
      <w:pPr>
        <w:numPr>
          <w:ilvl w:val="0"/>
          <w:numId w:val="3"/>
        </w:numPr>
        <w:shd w:val="clear" w:color="auto" w:fill="FFFFFF"/>
        <w:jc w:val="both"/>
        <w:rPr>
          <w:sz w:val="28"/>
          <w:szCs w:val="28"/>
          <w:lang w:val="uk-UA" w:eastAsia="uk-UA"/>
        </w:rPr>
      </w:pPr>
      <w:proofErr w:type="spellStart"/>
      <w:r>
        <w:rPr>
          <w:color w:val="000000"/>
          <w:sz w:val="28"/>
          <w:szCs w:val="28"/>
        </w:rPr>
        <w:t>посилюється</w:t>
      </w:r>
      <w:proofErr w:type="spellEnd"/>
      <w:r>
        <w:rPr>
          <w:color w:val="000000"/>
          <w:sz w:val="28"/>
          <w:szCs w:val="28"/>
        </w:rPr>
        <w:t xml:space="preserve"> </w:t>
      </w:r>
      <w:proofErr w:type="spellStart"/>
      <w:r>
        <w:rPr>
          <w:color w:val="000000"/>
          <w:sz w:val="28"/>
          <w:szCs w:val="28"/>
        </w:rPr>
        <w:t>бюджетн</w:t>
      </w:r>
      <w:proofErr w:type="spellEnd"/>
      <w:r>
        <w:rPr>
          <w:color w:val="000000"/>
          <w:sz w:val="28"/>
          <w:szCs w:val="28"/>
          <w:lang w:val="uk-UA"/>
        </w:rPr>
        <w:t>а</w:t>
      </w:r>
      <w:r>
        <w:rPr>
          <w:color w:val="000000"/>
          <w:sz w:val="28"/>
          <w:szCs w:val="28"/>
        </w:rPr>
        <w:t xml:space="preserve"> </w:t>
      </w:r>
      <w:proofErr w:type="spellStart"/>
      <w:r>
        <w:rPr>
          <w:color w:val="000000"/>
          <w:sz w:val="28"/>
          <w:szCs w:val="28"/>
        </w:rPr>
        <w:t>дисциплі</w:t>
      </w:r>
      <w:proofErr w:type="gramStart"/>
      <w:r>
        <w:rPr>
          <w:color w:val="000000"/>
          <w:sz w:val="28"/>
          <w:szCs w:val="28"/>
        </w:rPr>
        <w:t>н</w:t>
      </w:r>
      <w:proofErr w:type="spellEnd"/>
      <w:r>
        <w:rPr>
          <w:color w:val="000000"/>
          <w:sz w:val="28"/>
          <w:szCs w:val="28"/>
          <w:lang w:val="uk-UA"/>
        </w:rPr>
        <w:t>а</w:t>
      </w:r>
      <w:proofErr w:type="gramEnd"/>
      <w:r>
        <w:rPr>
          <w:color w:val="000000"/>
          <w:sz w:val="28"/>
          <w:szCs w:val="28"/>
        </w:rPr>
        <w:t xml:space="preserve"> </w:t>
      </w:r>
      <w:proofErr w:type="gramStart"/>
      <w:r>
        <w:rPr>
          <w:color w:val="000000"/>
          <w:sz w:val="28"/>
          <w:szCs w:val="28"/>
        </w:rPr>
        <w:t>та</w:t>
      </w:r>
      <w:proofErr w:type="gramEnd"/>
      <w:r>
        <w:rPr>
          <w:color w:val="000000"/>
          <w:sz w:val="28"/>
          <w:szCs w:val="28"/>
        </w:rPr>
        <w:t xml:space="preserve"> </w:t>
      </w:r>
      <w:proofErr w:type="spellStart"/>
      <w:r>
        <w:rPr>
          <w:color w:val="000000"/>
          <w:sz w:val="28"/>
          <w:szCs w:val="28"/>
        </w:rPr>
        <w:t>контрол</w:t>
      </w:r>
      <w:proofErr w:type="spellEnd"/>
      <w:r>
        <w:rPr>
          <w:color w:val="000000"/>
          <w:sz w:val="28"/>
          <w:szCs w:val="28"/>
          <w:lang w:val="uk-UA"/>
        </w:rPr>
        <w:t>ь</w:t>
      </w:r>
      <w:r>
        <w:rPr>
          <w:color w:val="000000"/>
          <w:sz w:val="28"/>
          <w:szCs w:val="28"/>
        </w:rPr>
        <w:t xml:space="preserve"> за </w:t>
      </w:r>
      <w:proofErr w:type="spellStart"/>
      <w:r>
        <w:rPr>
          <w:color w:val="000000"/>
          <w:sz w:val="28"/>
          <w:szCs w:val="28"/>
        </w:rPr>
        <w:t>витратами</w:t>
      </w:r>
      <w:proofErr w:type="spellEnd"/>
      <w:r>
        <w:rPr>
          <w:color w:val="000000"/>
          <w:sz w:val="28"/>
          <w:szCs w:val="28"/>
        </w:rPr>
        <w:t xml:space="preserve"> </w:t>
      </w:r>
      <w:proofErr w:type="spellStart"/>
      <w:r>
        <w:rPr>
          <w:color w:val="000000"/>
          <w:sz w:val="28"/>
          <w:szCs w:val="28"/>
        </w:rPr>
        <w:t>селищного</w:t>
      </w:r>
      <w:proofErr w:type="spellEnd"/>
      <w:r>
        <w:rPr>
          <w:color w:val="000000"/>
          <w:sz w:val="28"/>
          <w:szCs w:val="28"/>
        </w:rPr>
        <w:t xml:space="preserve"> бюджету;</w:t>
      </w:r>
    </w:p>
    <w:p w:rsidR="00CC3AF4" w:rsidRDefault="00CC3AF4" w:rsidP="00CC3AF4">
      <w:pPr>
        <w:numPr>
          <w:ilvl w:val="0"/>
          <w:numId w:val="3"/>
        </w:numPr>
        <w:shd w:val="clear" w:color="auto" w:fill="FFFFFF"/>
        <w:jc w:val="both"/>
        <w:rPr>
          <w:sz w:val="28"/>
          <w:szCs w:val="28"/>
          <w:lang w:val="uk-UA" w:eastAsia="uk-UA"/>
        </w:rPr>
      </w:pPr>
      <w:proofErr w:type="spellStart"/>
      <w:r>
        <w:rPr>
          <w:color w:val="000000"/>
          <w:sz w:val="28"/>
          <w:szCs w:val="28"/>
        </w:rPr>
        <w:t>забезпеч</w:t>
      </w:r>
      <w:r>
        <w:rPr>
          <w:color w:val="000000"/>
          <w:sz w:val="28"/>
          <w:szCs w:val="28"/>
          <w:lang w:val="uk-UA"/>
        </w:rPr>
        <w:t>ується</w:t>
      </w:r>
      <w:proofErr w:type="spellEnd"/>
      <w:r>
        <w:rPr>
          <w:color w:val="000000"/>
          <w:sz w:val="28"/>
          <w:szCs w:val="28"/>
        </w:rPr>
        <w:t xml:space="preserve"> </w:t>
      </w:r>
      <w:proofErr w:type="spellStart"/>
      <w:r>
        <w:rPr>
          <w:color w:val="000000"/>
          <w:sz w:val="28"/>
          <w:szCs w:val="28"/>
        </w:rPr>
        <w:t>фінансування</w:t>
      </w:r>
      <w:proofErr w:type="spellEnd"/>
      <w:r>
        <w:rPr>
          <w:color w:val="000000"/>
          <w:sz w:val="28"/>
          <w:szCs w:val="28"/>
        </w:rPr>
        <w:t xml:space="preserve"> </w:t>
      </w:r>
      <w:proofErr w:type="spellStart"/>
      <w:r>
        <w:rPr>
          <w:color w:val="000000"/>
          <w:sz w:val="28"/>
          <w:szCs w:val="28"/>
        </w:rPr>
        <w:t>цільових</w:t>
      </w:r>
      <w:proofErr w:type="spellEnd"/>
      <w:r>
        <w:rPr>
          <w:color w:val="000000"/>
          <w:sz w:val="28"/>
          <w:szCs w:val="28"/>
        </w:rPr>
        <w:t xml:space="preserve"> </w:t>
      </w:r>
      <w:proofErr w:type="spellStart"/>
      <w:r>
        <w:rPr>
          <w:color w:val="000000"/>
          <w:sz w:val="28"/>
          <w:szCs w:val="28"/>
        </w:rPr>
        <w:t>програм</w:t>
      </w:r>
      <w:proofErr w:type="spellEnd"/>
      <w:r>
        <w:rPr>
          <w:color w:val="000000"/>
          <w:sz w:val="28"/>
          <w:szCs w:val="28"/>
        </w:rPr>
        <w:t xml:space="preserve"> та </w:t>
      </w:r>
      <w:proofErr w:type="spellStart"/>
      <w:r>
        <w:rPr>
          <w:color w:val="000000"/>
          <w:sz w:val="28"/>
          <w:szCs w:val="28"/>
        </w:rPr>
        <w:t>подальша</w:t>
      </w:r>
      <w:proofErr w:type="spellEnd"/>
      <w:r>
        <w:rPr>
          <w:color w:val="000000"/>
          <w:sz w:val="28"/>
          <w:szCs w:val="28"/>
        </w:rPr>
        <w:t xml:space="preserve"> </w:t>
      </w:r>
      <w:proofErr w:type="spellStart"/>
      <w:r>
        <w:rPr>
          <w:color w:val="000000"/>
          <w:sz w:val="28"/>
          <w:szCs w:val="28"/>
        </w:rPr>
        <w:t>їх</w:t>
      </w:r>
      <w:proofErr w:type="spellEnd"/>
      <w:r>
        <w:rPr>
          <w:color w:val="000000"/>
          <w:sz w:val="28"/>
          <w:szCs w:val="28"/>
        </w:rPr>
        <w:t xml:space="preserve"> </w:t>
      </w:r>
      <w:proofErr w:type="spellStart"/>
      <w:r>
        <w:rPr>
          <w:color w:val="000000"/>
          <w:sz w:val="28"/>
          <w:szCs w:val="28"/>
        </w:rPr>
        <w:t>оптимізація</w:t>
      </w:r>
      <w:proofErr w:type="spellEnd"/>
      <w:r>
        <w:rPr>
          <w:color w:val="000000"/>
          <w:sz w:val="28"/>
          <w:szCs w:val="28"/>
        </w:rPr>
        <w:t>.</w:t>
      </w:r>
    </w:p>
    <w:p w:rsidR="00CC3AF4" w:rsidRDefault="00CC3AF4" w:rsidP="00CC3AF4">
      <w:pPr>
        <w:shd w:val="clear" w:color="auto" w:fill="FFFFFF"/>
        <w:ind w:firstLine="708"/>
        <w:jc w:val="both"/>
        <w:rPr>
          <w:sz w:val="28"/>
          <w:szCs w:val="28"/>
          <w:lang w:val="uk-UA" w:eastAsia="uk-UA"/>
        </w:rPr>
      </w:pPr>
      <w:r>
        <w:rPr>
          <w:sz w:val="28"/>
          <w:szCs w:val="28"/>
          <w:lang w:val="uk-UA" w:eastAsia="uk-UA"/>
        </w:rPr>
        <w:lastRenderedPageBreak/>
        <w:t>Відповідно до пункту 1 статті 32  глави 2 Закону України «Про місцеве самоврядування в Україні» маю повноваження  щодо управління, організації  роботи  закладами  освіти , охорони здоров’я, культури, фізкультури  і  спорту, які  належать  селищній раді, матеріально-технічного та фінансового  забезпечення.</w:t>
      </w:r>
    </w:p>
    <w:p w:rsidR="00CC3AF4" w:rsidRDefault="00CC3AF4" w:rsidP="00CC3AF4">
      <w:pPr>
        <w:shd w:val="clear" w:color="auto" w:fill="FFFFFF"/>
        <w:ind w:firstLine="708"/>
        <w:jc w:val="both"/>
        <w:rPr>
          <w:sz w:val="28"/>
          <w:szCs w:val="28"/>
          <w:lang w:val="uk-UA" w:eastAsia="uk-UA"/>
        </w:rPr>
      </w:pPr>
      <w:r>
        <w:rPr>
          <w:sz w:val="28"/>
          <w:szCs w:val="28"/>
          <w:lang w:val="uk-UA" w:eastAsia="uk-UA"/>
        </w:rPr>
        <w:t>Приймала участь у вирішенні проблемних питань та громадських  обговореннях:</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12 травня 2021 року  в  </w:t>
      </w:r>
      <w:proofErr w:type="spellStart"/>
      <w:r>
        <w:rPr>
          <w:sz w:val="28"/>
          <w:szCs w:val="28"/>
          <w:lang w:val="uk-UA" w:eastAsia="uk-UA"/>
        </w:rPr>
        <w:t>Булахівській</w:t>
      </w:r>
      <w:proofErr w:type="spellEnd"/>
      <w:r>
        <w:rPr>
          <w:sz w:val="28"/>
          <w:szCs w:val="28"/>
          <w:lang w:val="uk-UA" w:eastAsia="uk-UA"/>
        </w:rPr>
        <w:t xml:space="preserve"> філії І-ІІ ступенів  Козелецької ЗОШ І-ІІІ  ступенів №3 по  питанню : «Припинення (ліквідація) </w:t>
      </w:r>
      <w:proofErr w:type="spellStart"/>
      <w:r>
        <w:rPr>
          <w:sz w:val="28"/>
          <w:szCs w:val="28"/>
          <w:lang w:val="uk-UA" w:eastAsia="uk-UA"/>
        </w:rPr>
        <w:t>Булахівській</w:t>
      </w:r>
      <w:proofErr w:type="spellEnd"/>
      <w:r>
        <w:rPr>
          <w:sz w:val="28"/>
          <w:szCs w:val="28"/>
          <w:lang w:val="uk-UA" w:eastAsia="uk-UA"/>
        </w:rPr>
        <w:t xml:space="preserve"> філії І-ІІ ступенів  Козелецької ЗОШ І-ІІІ  ступенів №3»;</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13 травня 2021 року  в </w:t>
      </w:r>
      <w:proofErr w:type="spellStart"/>
      <w:r>
        <w:rPr>
          <w:sz w:val="28"/>
          <w:szCs w:val="28"/>
          <w:lang w:val="uk-UA" w:eastAsia="uk-UA"/>
        </w:rPr>
        <w:t>Мостищинській</w:t>
      </w:r>
      <w:proofErr w:type="spellEnd"/>
      <w:r>
        <w:rPr>
          <w:sz w:val="28"/>
          <w:szCs w:val="28"/>
          <w:lang w:val="uk-UA" w:eastAsia="uk-UA"/>
        </w:rPr>
        <w:t xml:space="preserve">  ЗОШ І-ІІІ ступенів Козелецького  району Чернігівської області по  питанню: «Щодо  реорганізації </w:t>
      </w:r>
      <w:proofErr w:type="spellStart"/>
      <w:r>
        <w:rPr>
          <w:sz w:val="28"/>
          <w:szCs w:val="28"/>
          <w:lang w:val="uk-UA" w:eastAsia="uk-UA"/>
        </w:rPr>
        <w:t>Мостищинській</w:t>
      </w:r>
      <w:proofErr w:type="spellEnd"/>
      <w:r>
        <w:rPr>
          <w:sz w:val="28"/>
          <w:szCs w:val="28"/>
          <w:lang w:val="uk-UA" w:eastAsia="uk-UA"/>
        </w:rPr>
        <w:t xml:space="preserve">  ЗОШ І-ІІІ ступенів Козелецького  району Чернігівської області  шляхом  приєднання до Козелецької  гімназії  № 1 Козелецької  селищної ради та  створення  </w:t>
      </w:r>
      <w:proofErr w:type="spellStart"/>
      <w:r>
        <w:rPr>
          <w:sz w:val="28"/>
          <w:szCs w:val="28"/>
          <w:lang w:val="uk-UA" w:eastAsia="uk-UA"/>
        </w:rPr>
        <w:t>Мостищинської</w:t>
      </w:r>
      <w:proofErr w:type="spellEnd"/>
      <w:r>
        <w:rPr>
          <w:sz w:val="28"/>
          <w:szCs w:val="28"/>
          <w:lang w:val="uk-UA" w:eastAsia="uk-UA"/>
        </w:rPr>
        <w:t xml:space="preserve"> філії  І-ІІ ступенів Козелецької гімназії № 1 Козелецької селищної ради;</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нарадах  директорів   шкіл  в  лютому  та  березні поточного  року; </w:t>
      </w:r>
    </w:p>
    <w:p w:rsidR="00CC3AF4" w:rsidRDefault="00CC3AF4" w:rsidP="00CC3AF4">
      <w:pPr>
        <w:numPr>
          <w:ilvl w:val="0"/>
          <w:numId w:val="3"/>
        </w:numPr>
        <w:shd w:val="clear" w:color="auto" w:fill="FFFFFF"/>
        <w:jc w:val="both"/>
        <w:rPr>
          <w:sz w:val="28"/>
          <w:szCs w:val="28"/>
          <w:lang w:val="uk-UA" w:eastAsia="uk-UA"/>
        </w:rPr>
      </w:pPr>
      <w:r>
        <w:rPr>
          <w:sz w:val="28"/>
          <w:szCs w:val="28"/>
          <w:lang w:val="uk-UA" w:eastAsia="uk-UA"/>
        </w:rPr>
        <w:t xml:space="preserve">з  метою  подальшого  недопущення  порушень  вимог  у  сфері  безпечності  кухонного  посуду  в  шкільних їдальнях та дошкільних  закладів згідно  вимог </w:t>
      </w:r>
      <w:r>
        <w:rPr>
          <w:sz w:val="28"/>
          <w:szCs w:val="28"/>
          <w:lang w:val="en-US" w:eastAsia="uk-UA"/>
        </w:rPr>
        <w:t>HACCP</w:t>
      </w:r>
      <w:r>
        <w:rPr>
          <w:sz w:val="28"/>
          <w:szCs w:val="28"/>
          <w:lang w:val="uk-UA" w:eastAsia="uk-UA"/>
        </w:rPr>
        <w:t xml:space="preserve">, на  виконання  приписів  головного  управління  </w:t>
      </w:r>
      <w:proofErr w:type="spellStart"/>
      <w:r>
        <w:rPr>
          <w:sz w:val="28"/>
          <w:szCs w:val="28"/>
          <w:lang w:val="uk-UA" w:eastAsia="uk-UA"/>
        </w:rPr>
        <w:t>держпродспоживслужби</w:t>
      </w:r>
      <w:proofErr w:type="spellEnd"/>
      <w:r>
        <w:rPr>
          <w:sz w:val="28"/>
          <w:szCs w:val="28"/>
          <w:lang w:val="uk-UA" w:eastAsia="uk-UA"/>
        </w:rPr>
        <w:t xml:space="preserve"> в Чернігівській області  виділені кошти у сумі 157,00 тис. грн. для  усунення  недоліків.</w:t>
      </w:r>
    </w:p>
    <w:p w:rsidR="00CC3AF4" w:rsidRDefault="00CC3AF4" w:rsidP="00CC3AF4">
      <w:pPr>
        <w:shd w:val="clear" w:color="auto" w:fill="FFFFFF"/>
        <w:ind w:firstLine="708"/>
        <w:jc w:val="both"/>
        <w:rPr>
          <w:sz w:val="28"/>
          <w:szCs w:val="28"/>
          <w:lang w:val="uk-UA" w:eastAsia="uk-UA"/>
        </w:rPr>
      </w:pPr>
    </w:p>
    <w:p w:rsidR="00CC3AF4" w:rsidRDefault="00CC3AF4" w:rsidP="00CC3AF4">
      <w:pPr>
        <w:shd w:val="clear" w:color="auto" w:fill="FFFFFF"/>
        <w:ind w:firstLine="708"/>
        <w:jc w:val="both"/>
        <w:rPr>
          <w:sz w:val="28"/>
          <w:szCs w:val="28"/>
          <w:lang w:val="uk-UA" w:eastAsia="uk-UA"/>
        </w:rPr>
      </w:pPr>
      <w:r>
        <w:rPr>
          <w:sz w:val="28"/>
          <w:szCs w:val="28"/>
          <w:lang w:val="uk-UA" w:eastAsia="uk-UA"/>
        </w:rPr>
        <w:t>Відповідно до пункту 1 статті 34  глави 2 Закону України «Про місцеве самоврядування в Україні» маю повноваження  щодо  стимулювання  роботи  управління  по  соціальному  захисту  населення. Сприяю  розробці  цільових  програм  та  їх  виконанню.</w:t>
      </w:r>
    </w:p>
    <w:p w:rsidR="00CC3AF4" w:rsidRDefault="00CC3AF4" w:rsidP="00CC3AF4">
      <w:pPr>
        <w:shd w:val="clear" w:color="auto" w:fill="FFFFFF"/>
        <w:ind w:firstLine="708"/>
        <w:jc w:val="both"/>
        <w:rPr>
          <w:sz w:val="28"/>
          <w:szCs w:val="28"/>
          <w:lang w:val="uk-UA" w:eastAsia="uk-UA"/>
        </w:rPr>
      </w:pPr>
      <w:r>
        <w:rPr>
          <w:sz w:val="28"/>
          <w:szCs w:val="28"/>
          <w:lang w:val="uk-UA" w:eastAsia="uk-UA"/>
        </w:rPr>
        <w:t>Прийняла  участь  у  15 сходах  громадян в  населених  пунктах Козелецької селищної ради. Були  вивчені  проблемні  питання та  систематизовані з  метою  подальшого  їх  усунення. З метою вирішення  питання  транспортного  сполучення віддалених  населених  пунктів з  центром  селищної ради,   вивчення попиту населення, рентабельності та необхідності запровадження приміських автобусних маршрутів загального користування  організовано  пробні рейси з перевезення пасажирів.</w:t>
      </w:r>
    </w:p>
    <w:p w:rsidR="00CC3AF4" w:rsidRDefault="00CC3AF4" w:rsidP="00CC3AF4">
      <w:pPr>
        <w:shd w:val="clear" w:color="auto" w:fill="FFFFFF"/>
        <w:ind w:firstLine="708"/>
        <w:jc w:val="both"/>
        <w:rPr>
          <w:sz w:val="28"/>
          <w:szCs w:val="28"/>
          <w:lang w:val="uk-UA" w:eastAsia="uk-UA"/>
        </w:rPr>
      </w:pPr>
      <w:r>
        <w:rPr>
          <w:sz w:val="28"/>
          <w:szCs w:val="28"/>
          <w:lang w:val="uk-UA" w:eastAsia="uk-UA"/>
        </w:rPr>
        <w:t>Оголошено  та  проведено конкурс з визначення перевізника по перевезенню пасажирів на автобусних маршрутах загального користування які не виходять за межі території селищної ради. Пробні  автобусні  маршрути (6) були  організовані  і  здійснювали  перевезення  пасажирів з  середини  лютого  і по  квітень  включно, але  були  припинені  по причині  збитковості.</w:t>
      </w:r>
    </w:p>
    <w:p w:rsidR="00CC3AF4" w:rsidRDefault="00CC3AF4" w:rsidP="00CC3AF4">
      <w:pPr>
        <w:shd w:val="clear" w:color="auto" w:fill="FFFFFF"/>
        <w:ind w:firstLine="708"/>
        <w:jc w:val="both"/>
        <w:rPr>
          <w:sz w:val="28"/>
          <w:szCs w:val="28"/>
          <w:lang w:val="uk-UA" w:eastAsia="uk-UA"/>
        </w:rPr>
      </w:pPr>
      <w:r>
        <w:rPr>
          <w:sz w:val="28"/>
          <w:szCs w:val="28"/>
          <w:lang w:val="uk-UA" w:eastAsia="uk-UA"/>
        </w:rPr>
        <w:t>Розроблені соціальні  угоди та розпочато  переговори з суб’єктами господарювання громади, які ведуть свою діяльність на території нашої громади  щодо  участі  у соціальному розвитку відповідних територій.</w:t>
      </w:r>
    </w:p>
    <w:p w:rsidR="00CC3AF4" w:rsidRDefault="00CC3AF4" w:rsidP="00CC3AF4">
      <w:pPr>
        <w:shd w:val="clear" w:color="auto" w:fill="FFFFFF"/>
        <w:ind w:firstLine="708"/>
        <w:jc w:val="both"/>
        <w:rPr>
          <w:sz w:val="28"/>
          <w:szCs w:val="28"/>
          <w:lang w:val="uk-UA" w:eastAsia="uk-UA"/>
        </w:rPr>
      </w:pPr>
      <w:r>
        <w:rPr>
          <w:sz w:val="28"/>
          <w:szCs w:val="28"/>
          <w:lang w:val="uk-UA" w:eastAsia="uk-UA"/>
        </w:rPr>
        <w:t xml:space="preserve">Підготовлені  та  внесені на  розгляд  селищної ради пропозиції  щодо встановлення  ставок місцевих податків і зборів, розмірів  плати за користування природними  ресурсами.( Повідомлення  про  оприлюднення  проекту  регуляторного акту  проекту  рішення  Козелецької селищної ради  від </w:t>
      </w:r>
    </w:p>
    <w:p w:rsidR="00CC3AF4" w:rsidRDefault="00CC3AF4" w:rsidP="00CC3AF4">
      <w:pPr>
        <w:shd w:val="clear" w:color="auto" w:fill="FFFFFF"/>
        <w:jc w:val="both"/>
        <w:rPr>
          <w:sz w:val="28"/>
          <w:szCs w:val="28"/>
          <w:lang w:val="uk-UA" w:eastAsia="uk-UA"/>
        </w:rPr>
      </w:pPr>
      <w:r>
        <w:rPr>
          <w:sz w:val="28"/>
          <w:szCs w:val="28"/>
          <w:lang w:val="uk-UA" w:eastAsia="uk-UA"/>
        </w:rPr>
        <w:t>14 квітня 2021 року.</w:t>
      </w:r>
    </w:p>
    <w:p w:rsidR="00CC3AF4" w:rsidRDefault="00CC3AF4" w:rsidP="00CC3AF4">
      <w:pPr>
        <w:shd w:val="clear" w:color="auto" w:fill="FFFFFF"/>
        <w:ind w:firstLine="708"/>
        <w:jc w:val="both"/>
        <w:rPr>
          <w:sz w:val="28"/>
          <w:szCs w:val="28"/>
          <w:lang w:val="uk-UA" w:eastAsia="uk-UA"/>
        </w:rPr>
      </w:pPr>
      <w:r>
        <w:rPr>
          <w:sz w:val="28"/>
          <w:szCs w:val="28"/>
          <w:lang w:val="uk-UA" w:eastAsia="uk-UA"/>
        </w:rPr>
        <w:lastRenderedPageBreak/>
        <w:t xml:space="preserve">За  результатами  роботи першого  півріччя  поточного року  заплановано  заслухати звіт про  роботу керівника </w:t>
      </w:r>
      <w:proofErr w:type="spellStart"/>
      <w:r>
        <w:rPr>
          <w:sz w:val="28"/>
          <w:szCs w:val="28"/>
          <w:lang w:val="uk-UA" w:eastAsia="uk-UA"/>
        </w:rPr>
        <w:t>КП</w:t>
      </w:r>
      <w:proofErr w:type="spellEnd"/>
      <w:r>
        <w:rPr>
          <w:sz w:val="28"/>
          <w:szCs w:val="28"/>
          <w:lang w:val="uk-UA" w:eastAsia="uk-UA"/>
        </w:rPr>
        <w:t xml:space="preserve"> « Козелецьводоканал».</w:t>
      </w:r>
    </w:p>
    <w:p w:rsidR="00CC3AF4" w:rsidRDefault="00CC3AF4" w:rsidP="00CC3AF4">
      <w:pPr>
        <w:shd w:val="clear" w:color="auto" w:fill="FFFFFF"/>
        <w:ind w:firstLine="708"/>
        <w:jc w:val="both"/>
        <w:rPr>
          <w:sz w:val="28"/>
          <w:szCs w:val="28"/>
          <w:lang w:val="uk-UA" w:eastAsia="uk-UA"/>
        </w:rPr>
      </w:pPr>
      <w:r>
        <w:rPr>
          <w:sz w:val="28"/>
          <w:szCs w:val="28"/>
          <w:lang w:val="uk-UA" w:eastAsia="uk-UA"/>
        </w:rPr>
        <w:t>Опрацьовуються  пропозиції  та  надаються  відповіді  на  звернення жителів  громади  та  депутатів  селищної ради. Веду  особистий  прийом  громадян.</w:t>
      </w:r>
    </w:p>
    <w:p w:rsidR="00CC3AF4" w:rsidRDefault="00CC3AF4" w:rsidP="00CC3AF4">
      <w:pPr>
        <w:shd w:val="clear" w:color="auto" w:fill="FFFFFF"/>
        <w:ind w:firstLine="708"/>
        <w:jc w:val="both"/>
        <w:rPr>
          <w:sz w:val="28"/>
          <w:szCs w:val="28"/>
          <w:lang w:val="uk-UA" w:eastAsia="uk-UA"/>
        </w:rPr>
      </w:pPr>
      <w:r>
        <w:rPr>
          <w:sz w:val="28"/>
          <w:szCs w:val="28"/>
          <w:lang w:val="uk-UA" w:eastAsia="uk-UA"/>
        </w:rPr>
        <w:t>За  пропозицією  Департаменту розвитку  економіки  та  сільського  господарства  ОДА  22  травня  поточного  року  на  Алеї  Героїв  в м. Чернігові  відбувся  ярмарок  «Що  може  жінка»,  учасником  якого  стала  технолог підприємства ТОВ «ЕКО ферма «Диво»», яке  здійснює  діяльність  на  території  селищної  ради. На  ярмарку  була  представлена  молочна  продукція підприємства.</w:t>
      </w:r>
    </w:p>
    <w:p w:rsidR="00CC3AF4" w:rsidRDefault="00CC3AF4" w:rsidP="00CC3AF4">
      <w:pPr>
        <w:shd w:val="clear" w:color="auto" w:fill="FFFFFF"/>
        <w:rPr>
          <w:sz w:val="28"/>
          <w:szCs w:val="28"/>
          <w:lang w:val="uk-UA" w:eastAsia="uk-UA"/>
        </w:rPr>
      </w:pPr>
      <w:r>
        <w:rPr>
          <w:color w:val="FF0000"/>
          <w:sz w:val="28"/>
          <w:szCs w:val="28"/>
          <w:lang w:val="uk-UA" w:eastAsia="uk-UA"/>
        </w:rPr>
        <w:t xml:space="preserve">          </w:t>
      </w:r>
      <w:r>
        <w:rPr>
          <w:sz w:val="28"/>
          <w:szCs w:val="28"/>
          <w:lang w:val="uk-UA" w:eastAsia="uk-UA"/>
        </w:rPr>
        <w:t>Сприяю  роботі  комісій  селищної ради та її  виконавчого  комітету.</w:t>
      </w:r>
    </w:p>
    <w:p w:rsidR="00CC3AF4" w:rsidRDefault="00CC3AF4" w:rsidP="00CC3AF4">
      <w:pPr>
        <w:shd w:val="clear" w:color="auto" w:fill="FFFFFF"/>
        <w:rPr>
          <w:sz w:val="28"/>
          <w:szCs w:val="28"/>
          <w:lang w:val="uk-UA" w:eastAsia="uk-UA"/>
        </w:rPr>
      </w:pPr>
      <w:r>
        <w:rPr>
          <w:sz w:val="28"/>
          <w:szCs w:val="28"/>
          <w:lang w:val="uk-UA" w:eastAsia="uk-UA"/>
        </w:rPr>
        <w:t xml:space="preserve">          Вирішую за  дорученням  селищного  голови інші питання, пов’язані  з  діяльністю  селищної  ради та  її  виконавчих органів  та  здійснюю  інші  повноваження, передбачені  законодавством   України.</w:t>
      </w:r>
    </w:p>
    <w:p w:rsidR="00CC3AF4" w:rsidRDefault="00CC3AF4" w:rsidP="00CC3AF4">
      <w:pPr>
        <w:shd w:val="clear" w:color="auto" w:fill="FFFFFF"/>
        <w:rPr>
          <w:sz w:val="28"/>
          <w:szCs w:val="28"/>
          <w:lang w:val="uk-UA" w:eastAsia="uk-UA"/>
        </w:rPr>
      </w:pPr>
      <w:r>
        <w:rPr>
          <w:sz w:val="28"/>
          <w:szCs w:val="28"/>
          <w:lang w:val="uk-UA" w:eastAsia="uk-UA"/>
        </w:rPr>
        <w:t xml:space="preserve">           У  межах  своїх  функціональних  повноважень  та  повноважень, наданих  чинним  законодавством , спрямовую, координую і контролюю роботу:</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фінансово-господарського  відділу;</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сектору з питань  публічних  закупівель;</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фінансового  управління;</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управління  освіти, культури, сім’ї, молоді та спорту;</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відділу  соціального  захисту  населення;</w:t>
      </w:r>
    </w:p>
    <w:p w:rsidR="00CC3AF4" w:rsidRDefault="00CC3AF4" w:rsidP="00CC3AF4">
      <w:pPr>
        <w:numPr>
          <w:ilvl w:val="0"/>
          <w:numId w:val="3"/>
        </w:numPr>
        <w:shd w:val="clear" w:color="auto" w:fill="FFFFFF"/>
        <w:rPr>
          <w:sz w:val="28"/>
          <w:szCs w:val="28"/>
          <w:lang w:val="uk-UA" w:eastAsia="uk-UA"/>
        </w:rPr>
      </w:pPr>
      <w:r>
        <w:rPr>
          <w:sz w:val="28"/>
          <w:szCs w:val="28"/>
          <w:lang w:val="uk-UA" w:eastAsia="uk-UA"/>
        </w:rPr>
        <w:t>служби  у  справах  дітей;</w:t>
      </w:r>
    </w:p>
    <w:p w:rsidR="00CC3AF4" w:rsidRDefault="00CC3AF4" w:rsidP="00CC3AF4">
      <w:pPr>
        <w:numPr>
          <w:ilvl w:val="0"/>
          <w:numId w:val="3"/>
        </w:numPr>
        <w:shd w:val="clear" w:color="auto" w:fill="FFFFFF"/>
        <w:rPr>
          <w:sz w:val="28"/>
          <w:szCs w:val="28"/>
          <w:lang w:val="uk-UA" w:eastAsia="uk-UA"/>
        </w:rPr>
      </w:pPr>
      <w:proofErr w:type="spellStart"/>
      <w:r>
        <w:rPr>
          <w:sz w:val="28"/>
          <w:szCs w:val="28"/>
          <w:lang w:val="uk-UA" w:eastAsia="uk-UA"/>
        </w:rPr>
        <w:t>КП</w:t>
      </w:r>
      <w:proofErr w:type="spellEnd"/>
      <w:r>
        <w:rPr>
          <w:sz w:val="28"/>
          <w:szCs w:val="28"/>
          <w:lang w:val="uk-UA" w:eastAsia="uk-UA"/>
        </w:rPr>
        <w:t xml:space="preserve"> «Архітектурно-планувальне проектно-виробниче бюро»;</w:t>
      </w:r>
    </w:p>
    <w:p w:rsidR="00CC3AF4" w:rsidRDefault="00CC3AF4" w:rsidP="00CC3AF4">
      <w:pPr>
        <w:numPr>
          <w:ilvl w:val="0"/>
          <w:numId w:val="3"/>
        </w:numPr>
        <w:shd w:val="clear" w:color="auto" w:fill="FFFFFF"/>
        <w:rPr>
          <w:sz w:val="28"/>
          <w:szCs w:val="28"/>
          <w:lang w:val="uk-UA" w:eastAsia="uk-UA"/>
        </w:rPr>
      </w:pPr>
      <w:proofErr w:type="spellStart"/>
      <w:r>
        <w:rPr>
          <w:sz w:val="28"/>
          <w:szCs w:val="28"/>
          <w:lang w:val="uk-UA" w:eastAsia="uk-UA"/>
        </w:rPr>
        <w:t>КП</w:t>
      </w:r>
      <w:proofErr w:type="spellEnd"/>
      <w:r>
        <w:rPr>
          <w:sz w:val="28"/>
          <w:szCs w:val="28"/>
          <w:lang w:val="uk-UA" w:eastAsia="uk-UA"/>
        </w:rPr>
        <w:t xml:space="preserve"> «Муніципальна  варта».</w:t>
      </w:r>
    </w:p>
    <w:p w:rsidR="00CC3AF4" w:rsidRDefault="00CC3AF4" w:rsidP="00CC3AF4">
      <w:pPr>
        <w:shd w:val="clear" w:color="auto" w:fill="FFFFFF"/>
        <w:rPr>
          <w:sz w:val="28"/>
          <w:szCs w:val="28"/>
          <w:lang w:val="uk-UA" w:eastAsia="uk-UA"/>
        </w:rPr>
      </w:pPr>
    </w:p>
    <w:p w:rsidR="00CC3AF4" w:rsidRPr="00C41A9D" w:rsidRDefault="00CC3AF4" w:rsidP="00CC3AF4">
      <w:pPr>
        <w:pStyle w:val="a5"/>
        <w:shd w:val="clear" w:color="auto" w:fill="FFFFFF"/>
        <w:spacing w:before="0" w:beforeAutospacing="0" w:after="0" w:afterAutospacing="0"/>
        <w:jc w:val="both"/>
        <w:rPr>
          <w:rFonts w:ascii="Roboto" w:hAnsi="Roboto"/>
          <w:sz w:val="21"/>
          <w:szCs w:val="21"/>
        </w:rPr>
      </w:pPr>
      <w:r>
        <w:rPr>
          <w:bCs/>
          <w:sz w:val="28"/>
          <w:szCs w:val="28"/>
          <w:bdr w:val="none" w:sz="0" w:space="0" w:color="auto" w:frame="1"/>
          <w:lang w:val="uk-UA"/>
        </w:rPr>
        <w:t>Заступник</w:t>
      </w:r>
      <w:r w:rsidRPr="00C41A9D">
        <w:rPr>
          <w:bCs/>
          <w:sz w:val="28"/>
          <w:szCs w:val="28"/>
          <w:bdr w:val="none" w:sz="0" w:space="0" w:color="auto" w:frame="1"/>
          <w:lang w:val="uk-UA"/>
        </w:rPr>
        <w:t xml:space="preserve"> </w:t>
      </w:r>
      <w:r>
        <w:rPr>
          <w:bCs/>
          <w:sz w:val="28"/>
          <w:szCs w:val="28"/>
          <w:bdr w:val="none" w:sz="0" w:space="0" w:color="auto" w:frame="1"/>
          <w:lang w:val="uk-UA"/>
        </w:rPr>
        <w:t>селищного</w:t>
      </w:r>
    </w:p>
    <w:p w:rsidR="00CC3AF4" w:rsidRDefault="00CC3AF4" w:rsidP="00CC3AF4">
      <w:pPr>
        <w:pStyle w:val="a5"/>
        <w:shd w:val="clear" w:color="auto" w:fill="FFFFFF"/>
        <w:tabs>
          <w:tab w:val="left" w:pos="6330"/>
        </w:tabs>
        <w:spacing w:before="0" w:beforeAutospacing="0" w:after="0" w:afterAutospacing="0"/>
        <w:jc w:val="both"/>
        <w:rPr>
          <w:bCs/>
          <w:sz w:val="28"/>
          <w:szCs w:val="28"/>
          <w:bdr w:val="none" w:sz="0" w:space="0" w:color="auto" w:frame="1"/>
          <w:lang w:val="uk-UA"/>
        </w:rPr>
      </w:pPr>
      <w:r w:rsidRPr="00C41A9D">
        <w:rPr>
          <w:bCs/>
          <w:sz w:val="28"/>
          <w:szCs w:val="28"/>
          <w:bdr w:val="none" w:sz="0" w:space="0" w:color="auto" w:frame="1"/>
          <w:lang w:val="uk-UA"/>
        </w:rPr>
        <w:t xml:space="preserve">голови </w:t>
      </w:r>
      <w:r>
        <w:rPr>
          <w:bCs/>
          <w:sz w:val="28"/>
          <w:szCs w:val="28"/>
          <w:bdr w:val="none" w:sz="0" w:space="0" w:color="auto" w:frame="1"/>
          <w:lang w:val="uk-UA"/>
        </w:rPr>
        <w:t xml:space="preserve">з фінансово-економічних </w:t>
      </w:r>
      <w:r>
        <w:rPr>
          <w:bCs/>
          <w:sz w:val="28"/>
          <w:szCs w:val="28"/>
          <w:bdr w:val="none" w:sz="0" w:space="0" w:color="auto" w:frame="1"/>
          <w:lang w:val="uk-UA"/>
        </w:rPr>
        <w:tab/>
      </w:r>
    </w:p>
    <w:p w:rsidR="00CC3AF4" w:rsidRDefault="00CC3AF4" w:rsidP="00CC3AF4">
      <w:pPr>
        <w:shd w:val="clear" w:color="auto" w:fill="FFFFFF"/>
        <w:rPr>
          <w:sz w:val="28"/>
          <w:szCs w:val="28"/>
          <w:lang w:val="uk-UA" w:eastAsia="uk-UA"/>
        </w:rPr>
      </w:pPr>
      <w:r>
        <w:rPr>
          <w:bCs/>
          <w:sz w:val="28"/>
          <w:szCs w:val="28"/>
          <w:bdr w:val="none" w:sz="0" w:space="0" w:color="auto" w:frame="1"/>
          <w:lang w:val="uk-UA"/>
        </w:rPr>
        <w:t>та соціальних питань                                                                       Г.І.</w:t>
      </w:r>
      <w:proofErr w:type="spellStart"/>
      <w:r>
        <w:rPr>
          <w:bCs/>
          <w:sz w:val="28"/>
          <w:szCs w:val="28"/>
          <w:bdr w:val="none" w:sz="0" w:space="0" w:color="auto" w:frame="1"/>
          <w:lang w:val="uk-UA"/>
        </w:rPr>
        <w:t>Колесниченко</w:t>
      </w:r>
      <w:proofErr w:type="spellEnd"/>
    </w:p>
    <w:p w:rsidR="00CC3AF4" w:rsidRDefault="00CC3AF4" w:rsidP="00CC3AF4">
      <w:pPr>
        <w:shd w:val="clear" w:color="auto" w:fill="FFFFFF"/>
        <w:rPr>
          <w:sz w:val="28"/>
          <w:szCs w:val="28"/>
          <w:lang w:val="uk-UA" w:eastAsia="uk-UA"/>
        </w:rPr>
      </w:pPr>
    </w:p>
    <w:p w:rsidR="00CC3AF4" w:rsidRDefault="00CC3AF4" w:rsidP="00CC3AF4">
      <w:pPr>
        <w:shd w:val="clear" w:color="auto" w:fill="FFFFFF"/>
        <w:rPr>
          <w:sz w:val="28"/>
          <w:szCs w:val="28"/>
          <w:lang w:val="uk-UA" w:eastAsia="uk-UA"/>
        </w:rPr>
      </w:pPr>
    </w:p>
    <w:p w:rsidR="00CC3AF4" w:rsidRPr="00B45170" w:rsidRDefault="00CC3AF4" w:rsidP="00CC3AF4">
      <w:pPr>
        <w:tabs>
          <w:tab w:val="left" w:pos="7367"/>
        </w:tabs>
        <w:jc w:val="both"/>
        <w:rPr>
          <w:b/>
          <w:sz w:val="28"/>
          <w:szCs w:val="28"/>
          <w:lang w:val="uk-UA"/>
        </w:rPr>
      </w:pPr>
      <w:r>
        <w:rPr>
          <w:sz w:val="28"/>
          <w:szCs w:val="28"/>
          <w:lang w:val="uk-UA"/>
        </w:rPr>
        <w:t>Секретар селищної ради                                                            С.Л.</w:t>
      </w:r>
      <w:proofErr w:type="spellStart"/>
      <w:r>
        <w:rPr>
          <w:sz w:val="28"/>
          <w:szCs w:val="28"/>
          <w:lang w:val="uk-UA"/>
        </w:rPr>
        <w:t>Великохатній</w:t>
      </w:r>
      <w:proofErr w:type="spellEnd"/>
      <w:r>
        <w:rPr>
          <w:b/>
          <w:bCs/>
          <w:color w:val="000000"/>
          <w:sz w:val="28"/>
          <w:szCs w:val="28"/>
          <w:lang w:val="uk-UA" w:eastAsia="uk-UA"/>
        </w:rPr>
        <w:t xml:space="preserve">                                                                                                                                                                                  </w:t>
      </w:r>
    </w:p>
    <w:p w:rsidR="009361D4" w:rsidRPr="00CC3AF4" w:rsidRDefault="009361D4">
      <w:pPr>
        <w:rPr>
          <w:lang w:val="uk-UA"/>
        </w:rPr>
      </w:pPr>
    </w:p>
    <w:sectPr w:rsidR="009361D4" w:rsidRPr="00CC3AF4" w:rsidSect="009361D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001"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34F75"/>
    <w:multiLevelType w:val="hybridMultilevel"/>
    <w:tmpl w:val="BF268FA8"/>
    <w:lvl w:ilvl="0" w:tplc="A93CD25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7AB7F1F"/>
    <w:multiLevelType w:val="multilevel"/>
    <w:tmpl w:val="E6109828"/>
    <w:lvl w:ilvl="0">
      <w:start w:val="1"/>
      <w:numFmt w:val="decimal"/>
      <w:lvlText w:val="%1."/>
      <w:lvlJc w:val="left"/>
      <w:pPr>
        <w:tabs>
          <w:tab w:val="num" w:pos="720"/>
        </w:tabs>
        <w:ind w:left="720" w:hanging="360"/>
      </w:pPr>
      <w:rPr>
        <w:rFonts w:ascii="Times New Roman" w:eastAsia="Times New Roman" w:hAnsi="Times New Roman" w:cs="Times New Roman"/>
        <w:sz w:val="28"/>
        <w:szCs w:val="28"/>
        <w:lang w:val="uk-UA"/>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8F503C7"/>
    <w:multiLevelType w:val="hybridMultilevel"/>
    <w:tmpl w:val="28800B24"/>
    <w:lvl w:ilvl="0" w:tplc="0B8EAF78">
      <w:numFmt w:val="bullet"/>
      <w:lvlText w:val="-"/>
      <w:lvlJc w:val="left"/>
      <w:pPr>
        <w:ind w:left="1080" w:hanging="360"/>
      </w:pPr>
      <w:rPr>
        <w:rFonts w:ascii="Times New Roman" w:eastAsia="Times New Roman" w:hAnsi="Times New Roman" w:cs="Times New Roman" w:hint="default"/>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65685"/>
    <w:rsid w:val="000F5FD4"/>
    <w:rsid w:val="002168E2"/>
    <w:rsid w:val="002243E9"/>
    <w:rsid w:val="002550E8"/>
    <w:rsid w:val="00256B1A"/>
    <w:rsid w:val="00310A6E"/>
    <w:rsid w:val="00370518"/>
    <w:rsid w:val="003B2410"/>
    <w:rsid w:val="00452A98"/>
    <w:rsid w:val="00651A27"/>
    <w:rsid w:val="007B3A33"/>
    <w:rsid w:val="00854B12"/>
    <w:rsid w:val="008F2311"/>
    <w:rsid w:val="00926D8B"/>
    <w:rsid w:val="009361D4"/>
    <w:rsid w:val="00A0205F"/>
    <w:rsid w:val="00B56E1C"/>
    <w:rsid w:val="00C41A9D"/>
    <w:rsid w:val="00CC3AF4"/>
    <w:rsid w:val="00D02BAB"/>
    <w:rsid w:val="00D5335D"/>
    <w:rsid w:val="00E460E6"/>
    <w:rsid w:val="00F656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68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65685"/>
    <w:pPr>
      <w:keepNext/>
      <w:spacing w:before="240" w:after="60"/>
      <w:outlineLvl w:val="0"/>
    </w:pPr>
    <w:rPr>
      <w:rFonts w:ascii="Arial" w:hAnsi="Arial"/>
      <w:b/>
      <w:bCs/>
      <w:kern w:val="32"/>
      <w:sz w:val="32"/>
      <w:szCs w:val="32"/>
    </w:rPr>
  </w:style>
  <w:style w:type="paragraph" w:styleId="2">
    <w:name w:val="heading 2"/>
    <w:basedOn w:val="a"/>
    <w:link w:val="20"/>
    <w:qFormat/>
    <w:rsid w:val="00F65685"/>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5685"/>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F65685"/>
    <w:rPr>
      <w:rFonts w:ascii="Times New Roman" w:eastAsia="Times New Roman" w:hAnsi="Times New Roman" w:cs="Times New Roman"/>
      <w:b/>
      <w:bCs/>
      <w:sz w:val="36"/>
      <w:szCs w:val="36"/>
      <w:lang w:val="ru-RU" w:eastAsia="ru-RU"/>
    </w:rPr>
  </w:style>
  <w:style w:type="paragraph" w:customStyle="1" w:styleId="rvps2">
    <w:name w:val="rvps2"/>
    <w:basedOn w:val="a"/>
    <w:rsid w:val="00F65685"/>
    <w:pPr>
      <w:spacing w:before="100" w:beforeAutospacing="1" w:after="100" w:afterAutospacing="1"/>
    </w:pPr>
    <w:rPr>
      <w:lang w:val="uk-UA" w:eastAsia="uk-UA"/>
    </w:rPr>
  </w:style>
  <w:style w:type="paragraph" w:styleId="a3">
    <w:name w:val="Balloon Text"/>
    <w:basedOn w:val="a"/>
    <w:link w:val="a4"/>
    <w:uiPriority w:val="99"/>
    <w:semiHidden/>
    <w:unhideWhenUsed/>
    <w:rsid w:val="00F65685"/>
    <w:rPr>
      <w:rFonts w:ascii="Tahoma" w:hAnsi="Tahoma" w:cs="Tahoma"/>
      <w:sz w:val="16"/>
      <w:szCs w:val="16"/>
    </w:rPr>
  </w:style>
  <w:style w:type="character" w:customStyle="1" w:styleId="a4">
    <w:name w:val="Текст выноски Знак"/>
    <w:basedOn w:val="a0"/>
    <w:link w:val="a3"/>
    <w:uiPriority w:val="99"/>
    <w:semiHidden/>
    <w:rsid w:val="00F65685"/>
    <w:rPr>
      <w:rFonts w:ascii="Tahoma" w:eastAsia="Times New Roman" w:hAnsi="Tahoma" w:cs="Tahoma"/>
      <w:sz w:val="16"/>
      <w:szCs w:val="16"/>
      <w:lang w:val="ru-RU"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C41A9D"/>
    <w:pPr>
      <w:spacing w:before="100" w:beforeAutospacing="1" w:after="100" w:afterAutospacing="1"/>
    </w:pPr>
  </w:style>
  <w:style w:type="paragraph" w:styleId="a7">
    <w:name w:val="Body Text"/>
    <w:basedOn w:val="a"/>
    <w:link w:val="a8"/>
    <w:uiPriority w:val="99"/>
    <w:semiHidden/>
    <w:unhideWhenUsed/>
    <w:rsid w:val="00C41A9D"/>
    <w:pPr>
      <w:spacing w:before="100" w:beforeAutospacing="1" w:after="100" w:afterAutospacing="1"/>
    </w:pPr>
  </w:style>
  <w:style w:type="character" w:customStyle="1" w:styleId="a8">
    <w:name w:val="Основной текст Знак"/>
    <w:basedOn w:val="a0"/>
    <w:link w:val="a7"/>
    <w:uiPriority w:val="99"/>
    <w:semiHidden/>
    <w:rsid w:val="00C41A9D"/>
    <w:rPr>
      <w:rFonts w:ascii="Times New Roman" w:eastAsia="Times New Roman" w:hAnsi="Times New Roman" w:cs="Times New Roman"/>
      <w:sz w:val="24"/>
      <w:szCs w:val="24"/>
      <w:lang w:val="ru-RU" w:eastAsia="ru-RU"/>
    </w:rPr>
  </w:style>
  <w:style w:type="paragraph" w:styleId="a9">
    <w:name w:val="List Paragraph"/>
    <w:basedOn w:val="a"/>
    <w:uiPriority w:val="34"/>
    <w:qFormat/>
    <w:rsid w:val="00256B1A"/>
    <w:pPr>
      <w:ind w:left="720"/>
      <w:contextualSpacing/>
    </w:p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locked/>
    <w:rsid w:val="00CC3AF4"/>
    <w:rPr>
      <w:rFonts w:ascii="Times New Roman" w:eastAsia="Times New Roman" w:hAnsi="Times New Roman" w:cs="Times New Roman"/>
      <w:sz w:val="24"/>
      <w:szCs w:val="24"/>
      <w:lang w:val="ru-RU" w:eastAsia="ru-RU"/>
    </w:rPr>
  </w:style>
  <w:style w:type="character" w:styleId="aa">
    <w:name w:val="Hyperlink"/>
    <w:basedOn w:val="a0"/>
    <w:uiPriority w:val="99"/>
    <w:semiHidden/>
    <w:unhideWhenUsed/>
    <w:rsid w:val="00CC3AF4"/>
    <w:rPr>
      <w:color w:val="0000FF"/>
      <w:u w:val="single"/>
    </w:rPr>
  </w:style>
</w:styles>
</file>

<file path=word/webSettings.xml><?xml version="1.0" encoding="utf-8"?>
<w:webSettings xmlns:r="http://schemas.openxmlformats.org/officeDocument/2006/relationships" xmlns:w="http://schemas.openxmlformats.org/wordprocessingml/2006/main">
  <w:divs>
    <w:div w:id="914169592">
      <w:bodyDiv w:val="1"/>
      <w:marLeft w:val="0"/>
      <w:marRight w:val="0"/>
      <w:marTop w:val="0"/>
      <w:marBottom w:val="0"/>
      <w:divBdr>
        <w:top w:val="none" w:sz="0" w:space="0" w:color="auto"/>
        <w:left w:val="none" w:sz="0" w:space="0" w:color="auto"/>
        <w:bottom w:val="none" w:sz="0" w:space="0" w:color="auto"/>
        <w:right w:val="none" w:sz="0" w:space="0" w:color="auto"/>
      </w:divBdr>
    </w:div>
    <w:div w:id="161953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10725</Words>
  <Characters>6114</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11</cp:revision>
  <cp:lastPrinted>2021-05-25T14:33:00Z</cp:lastPrinted>
  <dcterms:created xsi:type="dcterms:W3CDTF">2021-05-17T11:35:00Z</dcterms:created>
  <dcterms:modified xsi:type="dcterms:W3CDTF">2021-05-25T14:33:00Z</dcterms:modified>
</cp:coreProperties>
</file>